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8C1" w:rsidRDefault="009748C1" w:rsidP="009748C1">
      <w:pPr>
        <w:rPr>
          <w:rFonts w:cs="Arial"/>
          <w:b/>
          <w:bCs/>
          <w:sz w:val="24"/>
          <w:szCs w:val="24"/>
          <w:u w:val="single"/>
        </w:rPr>
      </w:pPr>
      <w:r w:rsidRPr="004A0B1B">
        <w:rPr>
          <w:rFonts w:cs="Arial"/>
          <w:b/>
          <w:bCs/>
          <w:sz w:val="24"/>
          <w:szCs w:val="24"/>
          <w:u w:val="single"/>
        </w:rPr>
        <w:t>Struktura českého školství</w:t>
      </w:r>
    </w:p>
    <w:p w:rsidR="004A0B1B" w:rsidRPr="004A0B1B" w:rsidRDefault="004A0B1B" w:rsidP="004A0B1B">
      <w:pPr>
        <w:rPr>
          <w:rFonts w:cs="Arial"/>
          <w:b/>
          <w:bCs/>
          <w:color w:val="548DD4" w:themeColor="text2" w:themeTint="99"/>
          <w:sz w:val="24"/>
          <w:szCs w:val="24"/>
          <w:u w:val="single"/>
          <w:lang w:val="fr-FR"/>
        </w:rPr>
      </w:pPr>
      <w:r w:rsidRPr="004A0B1B">
        <w:rPr>
          <w:rFonts w:cs="Arial"/>
          <w:b/>
          <w:bCs/>
          <w:color w:val="548DD4" w:themeColor="text2" w:themeTint="99"/>
          <w:sz w:val="24"/>
          <w:szCs w:val="24"/>
          <w:u w:val="single"/>
          <w:lang w:val="fr-FR"/>
        </w:rPr>
        <w:t>Système éducatif en République Tchèque</w:t>
      </w:r>
    </w:p>
    <w:p w:rsidR="004A0B1B" w:rsidRPr="004A0B1B" w:rsidRDefault="004A0B1B" w:rsidP="009748C1">
      <w:pPr>
        <w:rPr>
          <w:rFonts w:cs="Arial"/>
          <w:b/>
          <w:bCs/>
          <w:sz w:val="24"/>
          <w:szCs w:val="24"/>
          <w:u w:val="single"/>
        </w:rPr>
      </w:pPr>
    </w:p>
    <w:p w:rsidR="009748C1" w:rsidRPr="004A0B1B" w:rsidRDefault="009748C1" w:rsidP="009748C1">
      <w:pPr>
        <w:rPr>
          <w:rFonts w:cs="Arial"/>
          <w:b/>
          <w:bCs/>
          <w:sz w:val="24"/>
          <w:szCs w:val="24"/>
        </w:rPr>
      </w:pPr>
    </w:p>
    <w:p w:rsidR="009748C1" w:rsidRPr="004A0B1B" w:rsidRDefault="009748C1" w:rsidP="009748C1">
      <w:pPr>
        <w:rPr>
          <w:rFonts w:cs="Arial"/>
          <w:b/>
          <w:bCs/>
          <w:sz w:val="24"/>
          <w:szCs w:val="24"/>
        </w:rPr>
      </w:pPr>
    </w:p>
    <w:p w:rsidR="009748C1" w:rsidRPr="004A0B1B" w:rsidRDefault="009748C1" w:rsidP="009748C1">
      <w:pPr>
        <w:rPr>
          <w:rFonts w:cs="Arial"/>
          <w:sz w:val="24"/>
          <w:szCs w:val="24"/>
        </w:rPr>
      </w:pPr>
      <w:r w:rsidRPr="004A0B1B">
        <w:rPr>
          <w:rFonts w:cs="Arial"/>
          <w:noProof/>
          <w:sz w:val="24"/>
          <w:szCs w:val="24"/>
        </w:rPr>
        <w:drawing>
          <wp:anchor distT="0" distB="0" distL="114300" distR="114300" simplePos="0" relativeHeight="251658240" behindDoc="0" locked="0" layoutInCell="1" allowOverlap="1">
            <wp:simplePos x="918820" y="1777594"/>
            <wp:positionH relativeFrom="column">
              <wp:align>left</wp:align>
            </wp:positionH>
            <wp:positionV relativeFrom="paragraph">
              <wp:align>top</wp:align>
            </wp:positionV>
            <wp:extent cx="5094274" cy="1623974"/>
            <wp:effectExtent l="19050" t="0" r="0" b="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094274" cy="1623974"/>
                    </a:xfrm>
                    <a:prstGeom prst="rect">
                      <a:avLst/>
                    </a:prstGeom>
                    <a:noFill/>
                    <a:ln w="9525">
                      <a:noFill/>
                      <a:miter lim="800000"/>
                      <a:headEnd/>
                      <a:tailEnd/>
                    </a:ln>
                  </pic:spPr>
                </pic:pic>
              </a:graphicData>
            </a:graphic>
          </wp:anchor>
        </w:drawing>
      </w:r>
      <w:r w:rsidR="004A0B1B">
        <w:rPr>
          <w:rFonts w:cs="Arial"/>
          <w:sz w:val="24"/>
          <w:szCs w:val="24"/>
        </w:rPr>
        <w:br w:type="textWrapping" w:clear="all"/>
      </w:r>
    </w:p>
    <w:p w:rsidR="009748C1" w:rsidRPr="004A0B1B" w:rsidRDefault="009748C1" w:rsidP="009748C1">
      <w:pPr>
        <w:rPr>
          <w:rFonts w:cs="Arial"/>
          <w:sz w:val="24"/>
          <w:szCs w:val="24"/>
          <w:u w:val="single"/>
        </w:rPr>
      </w:pPr>
    </w:p>
    <w:p w:rsidR="009748C1" w:rsidRDefault="009748C1" w:rsidP="009748C1">
      <w:pPr>
        <w:rPr>
          <w:rFonts w:cs="Arial"/>
          <w:b/>
          <w:bCs/>
          <w:sz w:val="24"/>
          <w:szCs w:val="24"/>
          <w:u w:val="single"/>
        </w:rPr>
      </w:pPr>
      <w:r w:rsidRPr="004A0B1B">
        <w:rPr>
          <w:rFonts w:cs="Arial"/>
          <w:b/>
          <w:bCs/>
          <w:sz w:val="24"/>
          <w:szCs w:val="24"/>
          <w:u w:val="single"/>
        </w:rPr>
        <w:t>Mateřské školy (</w:t>
      </w:r>
      <w:proofErr w:type="gramStart"/>
      <w:r w:rsidRPr="004A0B1B">
        <w:rPr>
          <w:rFonts w:cs="Arial"/>
          <w:b/>
          <w:bCs/>
          <w:sz w:val="24"/>
          <w:szCs w:val="24"/>
          <w:u w:val="single"/>
        </w:rPr>
        <w:t>MŠ)– předškolní</w:t>
      </w:r>
      <w:proofErr w:type="gramEnd"/>
      <w:r w:rsidRPr="004A0B1B">
        <w:rPr>
          <w:rFonts w:cs="Arial"/>
          <w:b/>
          <w:bCs/>
          <w:sz w:val="24"/>
          <w:szCs w:val="24"/>
          <w:u w:val="single"/>
        </w:rPr>
        <w:t xml:space="preserve"> vzdělávání </w:t>
      </w:r>
    </w:p>
    <w:p w:rsidR="004A0B1B" w:rsidRPr="00107185" w:rsidRDefault="004A0B1B" w:rsidP="004A0B1B">
      <w:pPr>
        <w:rPr>
          <w:rFonts w:cs="Arial"/>
          <w:b/>
          <w:bCs/>
          <w:color w:val="548DD4" w:themeColor="text2" w:themeTint="99"/>
          <w:sz w:val="24"/>
          <w:szCs w:val="24"/>
          <w:u w:val="single"/>
          <w:lang w:val="fr-FR"/>
        </w:rPr>
      </w:pPr>
      <w:r w:rsidRPr="00107185">
        <w:rPr>
          <w:rFonts w:cs="Arial"/>
          <w:b/>
          <w:bCs/>
          <w:color w:val="548DD4" w:themeColor="text2" w:themeTint="99"/>
          <w:sz w:val="24"/>
          <w:szCs w:val="24"/>
          <w:u w:val="single"/>
          <w:lang w:val="fr-FR"/>
        </w:rPr>
        <w:t>Ecole maternelle</w:t>
      </w:r>
    </w:p>
    <w:p w:rsidR="004A0B1B" w:rsidRPr="004A0B1B" w:rsidRDefault="004A0B1B" w:rsidP="009748C1">
      <w:pPr>
        <w:rPr>
          <w:rFonts w:cs="Arial"/>
          <w:b/>
          <w:bCs/>
          <w:sz w:val="24"/>
          <w:szCs w:val="24"/>
          <w:u w:val="single"/>
        </w:rPr>
      </w:pPr>
    </w:p>
    <w:p w:rsidR="009748C1" w:rsidRPr="004A0B1B" w:rsidRDefault="009748C1" w:rsidP="009748C1">
      <w:pPr>
        <w:rPr>
          <w:rFonts w:cs="Arial"/>
          <w:sz w:val="24"/>
          <w:szCs w:val="24"/>
          <w:u w:val="single"/>
        </w:rPr>
      </w:pPr>
    </w:p>
    <w:p w:rsidR="009748C1" w:rsidRPr="004A0B1B" w:rsidRDefault="009748C1" w:rsidP="009748C1">
      <w:pPr>
        <w:numPr>
          <w:ilvl w:val="0"/>
          <w:numId w:val="2"/>
        </w:numPr>
        <w:rPr>
          <w:rFonts w:cs="Arial"/>
          <w:bCs/>
          <w:sz w:val="24"/>
          <w:szCs w:val="24"/>
        </w:rPr>
      </w:pPr>
      <w:r w:rsidRPr="004A0B1B">
        <w:rPr>
          <w:rFonts w:cs="Arial"/>
          <w:bCs/>
          <w:sz w:val="24"/>
          <w:szCs w:val="24"/>
        </w:rPr>
        <w:t>Od 3 – 6 let</w:t>
      </w:r>
    </w:p>
    <w:p w:rsidR="009748C1" w:rsidRPr="004A0B1B" w:rsidRDefault="009748C1" w:rsidP="009748C1">
      <w:pPr>
        <w:numPr>
          <w:ilvl w:val="0"/>
          <w:numId w:val="2"/>
        </w:numPr>
        <w:rPr>
          <w:rFonts w:cs="Arial"/>
          <w:bCs/>
          <w:sz w:val="24"/>
          <w:szCs w:val="24"/>
        </w:rPr>
      </w:pPr>
      <w:r w:rsidRPr="004A0B1B">
        <w:rPr>
          <w:rFonts w:cs="Arial"/>
          <w:bCs/>
          <w:sz w:val="24"/>
          <w:szCs w:val="24"/>
        </w:rPr>
        <w:t>Zápis do MŠ podáním žádosti k předškolnímu vzdělávání v termínu vyhlášení zápisu.</w:t>
      </w:r>
    </w:p>
    <w:p w:rsidR="009748C1" w:rsidRPr="004A0B1B" w:rsidRDefault="009748C1" w:rsidP="009748C1">
      <w:pPr>
        <w:numPr>
          <w:ilvl w:val="0"/>
          <w:numId w:val="2"/>
        </w:numPr>
        <w:rPr>
          <w:rFonts w:cs="Arial"/>
          <w:bCs/>
          <w:sz w:val="24"/>
          <w:szCs w:val="24"/>
        </w:rPr>
      </w:pPr>
      <w:r w:rsidRPr="004A0B1B">
        <w:rPr>
          <w:rFonts w:cs="Arial"/>
          <w:bCs/>
          <w:sz w:val="24"/>
          <w:szCs w:val="24"/>
        </w:rPr>
        <w:t>Doklady nutné k </w:t>
      </w:r>
      <w:proofErr w:type="gramStart"/>
      <w:r w:rsidRPr="004A0B1B">
        <w:rPr>
          <w:rFonts w:cs="Arial"/>
          <w:bCs/>
          <w:sz w:val="24"/>
          <w:szCs w:val="24"/>
        </w:rPr>
        <w:t>zápisu :</w:t>
      </w:r>
      <w:proofErr w:type="gramEnd"/>
      <w:r w:rsidRPr="004A0B1B">
        <w:rPr>
          <w:rFonts w:cs="Arial"/>
          <w:bCs/>
          <w:sz w:val="24"/>
          <w:szCs w:val="24"/>
        </w:rPr>
        <w:t xml:space="preserve"> </w:t>
      </w:r>
    </w:p>
    <w:p w:rsidR="009748C1" w:rsidRPr="004A0B1B" w:rsidRDefault="009748C1" w:rsidP="009748C1">
      <w:pPr>
        <w:numPr>
          <w:ilvl w:val="4"/>
          <w:numId w:val="2"/>
        </w:numPr>
        <w:rPr>
          <w:rFonts w:cs="Arial"/>
          <w:bCs/>
          <w:sz w:val="24"/>
          <w:szCs w:val="24"/>
        </w:rPr>
      </w:pPr>
      <w:r w:rsidRPr="004A0B1B">
        <w:rPr>
          <w:rFonts w:cs="Arial"/>
          <w:bCs/>
          <w:sz w:val="24"/>
          <w:szCs w:val="24"/>
        </w:rPr>
        <w:t>vyplněná žádost k předškolnímu vzdělávání</w:t>
      </w:r>
    </w:p>
    <w:p w:rsidR="009748C1" w:rsidRPr="004A0B1B" w:rsidRDefault="009748C1" w:rsidP="009748C1">
      <w:pPr>
        <w:numPr>
          <w:ilvl w:val="4"/>
          <w:numId w:val="2"/>
        </w:numPr>
        <w:rPr>
          <w:rFonts w:cs="Arial"/>
          <w:bCs/>
          <w:sz w:val="24"/>
          <w:szCs w:val="24"/>
        </w:rPr>
      </w:pPr>
      <w:r w:rsidRPr="004A0B1B">
        <w:rPr>
          <w:rFonts w:cs="Arial"/>
          <w:bCs/>
          <w:sz w:val="24"/>
          <w:szCs w:val="24"/>
        </w:rPr>
        <w:t xml:space="preserve">vyjádření dětského lékaře </w:t>
      </w:r>
    </w:p>
    <w:p w:rsidR="009748C1" w:rsidRPr="004A0B1B" w:rsidRDefault="009748C1" w:rsidP="009748C1">
      <w:pPr>
        <w:numPr>
          <w:ilvl w:val="4"/>
          <w:numId w:val="2"/>
        </w:numPr>
        <w:rPr>
          <w:rFonts w:cs="Arial"/>
          <w:bCs/>
          <w:sz w:val="24"/>
          <w:szCs w:val="24"/>
        </w:rPr>
      </w:pPr>
      <w:r w:rsidRPr="004A0B1B">
        <w:rPr>
          <w:rFonts w:cs="Arial"/>
          <w:bCs/>
          <w:sz w:val="24"/>
          <w:szCs w:val="24"/>
        </w:rPr>
        <w:t>doklad o pravidelném očkování dítěte</w:t>
      </w:r>
    </w:p>
    <w:p w:rsidR="009748C1" w:rsidRPr="004A0B1B" w:rsidRDefault="009748C1" w:rsidP="009748C1">
      <w:pPr>
        <w:numPr>
          <w:ilvl w:val="4"/>
          <w:numId w:val="2"/>
        </w:numPr>
        <w:rPr>
          <w:rFonts w:cs="Arial"/>
          <w:bCs/>
          <w:sz w:val="24"/>
          <w:szCs w:val="24"/>
        </w:rPr>
      </w:pPr>
      <w:r w:rsidRPr="004A0B1B">
        <w:rPr>
          <w:rFonts w:cs="Arial"/>
          <w:bCs/>
          <w:sz w:val="24"/>
          <w:szCs w:val="24"/>
        </w:rPr>
        <w:t>OP / pas zákonného zástupce</w:t>
      </w:r>
    </w:p>
    <w:p w:rsidR="009748C1" w:rsidRPr="004A0B1B" w:rsidRDefault="009748C1" w:rsidP="009748C1">
      <w:pPr>
        <w:numPr>
          <w:ilvl w:val="4"/>
          <w:numId w:val="2"/>
        </w:numPr>
        <w:rPr>
          <w:rFonts w:cs="Arial"/>
          <w:bCs/>
          <w:sz w:val="24"/>
          <w:szCs w:val="24"/>
        </w:rPr>
      </w:pPr>
      <w:r w:rsidRPr="004A0B1B">
        <w:rPr>
          <w:rFonts w:cs="Arial"/>
          <w:bCs/>
          <w:sz w:val="24"/>
          <w:szCs w:val="24"/>
        </w:rPr>
        <w:t>U cizinců jsou potřebná další potvrzení. Informace o nich obdrží zákonný zástupce dítěte od ředitele mateřské školy.</w:t>
      </w:r>
    </w:p>
    <w:p w:rsidR="009748C1" w:rsidRPr="004A0B1B" w:rsidRDefault="009748C1" w:rsidP="009748C1">
      <w:pPr>
        <w:numPr>
          <w:ilvl w:val="0"/>
          <w:numId w:val="2"/>
        </w:numPr>
        <w:rPr>
          <w:rFonts w:cs="Arial"/>
          <w:bCs/>
          <w:sz w:val="24"/>
          <w:szCs w:val="24"/>
        </w:rPr>
      </w:pPr>
      <w:r w:rsidRPr="004A0B1B">
        <w:rPr>
          <w:rFonts w:cs="Arial"/>
          <w:bCs/>
          <w:sz w:val="24"/>
          <w:szCs w:val="24"/>
        </w:rPr>
        <w:t>Druhy poplatků:</w:t>
      </w:r>
    </w:p>
    <w:p w:rsidR="009748C1" w:rsidRPr="004A0B1B" w:rsidRDefault="009748C1" w:rsidP="009748C1">
      <w:pPr>
        <w:numPr>
          <w:ilvl w:val="4"/>
          <w:numId w:val="2"/>
        </w:numPr>
        <w:rPr>
          <w:rFonts w:cs="Arial"/>
          <w:bCs/>
          <w:sz w:val="24"/>
          <w:szCs w:val="24"/>
        </w:rPr>
      </w:pPr>
      <w:r w:rsidRPr="004A0B1B">
        <w:rPr>
          <w:rFonts w:cs="Arial"/>
          <w:bCs/>
          <w:sz w:val="24"/>
          <w:szCs w:val="24"/>
        </w:rPr>
        <w:t xml:space="preserve">za předškolní vzdělávání </w:t>
      </w:r>
    </w:p>
    <w:p w:rsidR="009748C1" w:rsidRDefault="009748C1" w:rsidP="009748C1">
      <w:pPr>
        <w:numPr>
          <w:ilvl w:val="4"/>
          <w:numId w:val="2"/>
        </w:numPr>
        <w:rPr>
          <w:rFonts w:cs="Arial"/>
          <w:bCs/>
          <w:sz w:val="24"/>
          <w:szCs w:val="24"/>
        </w:rPr>
      </w:pPr>
      <w:r w:rsidRPr="004A0B1B">
        <w:rPr>
          <w:rFonts w:cs="Arial"/>
          <w:bCs/>
          <w:sz w:val="24"/>
          <w:szCs w:val="24"/>
        </w:rPr>
        <w:t>stravné</w:t>
      </w:r>
    </w:p>
    <w:p w:rsidR="004A0B1B" w:rsidRPr="00107185" w:rsidRDefault="004A0B1B" w:rsidP="004A0B1B">
      <w:pPr>
        <w:numPr>
          <w:ilvl w:val="0"/>
          <w:numId w:val="10"/>
        </w:numPr>
        <w:suppressAutoHyphens/>
        <w:rPr>
          <w:rFonts w:cs="Arial"/>
          <w:color w:val="548DD4" w:themeColor="text2" w:themeTint="99"/>
          <w:sz w:val="24"/>
          <w:szCs w:val="24"/>
          <w:lang w:val="fr-FR"/>
        </w:rPr>
      </w:pPr>
      <w:r w:rsidRPr="00107185">
        <w:rPr>
          <w:rFonts w:cs="Arial"/>
          <w:color w:val="548DD4" w:themeColor="text2" w:themeTint="99"/>
          <w:sz w:val="24"/>
          <w:szCs w:val="24"/>
          <w:lang w:val="fr-FR"/>
        </w:rPr>
        <w:t>De 3 ans à 6 ans</w:t>
      </w:r>
    </w:p>
    <w:p w:rsidR="004A0B1B" w:rsidRPr="00107185" w:rsidRDefault="004A0B1B" w:rsidP="004A0B1B">
      <w:pPr>
        <w:numPr>
          <w:ilvl w:val="0"/>
          <w:numId w:val="10"/>
        </w:numPr>
        <w:suppressAutoHyphens/>
        <w:rPr>
          <w:rFonts w:cs="Arial"/>
          <w:color w:val="548DD4" w:themeColor="text2" w:themeTint="99"/>
          <w:sz w:val="24"/>
          <w:szCs w:val="24"/>
          <w:lang w:val="fr-FR"/>
        </w:rPr>
      </w:pPr>
      <w:r w:rsidRPr="00107185">
        <w:rPr>
          <w:rFonts w:cs="Arial"/>
          <w:color w:val="548DD4" w:themeColor="text2" w:themeTint="99"/>
          <w:sz w:val="24"/>
          <w:szCs w:val="24"/>
          <w:lang w:val="fr-FR"/>
        </w:rPr>
        <w:t>L'inscription à l'école maternelle par la demande écrite dans la période où l'on publie la date de l'inscription.</w:t>
      </w:r>
    </w:p>
    <w:p w:rsidR="004A0B1B" w:rsidRPr="00107185" w:rsidRDefault="004A0B1B" w:rsidP="004A0B1B">
      <w:pPr>
        <w:numPr>
          <w:ilvl w:val="0"/>
          <w:numId w:val="10"/>
        </w:numPr>
        <w:suppressAutoHyphens/>
        <w:rPr>
          <w:rFonts w:cs="Arial"/>
          <w:color w:val="548DD4" w:themeColor="text2" w:themeTint="99"/>
          <w:sz w:val="24"/>
          <w:szCs w:val="24"/>
          <w:lang w:val="fr-FR"/>
        </w:rPr>
      </w:pPr>
      <w:r w:rsidRPr="00107185">
        <w:rPr>
          <w:rFonts w:cs="Arial"/>
          <w:color w:val="548DD4" w:themeColor="text2" w:themeTint="99"/>
          <w:sz w:val="24"/>
          <w:szCs w:val="24"/>
          <w:lang w:val="fr-FR"/>
        </w:rPr>
        <w:t xml:space="preserve">Les documents nécessaires pour l'inscription: </w:t>
      </w:r>
    </w:p>
    <w:p w:rsidR="004A0B1B" w:rsidRPr="00107185" w:rsidRDefault="004A0B1B" w:rsidP="004A0B1B">
      <w:pPr>
        <w:numPr>
          <w:ilvl w:val="8"/>
          <w:numId w:val="10"/>
        </w:numPr>
        <w:suppressAutoHyphens/>
        <w:rPr>
          <w:rFonts w:cs="Arial"/>
          <w:color w:val="548DD4" w:themeColor="text2" w:themeTint="99"/>
          <w:sz w:val="24"/>
          <w:szCs w:val="24"/>
          <w:lang w:val="fr-FR"/>
        </w:rPr>
      </w:pPr>
      <w:r w:rsidRPr="00107185">
        <w:rPr>
          <w:rFonts w:cs="Arial"/>
          <w:color w:val="548DD4" w:themeColor="text2" w:themeTint="99"/>
          <w:sz w:val="24"/>
          <w:szCs w:val="24"/>
          <w:lang w:val="fr-FR"/>
        </w:rPr>
        <w:t>la demande remplie</w:t>
      </w:r>
    </w:p>
    <w:p w:rsidR="004A0B1B" w:rsidRPr="00107185" w:rsidRDefault="004A0B1B" w:rsidP="004A0B1B">
      <w:pPr>
        <w:numPr>
          <w:ilvl w:val="8"/>
          <w:numId w:val="10"/>
        </w:numPr>
        <w:suppressAutoHyphens/>
        <w:rPr>
          <w:rFonts w:cs="Arial"/>
          <w:color w:val="548DD4" w:themeColor="text2" w:themeTint="99"/>
          <w:sz w:val="24"/>
          <w:szCs w:val="24"/>
          <w:lang w:val="fr-FR"/>
        </w:rPr>
      </w:pPr>
      <w:r w:rsidRPr="00107185">
        <w:rPr>
          <w:rFonts w:cs="Arial"/>
          <w:color w:val="548DD4" w:themeColor="text2" w:themeTint="99"/>
          <w:sz w:val="24"/>
          <w:szCs w:val="24"/>
          <w:lang w:val="fr-FR"/>
        </w:rPr>
        <w:t xml:space="preserve"> l'avis du pédiatre</w:t>
      </w:r>
    </w:p>
    <w:p w:rsidR="004A0B1B" w:rsidRPr="00107185" w:rsidRDefault="004A0B1B" w:rsidP="004A0B1B">
      <w:pPr>
        <w:numPr>
          <w:ilvl w:val="8"/>
          <w:numId w:val="10"/>
        </w:numPr>
        <w:suppressAutoHyphens/>
        <w:rPr>
          <w:rFonts w:cs="Arial"/>
          <w:color w:val="548DD4" w:themeColor="text2" w:themeTint="99"/>
          <w:sz w:val="24"/>
          <w:szCs w:val="24"/>
          <w:lang w:val="fr-FR"/>
        </w:rPr>
      </w:pPr>
      <w:r w:rsidRPr="00107185">
        <w:rPr>
          <w:rFonts w:cs="Arial"/>
          <w:color w:val="548DD4" w:themeColor="text2" w:themeTint="99"/>
          <w:sz w:val="24"/>
          <w:szCs w:val="24"/>
          <w:lang w:val="fr-FR"/>
        </w:rPr>
        <w:t>le document de preuve de la vaccination régulière</w:t>
      </w:r>
    </w:p>
    <w:p w:rsidR="004A0B1B" w:rsidRPr="00107185" w:rsidRDefault="004A0B1B" w:rsidP="004A0B1B">
      <w:pPr>
        <w:numPr>
          <w:ilvl w:val="8"/>
          <w:numId w:val="10"/>
        </w:numPr>
        <w:suppressAutoHyphens/>
        <w:rPr>
          <w:rFonts w:cs="Arial"/>
          <w:color w:val="548DD4" w:themeColor="text2" w:themeTint="99"/>
          <w:sz w:val="24"/>
          <w:szCs w:val="24"/>
          <w:lang w:val="fr-FR"/>
        </w:rPr>
      </w:pPr>
      <w:r w:rsidRPr="00107185">
        <w:rPr>
          <w:rFonts w:cs="Arial"/>
          <w:color w:val="548DD4" w:themeColor="text2" w:themeTint="99"/>
          <w:sz w:val="24"/>
          <w:szCs w:val="24"/>
          <w:lang w:val="fr-FR"/>
        </w:rPr>
        <w:t>la carte d'identité/le passport du représentant légitime</w:t>
      </w:r>
    </w:p>
    <w:p w:rsidR="004A0B1B" w:rsidRPr="00107185" w:rsidRDefault="004A0B1B" w:rsidP="004A0B1B">
      <w:pPr>
        <w:numPr>
          <w:ilvl w:val="8"/>
          <w:numId w:val="10"/>
        </w:numPr>
        <w:suppressAutoHyphens/>
        <w:rPr>
          <w:rFonts w:cs="Arial"/>
          <w:color w:val="548DD4" w:themeColor="text2" w:themeTint="99"/>
          <w:sz w:val="24"/>
          <w:szCs w:val="24"/>
          <w:lang w:val="fr-FR"/>
        </w:rPr>
      </w:pPr>
      <w:r w:rsidRPr="00107185">
        <w:rPr>
          <w:rFonts w:cs="Arial"/>
          <w:color w:val="548DD4" w:themeColor="text2" w:themeTint="99"/>
          <w:sz w:val="24"/>
          <w:szCs w:val="24"/>
          <w:lang w:val="fr-FR"/>
        </w:rPr>
        <w:t xml:space="preserve">dans le cas des étrangers il est nécessaire de présenter d'autres documents. Le représentant </w:t>
      </w:r>
      <w:r w:rsidRPr="00107185">
        <w:rPr>
          <w:rFonts w:cs="Arial"/>
          <w:color w:val="548DD4" w:themeColor="text2" w:themeTint="99"/>
          <w:sz w:val="24"/>
          <w:szCs w:val="24"/>
          <w:lang w:val="fr-FR"/>
        </w:rPr>
        <w:lastRenderedPageBreak/>
        <w:t>légitime de l'enfant obtient des renseignements du directeur de l'école maternelle.</w:t>
      </w:r>
    </w:p>
    <w:p w:rsidR="004A0B1B" w:rsidRPr="00107185" w:rsidRDefault="004A0B1B" w:rsidP="004A0B1B">
      <w:pPr>
        <w:rPr>
          <w:rFonts w:cs="Arial"/>
          <w:color w:val="548DD4" w:themeColor="text2" w:themeTint="99"/>
          <w:sz w:val="24"/>
          <w:szCs w:val="24"/>
        </w:rPr>
      </w:pPr>
    </w:p>
    <w:p w:rsidR="004A0B1B" w:rsidRPr="00107185" w:rsidRDefault="004A0B1B" w:rsidP="004A0B1B">
      <w:pPr>
        <w:numPr>
          <w:ilvl w:val="0"/>
          <w:numId w:val="11"/>
        </w:numPr>
        <w:suppressAutoHyphens/>
        <w:rPr>
          <w:rFonts w:cs="Arial"/>
          <w:color w:val="548DD4" w:themeColor="text2" w:themeTint="99"/>
          <w:sz w:val="24"/>
          <w:szCs w:val="24"/>
          <w:lang w:val="fr-FR"/>
        </w:rPr>
      </w:pPr>
      <w:r w:rsidRPr="00107185">
        <w:rPr>
          <w:rFonts w:cs="Arial"/>
          <w:color w:val="548DD4" w:themeColor="text2" w:themeTint="99"/>
          <w:sz w:val="24"/>
          <w:szCs w:val="24"/>
          <w:lang w:val="fr-FR"/>
        </w:rPr>
        <w:t xml:space="preserve">Les frais de scolarité: </w:t>
      </w:r>
    </w:p>
    <w:p w:rsidR="004A0B1B" w:rsidRPr="00107185" w:rsidRDefault="004A0B1B" w:rsidP="004A0B1B">
      <w:pPr>
        <w:numPr>
          <w:ilvl w:val="8"/>
          <w:numId w:val="11"/>
        </w:numPr>
        <w:suppressAutoHyphens/>
        <w:rPr>
          <w:rFonts w:cs="Arial"/>
          <w:color w:val="548DD4" w:themeColor="text2" w:themeTint="99"/>
          <w:sz w:val="24"/>
          <w:szCs w:val="24"/>
          <w:lang w:val="fr-FR"/>
        </w:rPr>
      </w:pPr>
      <w:r w:rsidRPr="00107185">
        <w:rPr>
          <w:rFonts w:cs="Arial"/>
          <w:color w:val="548DD4" w:themeColor="text2" w:themeTint="99"/>
          <w:sz w:val="24"/>
          <w:szCs w:val="24"/>
          <w:lang w:val="fr-FR"/>
        </w:rPr>
        <w:t>on paie ma scolarité à l'école maternelle</w:t>
      </w:r>
    </w:p>
    <w:p w:rsidR="004A0B1B" w:rsidRPr="00107185" w:rsidRDefault="004A0B1B" w:rsidP="004A0B1B">
      <w:pPr>
        <w:numPr>
          <w:ilvl w:val="8"/>
          <w:numId w:val="11"/>
        </w:numPr>
        <w:suppressAutoHyphens/>
        <w:rPr>
          <w:rFonts w:cs="Arial"/>
          <w:color w:val="548DD4" w:themeColor="text2" w:themeTint="99"/>
          <w:sz w:val="24"/>
          <w:szCs w:val="24"/>
          <w:lang w:val="fr-FR"/>
        </w:rPr>
      </w:pPr>
      <w:r w:rsidRPr="00107185">
        <w:rPr>
          <w:rFonts w:cs="Arial"/>
          <w:color w:val="548DD4" w:themeColor="text2" w:themeTint="99"/>
          <w:sz w:val="24"/>
          <w:szCs w:val="24"/>
          <w:lang w:val="fr-FR"/>
        </w:rPr>
        <w:t>on paie le repas</w:t>
      </w:r>
    </w:p>
    <w:p w:rsidR="004A0B1B" w:rsidRPr="004A0B1B" w:rsidRDefault="004A0B1B" w:rsidP="004A0B1B">
      <w:pPr>
        <w:ind w:left="3600"/>
        <w:rPr>
          <w:rFonts w:cs="Arial"/>
          <w:bCs/>
          <w:sz w:val="24"/>
          <w:szCs w:val="24"/>
        </w:rPr>
      </w:pPr>
    </w:p>
    <w:p w:rsidR="009748C1" w:rsidRPr="004A0B1B" w:rsidRDefault="009748C1" w:rsidP="009748C1">
      <w:pPr>
        <w:rPr>
          <w:rFonts w:cs="Arial"/>
          <w:bCs/>
          <w:sz w:val="24"/>
          <w:szCs w:val="24"/>
        </w:rPr>
      </w:pPr>
    </w:p>
    <w:p w:rsidR="009748C1" w:rsidRDefault="009748C1" w:rsidP="009748C1">
      <w:pPr>
        <w:rPr>
          <w:rFonts w:cs="Arial"/>
          <w:b/>
          <w:bCs/>
          <w:sz w:val="24"/>
          <w:szCs w:val="24"/>
          <w:u w:val="single"/>
        </w:rPr>
      </w:pPr>
      <w:r w:rsidRPr="004A0B1B">
        <w:rPr>
          <w:rFonts w:cs="Arial"/>
          <w:b/>
          <w:bCs/>
          <w:sz w:val="24"/>
          <w:szCs w:val="24"/>
          <w:u w:val="single"/>
        </w:rPr>
        <w:t>Základní škola (ZŠ)- povinná školní docházka</w:t>
      </w:r>
    </w:p>
    <w:p w:rsidR="004A0B1B" w:rsidRPr="00107185" w:rsidRDefault="004A0B1B" w:rsidP="004A0B1B">
      <w:pPr>
        <w:rPr>
          <w:rFonts w:cs="Arial"/>
          <w:color w:val="548DD4" w:themeColor="text2" w:themeTint="99"/>
          <w:sz w:val="24"/>
          <w:szCs w:val="24"/>
          <w:u w:val="single"/>
          <w:lang w:val="fr-FR"/>
        </w:rPr>
      </w:pPr>
      <w:r w:rsidRPr="00107185">
        <w:rPr>
          <w:rFonts w:cs="Arial"/>
          <w:color w:val="548DD4" w:themeColor="text2" w:themeTint="99"/>
          <w:sz w:val="24"/>
          <w:szCs w:val="24"/>
          <w:u w:val="single"/>
          <w:lang w:val="fr-FR"/>
        </w:rPr>
        <w:t>Ecole primaire – obligatoire</w:t>
      </w:r>
    </w:p>
    <w:p w:rsidR="004A0B1B" w:rsidRPr="004A0B1B" w:rsidRDefault="004A0B1B" w:rsidP="009748C1">
      <w:pPr>
        <w:rPr>
          <w:rFonts w:cs="Arial"/>
          <w:b/>
          <w:bCs/>
          <w:sz w:val="24"/>
          <w:szCs w:val="24"/>
          <w:u w:val="single"/>
        </w:rPr>
      </w:pPr>
    </w:p>
    <w:p w:rsidR="009748C1" w:rsidRPr="004A0B1B" w:rsidRDefault="009748C1" w:rsidP="009748C1">
      <w:pPr>
        <w:rPr>
          <w:rFonts w:cs="Arial"/>
          <w:bCs/>
          <w:sz w:val="24"/>
          <w:szCs w:val="24"/>
          <w:u w:val="single"/>
        </w:rPr>
      </w:pPr>
    </w:p>
    <w:p w:rsidR="009748C1" w:rsidRPr="004A0B1B" w:rsidRDefault="009748C1" w:rsidP="009748C1">
      <w:pPr>
        <w:numPr>
          <w:ilvl w:val="0"/>
          <w:numId w:val="3"/>
        </w:numPr>
        <w:rPr>
          <w:rFonts w:cs="Arial"/>
          <w:bCs/>
          <w:sz w:val="24"/>
          <w:szCs w:val="24"/>
        </w:rPr>
      </w:pPr>
      <w:r w:rsidRPr="004A0B1B">
        <w:rPr>
          <w:rFonts w:cs="Arial"/>
          <w:bCs/>
          <w:sz w:val="24"/>
          <w:szCs w:val="24"/>
        </w:rPr>
        <w:t>Od 6 – 15 let.</w:t>
      </w:r>
    </w:p>
    <w:p w:rsidR="009748C1" w:rsidRPr="004A0B1B" w:rsidRDefault="009748C1" w:rsidP="009748C1">
      <w:pPr>
        <w:numPr>
          <w:ilvl w:val="0"/>
          <w:numId w:val="3"/>
        </w:numPr>
        <w:rPr>
          <w:rFonts w:cs="Arial"/>
          <w:bCs/>
          <w:sz w:val="24"/>
          <w:szCs w:val="24"/>
        </w:rPr>
      </w:pPr>
      <w:r w:rsidRPr="004A0B1B">
        <w:rPr>
          <w:rFonts w:cs="Arial"/>
          <w:bCs/>
          <w:sz w:val="24"/>
          <w:szCs w:val="24"/>
        </w:rPr>
        <w:t xml:space="preserve">Povinná školní docházka trvá 9 let. </w:t>
      </w:r>
    </w:p>
    <w:p w:rsidR="009748C1" w:rsidRPr="004A0B1B" w:rsidRDefault="009748C1" w:rsidP="009748C1">
      <w:pPr>
        <w:numPr>
          <w:ilvl w:val="0"/>
          <w:numId w:val="3"/>
        </w:numPr>
        <w:rPr>
          <w:rFonts w:cs="Arial"/>
          <w:bCs/>
          <w:sz w:val="24"/>
          <w:szCs w:val="24"/>
        </w:rPr>
      </w:pPr>
      <w:r w:rsidRPr="004A0B1B">
        <w:rPr>
          <w:rFonts w:cs="Arial"/>
          <w:bCs/>
          <w:sz w:val="24"/>
          <w:szCs w:val="24"/>
        </w:rPr>
        <w:t>Zápis do první třídy ZŠ  - oficiální zápisy do prvních tříd probíhají v době mezi 15. lednem a 15. únorem kalendářního roku, v němž má dítě zahájit povinnou školní docházku. Jinak je možno zapsat dítě kdykoliv.</w:t>
      </w:r>
    </w:p>
    <w:p w:rsidR="009748C1" w:rsidRPr="004A0B1B" w:rsidRDefault="009748C1" w:rsidP="009748C1">
      <w:pPr>
        <w:numPr>
          <w:ilvl w:val="0"/>
          <w:numId w:val="3"/>
        </w:numPr>
        <w:rPr>
          <w:rFonts w:cs="Arial"/>
          <w:bCs/>
          <w:sz w:val="24"/>
          <w:szCs w:val="24"/>
        </w:rPr>
      </w:pPr>
      <w:r w:rsidRPr="004A0B1B">
        <w:rPr>
          <w:rFonts w:cs="Arial"/>
          <w:bCs/>
          <w:sz w:val="24"/>
          <w:szCs w:val="24"/>
        </w:rPr>
        <w:t>Zákonní zástupci mohou žádat o odklad školní docházky.</w:t>
      </w:r>
    </w:p>
    <w:p w:rsidR="009748C1" w:rsidRPr="004A0B1B" w:rsidRDefault="009748C1" w:rsidP="009748C1">
      <w:pPr>
        <w:numPr>
          <w:ilvl w:val="0"/>
          <w:numId w:val="3"/>
        </w:numPr>
        <w:rPr>
          <w:rFonts w:cs="Arial"/>
          <w:bCs/>
          <w:sz w:val="24"/>
          <w:szCs w:val="24"/>
        </w:rPr>
      </w:pPr>
      <w:r w:rsidRPr="004A0B1B">
        <w:rPr>
          <w:rFonts w:cs="Arial"/>
          <w:bCs/>
          <w:sz w:val="24"/>
          <w:szCs w:val="24"/>
        </w:rPr>
        <w:t>Doklady nutné k </w:t>
      </w:r>
      <w:proofErr w:type="gramStart"/>
      <w:r w:rsidRPr="004A0B1B">
        <w:rPr>
          <w:rFonts w:cs="Arial"/>
          <w:bCs/>
          <w:sz w:val="24"/>
          <w:szCs w:val="24"/>
        </w:rPr>
        <w:t>zápisu : rodný</w:t>
      </w:r>
      <w:proofErr w:type="gramEnd"/>
      <w:r w:rsidRPr="004A0B1B">
        <w:rPr>
          <w:rFonts w:cs="Arial"/>
          <w:bCs/>
          <w:sz w:val="24"/>
          <w:szCs w:val="24"/>
        </w:rPr>
        <w:t xml:space="preserve"> list dítěte a pas zákonného zástupce, informace o zdravotním pojištění</w:t>
      </w:r>
    </w:p>
    <w:p w:rsidR="009748C1" w:rsidRPr="004A0B1B" w:rsidRDefault="009748C1" w:rsidP="009748C1">
      <w:pPr>
        <w:numPr>
          <w:ilvl w:val="0"/>
          <w:numId w:val="3"/>
        </w:numPr>
        <w:rPr>
          <w:rFonts w:cs="Arial"/>
          <w:bCs/>
          <w:sz w:val="24"/>
          <w:szCs w:val="24"/>
        </w:rPr>
      </w:pPr>
      <w:r w:rsidRPr="004A0B1B">
        <w:rPr>
          <w:rFonts w:cs="Arial"/>
          <w:bCs/>
          <w:sz w:val="24"/>
          <w:szCs w:val="24"/>
        </w:rPr>
        <w:t>Zápis do vyšších tříd je možný kdykoliv během školního roku.</w:t>
      </w:r>
    </w:p>
    <w:p w:rsidR="001147F4" w:rsidRDefault="009748C1" w:rsidP="009748C1">
      <w:pPr>
        <w:numPr>
          <w:ilvl w:val="0"/>
          <w:numId w:val="3"/>
        </w:numPr>
        <w:rPr>
          <w:rFonts w:cs="Arial"/>
          <w:bCs/>
          <w:sz w:val="24"/>
          <w:szCs w:val="24"/>
        </w:rPr>
      </w:pPr>
      <w:r w:rsidRPr="004A0B1B">
        <w:rPr>
          <w:rFonts w:cs="Arial"/>
          <w:bCs/>
          <w:sz w:val="24"/>
          <w:szCs w:val="24"/>
        </w:rPr>
        <w:t>K tomu je dobré doložit vysvědčení z posledního absolvovaného ročníku.</w:t>
      </w:r>
    </w:p>
    <w:p w:rsidR="004A0B1B" w:rsidRPr="00107185" w:rsidRDefault="004A0B1B" w:rsidP="004A0B1B">
      <w:pPr>
        <w:numPr>
          <w:ilvl w:val="0"/>
          <w:numId w:val="3"/>
        </w:numPr>
        <w:suppressAutoHyphens/>
        <w:rPr>
          <w:rFonts w:cs="Arial"/>
          <w:color w:val="548DD4" w:themeColor="text2" w:themeTint="99"/>
          <w:sz w:val="24"/>
          <w:szCs w:val="24"/>
          <w:lang w:val="fr-FR"/>
        </w:rPr>
      </w:pPr>
      <w:r w:rsidRPr="00107185">
        <w:rPr>
          <w:rFonts w:cs="Arial"/>
          <w:color w:val="548DD4" w:themeColor="text2" w:themeTint="99"/>
          <w:sz w:val="24"/>
          <w:szCs w:val="24"/>
          <w:lang w:val="fr-FR"/>
        </w:rPr>
        <w:t>De 6ans à 15ans</w:t>
      </w:r>
    </w:p>
    <w:p w:rsidR="004A0B1B" w:rsidRPr="00107185" w:rsidRDefault="004A0B1B" w:rsidP="004A0B1B">
      <w:pPr>
        <w:numPr>
          <w:ilvl w:val="0"/>
          <w:numId w:val="3"/>
        </w:numPr>
        <w:suppressAutoHyphens/>
        <w:rPr>
          <w:rFonts w:cs="Arial"/>
          <w:color w:val="548DD4" w:themeColor="text2" w:themeTint="99"/>
          <w:sz w:val="24"/>
          <w:szCs w:val="24"/>
          <w:lang w:val="fr-FR"/>
        </w:rPr>
      </w:pPr>
      <w:r w:rsidRPr="00107185">
        <w:rPr>
          <w:rFonts w:cs="Arial"/>
          <w:color w:val="548DD4" w:themeColor="text2" w:themeTint="99"/>
          <w:sz w:val="24"/>
          <w:szCs w:val="24"/>
          <w:lang w:val="fr-FR"/>
        </w:rPr>
        <w:t>La scolarité obligatoire dure 9ans.</w:t>
      </w:r>
    </w:p>
    <w:p w:rsidR="004A0B1B" w:rsidRPr="00107185" w:rsidRDefault="004A0B1B" w:rsidP="004A0B1B">
      <w:pPr>
        <w:numPr>
          <w:ilvl w:val="0"/>
          <w:numId w:val="3"/>
        </w:numPr>
        <w:suppressAutoHyphens/>
        <w:rPr>
          <w:rFonts w:cs="Arial"/>
          <w:color w:val="548DD4" w:themeColor="text2" w:themeTint="99"/>
          <w:sz w:val="24"/>
          <w:szCs w:val="24"/>
          <w:lang w:val="fr-FR"/>
        </w:rPr>
      </w:pPr>
      <w:r w:rsidRPr="00107185">
        <w:rPr>
          <w:rFonts w:cs="Arial"/>
          <w:color w:val="548DD4" w:themeColor="text2" w:themeTint="99"/>
          <w:sz w:val="24"/>
          <w:szCs w:val="24"/>
          <w:lang w:val="fr-FR"/>
        </w:rPr>
        <w:t>L'inscription à la première classe de l'école primaire – les inscriptions officielles dans les premières classes ont lieu entre le 15 janvier et le 15 février de l'année civile dans laquelle l'enfant devrait commencer la scolarité. Sinon, il est possible de l'inscrire n'importe quand.</w:t>
      </w:r>
    </w:p>
    <w:p w:rsidR="004A0B1B" w:rsidRPr="00107185" w:rsidRDefault="004A0B1B" w:rsidP="004A0B1B">
      <w:pPr>
        <w:numPr>
          <w:ilvl w:val="0"/>
          <w:numId w:val="3"/>
        </w:numPr>
        <w:suppressAutoHyphens/>
        <w:rPr>
          <w:rFonts w:cs="Arial"/>
          <w:color w:val="548DD4" w:themeColor="text2" w:themeTint="99"/>
          <w:sz w:val="24"/>
          <w:szCs w:val="24"/>
          <w:lang w:val="fr-FR"/>
        </w:rPr>
      </w:pPr>
      <w:r w:rsidRPr="00107185">
        <w:rPr>
          <w:rFonts w:cs="Arial"/>
          <w:color w:val="548DD4" w:themeColor="text2" w:themeTint="99"/>
          <w:sz w:val="24"/>
          <w:szCs w:val="24"/>
          <w:lang w:val="fr-FR"/>
        </w:rPr>
        <w:t>Les représentants légitimes peuvent demander le délai de scolarité.</w:t>
      </w:r>
    </w:p>
    <w:p w:rsidR="004A0B1B" w:rsidRPr="00107185" w:rsidRDefault="004A0B1B" w:rsidP="004A0B1B">
      <w:pPr>
        <w:numPr>
          <w:ilvl w:val="0"/>
          <w:numId w:val="3"/>
        </w:numPr>
        <w:suppressAutoHyphens/>
        <w:rPr>
          <w:rFonts w:cs="Arial"/>
          <w:color w:val="548DD4" w:themeColor="text2" w:themeTint="99"/>
          <w:sz w:val="24"/>
          <w:szCs w:val="24"/>
          <w:lang w:val="fr-FR"/>
        </w:rPr>
      </w:pPr>
      <w:r w:rsidRPr="00107185">
        <w:rPr>
          <w:rFonts w:cs="Arial"/>
          <w:color w:val="548DD4" w:themeColor="text2" w:themeTint="99"/>
          <w:sz w:val="24"/>
          <w:szCs w:val="24"/>
          <w:lang w:val="fr-FR"/>
        </w:rPr>
        <w:t>Les documents nécessaires pour l'inscription: la fiche de naissance de l'enfant et le passeport du représentant légitime, les informations sur la sécurité sociale.</w:t>
      </w:r>
    </w:p>
    <w:p w:rsidR="004A0B1B" w:rsidRPr="00107185" w:rsidRDefault="004A0B1B" w:rsidP="004A0B1B">
      <w:pPr>
        <w:numPr>
          <w:ilvl w:val="0"/>
          <w:numId w:val="3"/>
        </w:numPr>
        <w:suppressAutoHyphens/>
        <w:rPr>
          <w:rFonts w:cs="Arial"/>
          <w:color w:val="548DD4" w:themeColor="text2" w:themeTint="99"/>
          <w:sz w:val="24"/>
          <w:szCs w:val="24"/>
          <w:lang w:val="fr-FR"/>
        </w:rPr>
      </w:pPr>
      <w:r w:rsidRPr="00107185">
        <w:rPr>
          <w:rFonts w:cs="Arial"/>
          <w:color w:val="548DD4" w:themeColor="text2" w:themeTint="99"/>
          <w:sz w:val="24"/>
          <w:szCs w:val="24"/>
          <w:lang w:val="fr-FR"/>
        </w:rPr>
        <w:t>L'inscription dans les classes plus élevées est possible n'importe quand au cours de l'année scolaire.</w:t>
      </w:r>
    </w:p>
    <w:p w:rsidR="004A0B1B" w:rsidRPr="00107185" w:rsidRDefault="004A0B1B" w:rsidP="004A0B1B">
      <w:pPr>
        <w:numPr>
          <w:ilvl w:val="0"/>
          <w:numId w:val="3"/>
        </w:numPr>
        <w:suppressAutoHyphens/>
        <w:rPr>
          <w:rFonts w:cs="Arial"/>
          <w:color w:val="548DD4" w:themeColor="text2" w:themeTint="99"/>
          <w:sz w:val="24"/>
          <w:szCs w:val="24"/>
          <w:lang w:val="fr-FR"/>
        </w:rPr>
      </w:pPr>
      <w:r w:rsidRPr="00107185">
        <w:rPr>
          <w:rFonts w:cs="Arial"/>
          <w:color w:val="548DD4" w:themeColor="text2" w:themeTint="99"/>
          <w:sz w:val="24"/>
          <w:szCs w:val="24"/>
          <w:lang w:val="fr-FR"/>
        </w:rPr>
        <w:t>Il est souhaitable d'y ajouter le bulletin scolaire de la dernière classe terminée.</w:t>
      </w:r>
    </w:p>
    <w:p w:rsidR="004A0B1B" w:rsidRPr="004A0B1B" w:rsidRDefault="004A0B1B" w:rsidP="004A0B1B">
      <w:pPr>
        <w:ind w:left="720"/>
        <w:rPr>
          <w:rFonts w:cs="Arial"/>
          <w:bCs/>
          <w:sz w:val="24"/>
          <w:szCs w:val="24"/>
        </w:rPr>
      </w:pPr>
    </w:p>
    <w:p w:rsidR="001147F4" w:rsidRPr="004A0B1B" w:rsidRDefault="001147F4">
      <w:pPr>
        <w:spacing w:after="200" w:line="276" w:lineRule="auto"/>
        <w:rPr>
          <w:rFonts w:cs="Arial"/>
          <w:bCs/>
          <w:sz w:val="24"/>
          <w:szCs w:val="24"/>
        </w:rPr>
      </w:pPr>
      <w:r w:rsidRPr="004A0B1B">
        <w:rPr>
          <w:rFonts w:cs="Arial"/>
          <w:bCs/>
          <w:sz w:val="24"/>
          <w:szCs w:val="24"/>
        </w:rPr>
        <w:br w:type="page"/>
      </w:r>
    </w:p>
    <w:p w:rsidR="004A0B1B" w:rsidRDefault="009748C1" w:rsidP="009748C1">
      <w:pPr>
        <w:rPr>
          <w:rFonts w:cs="Arial"/>
          <w:b/>
          <w:bCs/>
          <w:sz w:val="24"/>
          <w:szCs w:val="24"/>
        </w:rPr>
      </w:pPr>
      <w:r w:rsidRPr="004A0B1B">
        <w:rPr>
          <w:rFonts w:cs="Arial"/>
          <w:b/>
          <w:bCs/>
          <w:sz w:val="24"/>
          <w:szCs w:val="24"/>
        </w:rPr>
        <w:lastRenderedPageBreak/>
        <w:t xml:space="preserve">Základní škola se dělí na dva stupně:   </w:t>
      </w:r>
    </w:p>
    <w:p w:rsidR="004A0B1B" w:rsidRDefault="004A0B1B" w:rsidP="009748C1">
      <w:pPr>
        <w:rPr>
          <w:rFonts w:cs="Arial"/>
          <w:b/>
          <w:bCs/>
          <w:color w:val="548DD4" w:themeColor="text2" w:themeTint="99"/>
          <w:sz w:val="24"/>
          <w:szCs w:val="24"/>
          <w:lang w:val="fr-FR"/>
        </w:rPr>
      </w:pPr>
      <w:r w:rsidRPr="00107185">
        <w:rPr>
          <w:rFonts w:cs="Arial"/>
          <w:b/>
          <w:bCs/>
          <w:color w:val="548DD4" w:themeColor="text2" w:themeTint="99"/>
          <w:sz w:val="24"/>
          <w:szCs w:val="24"/>
          <w:lang w:val="fr-FR"/>
        </w:rPr>
        <w:t>L'école primaire se divise en deux cycles:</w:t>
      </w:r>
    </w:p>
    <w:p w:rsidR="004A0B1B" w:rsidRDefault="004A0B1B" w:rsidP="009748C1">
      <w:pPr>
        <w:rPr>
          <w:rFonts w:cs="Arial"/>
          <w:b/>
          <w:bCs/>
          <w:sz w:val="24"/>
          <w:szCs w:val="24"/>
        </w:rPr>
      </w:pPr>
    </w:p>
    <w:p w:rsidR="009748C1" w:rsidRPr="004A0B1B" w:rsidRDefault="009748C1" w:rsidP="009748C1">
      <w:pPr>
        <w:rPr>
          <w:rFonts w:cs="Arial"/>
          <w:bCs/>
          <w:sz w:val="24"/>
          <w:szCs w:val="24"/>
        </w:rPr>
      </w:pPr>
      <w:r w:rsidRPr="004A0B1B">
        <w:rPr>
          <w:rFonts w:cs="Arial"/>
          <w:bCs/>
          <w:sz w:val="24"/>
          <w:szCs w:val="24"/>
        </w:rPr>
        <w:t xml:space="preserve">1. stupeň  je </w:t>
      </w:r>
      <w:proofErr w:type="gramStart"/>
      <w:r w:rsidRPr="004A0B1B">
        <w:rPr>
          <w:rFonts w:cs="Arial"/>
          <w:bCs/>
          <w:sz w:val="24"/>
          <w:szCs w:val="24"/>
        </w:rPr>
        <w:t>od  1.- 5. ročníku</w:t>
      </w:r>
      <w:proofErr w:type="gramEnd"/>
    </w:p>
    <w:p w:rsidR="009748C1" w:rsidRPr="004A0B1B" w:rsidRDefault="009748C1" w:rsidP="009748C1">
      <w:pPr>
        <w:rPr>
          <w:rFonts w:cs="Arial"/>
          <w:bCs/>
          <w:sz w:val="24"/>
          <w:szCs w:val="24"/>
        </w:rPr>
      </w:pPr>
      <w:r w:rsidRPr="004A0B1B">
        <w:rPr>
          <w:rFonts w:cs="Arial"/>
          <w:bCs/>
          <w:sz w:val="24"/>
          <w:szCs w:val="24"/>
        </w:rPr>
        <w:t xml:space="preserve">2. stupeň je </w:t>
      </w:r>
      <w:proofErr w:type="gramStart"/>
      <w:r w:rsidRPr="004A0B1B">
        <w:rPr>
          <w:rFonts w:cs="Arial"/>
          <w:bCs/>
          <w:sz w:val="24"/>
          <w:szCs w:val="24"/>
        </w:rPr>
        <w:t>od  6.- 9. ročníku</w:t>
      </w:r>
      <w:proofErr w:type="gramEnd"/>
      <w:r w:rsidRPr="004A0B1B">
        <w:rPr>
          <w:rFonts w:cs="Arial"/>
          <w:bCs/>
          <w:sz w:val="24"/>
          <w:szCs w:val="24"/>
        </w:rPr>
        <w:t xml:space="preserve">       </w:t>
      </w:r>
      <w:r w:rsidRPr="004A0B1B">
        <w:rPr>
          <w:rFonts w:cs="Arial"/>
          <w:bCs/>
          <w:sz w:val="24"/>
          <w:szCs w:val="24"/>
        </w:rPr>
        <w:sym w:font="Wingdings" w:char="00E0"/>
      </w:r>
      <w:r w:rsidRPr="004A0B1B">
        <w:rPr>
          <w:rFonts w:cs="Arial"/>
          <w:bCs/>
          <w:sz w:val="24"/>
          <w:szCs w:val="24"/>
        </w:rPr>
        <w:t xml:space="preserve"> přechod z prvního na druhý stupeň základní školy je automatický</w:t>
      </w:r>
    </w:p>
    <w:p w:rsidR="009748C1" w:rsidRPr="004A0B1B" w:rsidRDefault="009748C1" w:rsidP="009748C1">
      <w:pPr>
        <w:rPr>
          <w:rFonts w:cs="Arial"/>
          <w:bCs/>
          <w:sz w:val="24"/>
          <w:szCs w:val="24"/>
        </w:rPr>
      </w:pPr>
    </w:p>
    <w:p w:rsidR="009748C1" w:rsidRPr="004A0B1B" w:rsidRDefault="009748C1" w:rsidP="009748C1">
      <w:pPr>
        <w:numPr>
          <w:ilvl w:val="0"/>
          <w:numId w:val="4"/>
        </w:numPr>
        <w:rPr>
          <w:rFonts w:cs="Arial"/>
          <w:bCs/>
          <w:sz w:val="24"/>
          <w:szCs w:val="24"/>
        </w:rPr>
      </w:pPr>
      <w:r w:rsidRPr="004A0B1B">
        <w:rPr>
          <w:rFonts w:cs="Arial"/>
          <w:bCs/>
          <w:sz w:val="24"/>
          <w:szCs w:val="24"/>
        </w:rPr>
        <w:t>Část povinné školní docházky můžou děti absolvovat také na víceletých gymnáziích.</w:t>
      </w:r>
    </w:p>
    <w:p w:rsidR="009748C1" w:rsidRPr="004A0B1B" w:rsidRDefault="009748C1" w:rsidP="009748C1">
      <w:pPr>
        <w:numPr>
          <w:ilvl w:val="2"/>
          <w:numId w:val="4"/>
        </w:numPr>
        <w:rPr>
          <w:rFonts w:cs="Arial"/>
          <w:bCs/>
          <w:sz w:val="24"/>
          <w:szCs w:val="24"/>
        </w:rPr>
      </w:pPr>
      <w:r w:rsidRPr="004A0B1B">
        <w:rPr>
          <w:rFonts w:cs="Arial"/>
          <w:bCs/>
          <w:sz w:val="24"/>
          <w:szCs w:val="24"/>
        </w:rPr>
        <w:t>na osmiletá gymnázia dělají žáci přijímací zkoušky po ukončení 5. ročníku</w:t>
      </w:r>
    </w:p>
    <w:p w:rsidR="009748C1" w:rsidRPr="004A0B1B" w:rsidRDefault="009748C1" w:rsidP="009748C1">
      <w:pPr>
        <w:numPr>
          <w:ilvl w:val="2"/>
          <w:numId w:val="4"/>
        </w:numPr>
        <w:rPr>
          <w:rFonts w:cs="Arial"/>
          <w:bCs/>
          <w:sz w:val="24"/>
          <w:szCs w:val="24"/>
        </w:rPr>
      </w:pPr>
      <w:r w:rsidRPr="004A0B1B">
        <w:rPr>
          <w:rFonts w:cs="Arial"/>
          <w:bCs/>
          <w:sz w:val="24"/>
          <w:szCs w:val="24"/>
        </w:rPr>
        <w:t>na šestiletá gymnázia po 7. ročníku základní školy</w:t>
      </w:r>
    </w:p>
    <w:p w:rsidR="009748C1" w:rsidRDefault="009748C1" w:rsidP="009748C1">
      <w:pPr>
        <w:numPr>
          <w:ilvl w:val="2"/>
          <w:numId w:val="4"/>
        </w:numPr>
        <w:rPr>
          <w:rFonts w:cs="Arial"/>
          <w:bCs/>
          <w:sz w:val="24"/>
          <w:szCs w:val="24"/>
        </w:rPr>
      </w:pPr>
      <w:r w:rsidRPr="004A0B1B">
        <w:rPr>
          <w:rFonts w:cs="Arial"/>
          <w:bCs/>
          <w:sz w:val="24"/>
          <w:szCs w:val="24"/>
        </w:rPr>
        <w:t>součástí přijímacích zkoušek jsou testy z českého jazyka, matematiky a všeobecného přehledu</w:t>
      </w:r>
    </w:p>
    <w:p w:rsidR="004A0B1B" w:rsidRPr="00107185" w:rsidRDefault="004A0B1B" w:rsidP="004A0B1B">
      <w:pPr>
        <w:rPr>
          <w:rFonts w:cs="Arial"/>
          <w:color w:val="548DD4" w:themeColor="text2" w:themeTint="99"/>
          <w:sz w:val="24"/>
          <w:szCs w:val="24"/>
          <w:lang w:val="fr-FR"/>
        </w:rPr>
      </w:pPr>
      <w:r w:rsidRPr="00107185">
        <w:rPr>
          <w:rFonts w:cs="Arial"/>
          <w:color w:val="548DD4" w:themeColor="text2" w:themeTint="99"/>
          <w:sz w:val="24"/>
          <w:szCs w:val="24"/>
          <w:lang w:val="fr-FR"/>
        </w:rPr>
        <w:t>Le premier cycle – de la 1ère classe à la 5ème</w:t>
      </w:r>
    </w:p>
    <w:p w:rsidR="004A0B1B" w:rsidRPr="00107185" w:rsidRDefault="004A0B1B" w:rsidP="004A0B1B">
      <w:pPr>
        <w:rPr>
          <w:rFonts w:cs="Arial"/>
          <w:color w:val="548DD4" w:themeColor="text2" w:themeTint="99"/>
          <w:sz w:val="24"/>
          <w:szCs w:val="24"/>
          <w:lang w:val="fr-FR"/>
        </w:rPr>
      </w:pPr>
      <w:r w:rsidRPr="00107185">
        <w:rPr>
          <w:rFonts w:cs="Arial"/>
          <w:color w:val="548DD4" w:themeColor="text2" w:themeTint="99"/>
          <w:sz w:val="24"/>
          <w:szCs w:val="24"/>
          <w:lang w:val="fr-FR"/>
        </w:rPr>
        <w:t>Le deuxième cycle – de la 6ème classe à la 9ème</w:t>
      </w:r>
    </w:p>
    <w:p w:rsidR="004A0B1B" w:rsidRPr="00107185" w:rsidRDefault="004A0B1B" w:rsidP="004A0B1B">
      <w:pPr>
        <w:numPr>
          <w:ilvl w:val="0"/>
          <w:numId w:val="13"/>
        </w:numPr>
        <w:suppressAutoHyphens/>
        <w:rPr>
          <w:rFonts w:cs="Arial"/>
          <w:color w:val="548DD4" w:themeColor="text2" w:themeTint="99"/>
          <w:sz w:val="24"/>
          <w:szCs w:val="24"/>
          <w:lang w:val="fr-FR"/>
        </w:rPr>
      </w:pPr>
      <w:r w:rsidRPr="00107185">
        <w:rPr>
          <w:rFonts w:cs="Arial"/>
          <w:color w:val="548DD4" w:themeColor="text2" w:themeTint="99"/>
          <w:sz w:val="24"/>
          <w:szCs w:val="24"/>
          <w:lang w:val="fr-FR"/>
        </w:rPr>
        <w:t>Le passage du premier au deuxième cycle est automatique.</w:t>
      </w:r>
    </w:p>
    <w:p w:rsidR="004A0B1B" w:rsidRPr="00107185" w:rsidRDefault="004A0B1B" w:rsidP="004A0B1B">
      <w:pPr>
        <w:numPr>
          <w:ilvl w:val="0"/>
          <w:numId w:val="13"/>
        </w:numPr>
        <w:suppressAutoHyphens/>
        <w:rPr>
          <w:rFonts w:cs="Arial"/>
          <w:color w:val="548DD4" w:themeColor="text2" w:themeTint="99"/>
          <w:sz w:val="24"/>
          <w:szCs w:val="24"/>
          <w:lang w:val="fr-FR"/>
        </w:rPr>
      </w:pPr>
      <w:r w:rsidRPr="00107185">
        <w:rPr>
          <w:rFonts w:cs="Arial"/>
          <w:color w:val="548DD4" w:themeColor="text2" w:themeTint="99"/>
          <w:sz w:val="24"/>
          <w:szCs w:val="24"/>
          <w:lang w:val="fr-FR"/>
        </w:rPr>
        <w:t>Les enfants peuvent effectuer une partie de la scolarité aux lycées de longue durée.</w:t>
      </w:r>
    </w:p>
    <w:p w:rsidR="004A0B1B" w:rsidRPr="00107185" w:rsidRDefault="004A0B1B" w:rsidP="004A0B1B">
      <w:pPr>
        <w:numPr>
          <w:ilvl w:val="0"/>
          <w:numId w:val="13"/>
        </w:numPr>
        <w:suppressAutoHyphens/>
        <w:rPr>
          <w:rFonts w:cs="Arial"/>
          <w:color w:val="548DD4" w:themeColor="text2" w:themeTint="99"/>
          <w:sz w:val="24"/>
          <w:szCs w:val="24"/>
          <w:lang w:val="fr-FR"/>
        </w:rPr>
      </w:pPr>
      <w:r w:rsidRPr="00107185">
        <w:rPr>
          <w:rFonts w:cs="Arial"/>
          <w:color w:val="548DD4" w:themeColor="text2" w:themeTint="99"/>
          <w:sz w:val="24"/>
          <w:szCs w:val="24"/>
          <w:lang w:val="fr-FR"/>
        </w:rPr>
        <w:t>Les élèves passent un examen d'entrée au lycée de huit ans à la fin de la 5ème classe.</w:t>
      </w:r>
    </w:p>
    <w:p w:rsidR="004A0B1B" w:rsidRPr="00107185" w:rsidRDefault="004A0B1B" w:rsidP="004A0B1B">
      <w:pPr>
        <w:numPr>
          <w:ilvl w:val="0"/>
          <w:numId w:val="13"/>
        </w:numPr>
        <w:suppressAutoHyphens/>
        <w:rPr>
          <w:rFonts w:cs="Arial"/>
          <w:color w:val="548DD4" w:themeColor="text2" w:themeTint="99"/>
          <w:sz w:val="24"/>
          <w:szCs w:val="24"/>
          <w:lang w:val="fr-FR"/>
        </w:rPr>
      </w:pPr>
      <w:r w:rsidRPr="00107185">
        <w:rPr>
          <w:rFonts w:cs="Arial"/>
          <w:color w:val="548DD4" w:themeColor="text2" w:themeTint="99"/>
          <w:sz w:val="24"/>
          <w:szCs w:val="24"/>
          <w:lang w:val="fr-FR"/>
        </w:rPr>
        <w:t>Au lycée de six ans à la fin de la 7ème classe.</w:t>
      </w:r>
    </w:p>
    <w:p w:rsidR="004A0B1B" w:rsidRPr="00107185" w:rsidRDefault="004A0B1B" w:rsidP="004A0B1B">
      <w:pPr>
        <w:numPr>
          <w:ilvl w:val="0"/>
          <w:numId w:val="13"/>
        </w:numPr>
        <w:suppressAutoHyphens/>
        <w:rPr>
          <w:rFonts w:cs="Arial"/>
          <w:color w:val="548DD4" w:themeColor="text2" w:themeTint="99"/>
          <w:sz w:val="24"/>
          <w:szCs w:val="24"/>
          <w:lang w:val="fr-FR"/>
        </w:rPr>
      </w:pPr>
      <w:r w:rsidRPr="00107185">
        <w:rPr>
          <w:rFonts w:cs="Arial"/>
          <w:color w:val="548DD4" w:themeColor="text2" w:themeTint="99"/>
          <w:sz w:val="24"/>
          <w:szCs w:val="24"/>
          <w:lang w:val="fr-FR"/>
        </w:rPr>
        <w:t>L'examen d'entrée comprend un test de la langue tchèque, des mathématiques et des connaissances générales.</w:t>
      </w:r>
    </w:p>
    <w:p w:rsidR="004A0B1B" w:rsidRDefault="004A0B1B" w:rsidP="004A0B1B">
      <w:pPr>
        <w:ind w:left="1440"/>
        <w:rPr>
          <w:rFonts w:cs="Arial"/>
          <w:bCs/>
          <w:sz w:val="24"/>
          <w:szCs w:val="24"/>
        </w:rPr>
      </w:pPr>
    </w:p>
    <w:p w:rsidR="004A0B1B" w:rsidRPr="004A0B1B" w:rsidRDefault="004A0B1B" w:rsidP="004A0B1B">
      <w:pPr>
        <w:ind w:left="1440"/>
        <w:rPr>
          <w:rFonts w:cs="Arial"/>
          <w:bCs/>
          <w:sz w:val="24"/>
          <w:szCs w:val="24"/>
        </w:rPr>
      </w:pPr>
    </w:p>
    <w:p w:rsidR="009748C1" w:rsidRDefault="009748C1" w:rsidP="009748C1">
      <w:pPr>
        <w:rPr>
          <w:rFonts w:cs="Arial"/>
          <w:b/>
          <w:bCs/>
          <w:sz w:val="24"/>
          <w:szCs w:val="24"/>
        </w:rPr>
      </w:pPr>
      <w:r w:rsidRPr="004A0B1B">
        <w:rPr>
          <w:rFonts w:cs="Arial"/>
          <w:b/>
          <w:bCs/>
          <w:sz w:val="24"/>
          <w:szCs w:val="24"/>
        </w:rPr>
        <w:t>Druhy poplatků:</w:t>
      </w:r>
    </w:p>
    <w:p w:rsidR="004A0B1B" w:rsidRPr="00107185" w:rsidRDefault="004A0B1B" w:rsidP="004A0B1B">
      <w:pPr>
        <w:rPr>
          <w:rFonts w:cs="Arial"/>
          <w:color w:val="548DD4" w:themeColor="text2" w:themeTint="99"/>
          <w:sz w:val="24"/>
          <w:szCs w:val="24"/>
          <w:lang w:val="fr-FR"/>
        </w:rPr>
      </w:pPr>
      <w:r w:rsidRPr="00107185">
        <w:rPr>
          <w:rFonts w:cs="Arial"/>
          <w:b/>
          <w:bCs/>
          <w:color w:val="548DD4" w:themeColor="text2" w:themeTint="99"/>
          <w:sz w:val="24"/>
          <w:szCs w:val="24"/>
          <w:lang w:val="fr-FR"/>
        </w:rPr>
        <w:t>Les frais de scolarité:</w:t>
      </w:r>
      <w:r w:rsidRPr="00107185">
        <w:rPr>
          <w:rFonts w:cs="Arial"/>
          <w:color w:val="548DD4" w:themeColor="text2" w:themeTint="99"/>
          <w:sz w:val="24"/>
          <w:szCs w:val="24"/>
          <w:lang w:val="fr-FR"/>
        </w:rPr>
        <w:t xml:space="preserve"> </w:t>
      </w:r>
    </w:p>
    <w:p w:rsidR="004A0B1B" w:rsidRPr="004A0B1B" w:rsidRDefault="004A0B1B" w:rsidP="009748C1">
      <w:pPr>
        <w:rPr>
          <w:rFonts w:cs="Arial"/>
          <w:b/>
          <w:bCs/>
          <w:sz w:val="24"/>
          <w:szCs w:val="24"/>
        </w:rPr>
      </w:pPr>
    </w:p>
    <w:p w:rsidR="009748C1" w:rsidRPr="004A0B1B" w:rsidRDefault="009748C1" w:rsidP="009748C1">
      <w:pPr>
        <w:numPr>
          <w:ilvl w:val="2"/>
          <w:numId w:val="5"/>
        </w:numPr>
        <w:rPr>
          <w:rFonts w:cs="Arial"/>
          <w:bCs/>
          <w:sz w:val="24"/>
          <w:szCs w:val="24"/>
        </w:rPr>
      </w:pPr>
      <w:r w:rsidRPr="004A0B1B">
        <w:rPr>
          <w:rFonts w:cs="Arial"/>
          <w:bCs/>
          <w:sz w:val="24"/>
          <w:szCs w:val="24"/>
        </w:rPr>
        <w:t>Základní vzdělávání je bezplatné, s výjimkou soukromých a církevních škol, které mohou vybírat školné.</w:t>
      </w:r>
    </w:p>
    <w:p w:rsidR="009748C1" w:rsidRPr="004A0B1B" w:rsidRDefault="009748C1" w:rsidP="009748C1">
      <w:pPr>
        <w:numPr>
          <w:ilvl w:val="2"/>
          <w:numId w:val="5"/>
        </w:numPr>
        <w:rPr>
          <w:rFonts w:cs="Arial"/>
          <w:bCs/>
          <w:sz w:val="24"/>
          <w:szCs w:val="24"/>
        </w:rPr>
      </w:pPr>
      <w:r w:rsidRPr="004A0B1B">
        <w:rPr>
          <w:rFonts w:cs="Arial"/>
          <w:bCs/>
          <w:sz w:val="24"/>
          <w:szCs w:val="24"/>
        </w:rPr>
        <w:t xml:space="preserve">Žákům prvních a přípravných tříd se bezplatně poskytují základní školní potřeby v hodnotě 200 Kč. </w:t>
      </w:r>
    </w:p>
    <w:p w:rsidR="009748C1" w:rsidRPr="004A0B1B" w:rsidRDefault="009748C1" w:rsidP="009748C1">
      <w:pPr>
        <w:numPr>
          <w:ilvl w:val="2"/>
          <w:numId w:val="5"/>
        </w:numPr>
        <w:rPr>
          <w:rFonts w:cs="Arial"/>
          <w:bCs/>
          <w:sz w:val="24"/>
          <w:szCs w:val="24"/>
        </w:rPr>
      </w:pPr>
      <w:r w:rsidRPr="004A0B1B">
        <w:rPr>
          <w:rFonts w:cs="Arial"/>
          <w:bCs/>
          <w:sz w:val="24"/>
          <w:szCs w:val="24"/>
        </w:rPr>
        <w:t>Školní pomůcky jako sešity, pracovní sešity, pera, pravítka atd. si žáci kupují sami.</w:t>
      </w:r>
    </w:p>
    <w:p w:rsidR="009748C1" w:rsidRPr="004A0B1B" w:rsidRDefault="009748C1" w:rsidP="009748C1">
      <w:pPr>
        <w:numPr>
          <w:ilvl w:val="2"/>
          <w:numId w:val="5"/>
        </w:numPr>
        <w:rPr>
          <w:rFonts w:cs="Arial"/>
          <w:bCs/>
          <w:sz w:val="24"/>
          <w:szCs w:val="24"/>
        </w:rPr>
      </w:pPr>
      <w:r w:rsidRPr="004A0B1B">
        <w:rPr>
          <w:rFonts w:cs="Arial"/>
          <w:bCs/>
          <w:sz w:val="24"/>
          <w:szCs w:val="24"/>
        </w:rPr>
        <w:t>Učebnice a učební texty jsou poskytovány bezplatně, ale musí se na konci školního roku vrátit (kromě prvňáků).</w:t>
      </w:r>
    </w:p>
    <w:p w:rsidR="009748C1" w:rsidRPr="004A0B1B" w:rsidRDefault="009748C1" w:rsidP="009748C1">
      <w:pPr>
        <w:numPr>
          <w:ilvl w:val="2"/>
          <w:numId w:val="5"/>
        </w:numPr>
        <w:rPr>
          <w:rFonts w:cs="Arial"/>
          <w:bCs/>
          <w:sz w:val="24"/>
          <w:szCs w:val="24"/>
        </w:rPr>
      </w:pPr>
      <w:r w:rsidRPr="004A0B1B">
        <w:rPr>
          <w:rFonts w:cs="Arial"/>
          <w:bCs/>
          <w:sz w:val="24"/>
          <w:szCs w:val="24"/>
        </w:rPr>
        <w:t>Školní družina a kroužky jsou většinou zpoplatněny.</w:t>
      </w:r>
    </w:p>
    <w:p w:rsidR="009748C1" w:rsidRDefault="009748C1" w:rsidP="009748C1">
      <w:pPr>
        <w:numPr>
          <w:ilvl w:val="2"/>
          <w:numId w:val="5"/>
        </w:numPr>
        <w:rPr>
          <w:rFonts w:cs="Arial"/>
          <w:bCs/>
          <w:sz w:val="24"/>
          <w:szCs w:val="24"/>
        </w:rPr>
      </w:pPr>
      <w:r w:rsidRPr="004A0B1B">
        <w:rPr>
          <w:rFonts w:cs="Arial"/>
          <w:bCs/>
          <w:sz w:val="24"/>
          <w:szCs w:val="24"/>
        </w:rPr>
        <w:t>Stravování ve školní jídelně se také platí.</w:t>
      </w:r>
    </w:p>
    <w:p w:rsidR="004A0B1B" w:rsidRPr="00107185" w:rsidRDefault="004A0B1B" w:rsidP="004A0B1B">
      <w:pPr>
        <w:numPr>
          <w:ilvl w:val="0"/>
          <w:numId w:val="5"/>
        </w:numPr>
        <w:suppressAutoHyphens/>
        <w:rPr>
          <w:rFonts w:cs="Arial"/>
          <w:color w:val="548DD4" w:themeColor="text2" w:themeTint="99"/>
          <w:sz w:val="24"/>
          <w:szCs w:val="24"/>
          <w:lang w:val="fr-FR"/>
        </w:rPr>
      </w:pPr>
      <w:r w:rsidRPr="00107185">
        <w:rPr>
          <w:rFonts w:cs="Arial"/>
          <w:color w:val="548DD4" w:themeColor="text2" w:themeTint="99"/>
          <w:sz w:val="24"/>
          <w:szCs w:val="24"/>
          <w:lang w:val="fr-FR"/>
        </w:rPr>
        <w:t>L'enseignement primaire est gratuit sauf des écoles privées et d'église qui peuvent percevoir des frais de scolarité.</w:t>
      </w:r>
    </w:p>
    <w:p w:rsidR="004A0B1B" w:rsidRPr="00107185" w:rsidRDefault="004A0B1B" w:rsidP="004A0B1B">
      <w:pPr>
        <w:numPr>
          <w:ilvl w:val="0"/>
          <w:numId w:val="5"/>
        </w:numPr>
        <w:suppressAutoHyphens/>
        <w:rPr>
          <w:rFonts w:cs="Arial"/>
          <w:color w:val="548DD4" w:themeColor="text2" w:themeTint="99"/>
          <w:sz w:val="24"/>
          <w:szCs w:val="24"/>
          <w:lang w:val="fr-FR"/>
        </w:rPr>
      </w:pPr>
      <w:r w:rsidRPr="00107185">
        <w:rPr>
          <w:rFonts w:cs="Arial"/>
          <w:color w:val="548DD4" w:themeColor="text2" w:themeTint="99"/>
          <w:sz w:val="24"/>
          <w:szCs w:val="24"/>
          <w:lang w:val="fr-FR"/>
        </w:rPr>
        <w:t xml:space="preserve">Les élèves des 1ère classes et des classes préparatoires reçoivent du matériel scolaire de base de 200 Kc gratuitement. </w:t>
      </w:r>
    </w:p>
    <w:p w:rsidR="004A0B1B" w:rsidRPr="00107185" w:rsidRDefault="004A0B1B" w:rsidP="004A0B1B">
      <w:pPr>
        <w:numPr>
          <w:ilvl w:val="0"/>
          <w:numId w:val="5"/>
        </w:numPr>
        <w:suppressAutoHyphens/>
        <w:rPr>
          <w:rFonts w:cs="Arial"/>
          <w:color w:val="548DD4" w:themeColor="text2" w:themeTint="99"/>
          <w:sz w:val="24"/>
          <w:szCs w:val="24"/>
          <w:lang w:val="fr-FR"/>
        </w:rPr>
      </w:pPr>
      <w:r w:rsidRPr="00107185">
        <w:rPr>
          <w:rFonts w:cs="Arial"/>
          <w:color w:val="548DD4" w:themeColor="text2" w:themeTint="99"/>
          <w:sz w:val="24"/>
          <w:szCs w:val="24"/>
          <w:lang w:val="fr-FR"/>
        </w:rPr>
        <w:t xml:space="preserve">Les élèves achètent eux-même du matériel scolaire comme des cahiers, des cahiers d'exercises, des stylos, des règles etc. </w:t>
      </w:r>
    </w:p>
    <w:p w:rsidR="004A0B1B" w:rsidRPr="00107185" w:rsidRDefault="004A0B1B" w:rsidP="004A0B1B">
      <w:pPr>
        <w:numPr>
          <w:ilvl w:val="0"/>
          <w:numId w:val="5"/>
        </w:numPr>
        <w:suppressAutoHyphens/>
        <w:rPr>
          <w:rFonts w:cs="Arial"/>
          <w:color w:val="548DD4" w:themeColor="text2" w:themeTint="99"/>
          <w:sz w:val="24"/>
          <w:szCs w:val="24"/>
          <w:lang w:val="fr-FR"/>
        </w:rPr>
      </w:pPr>
      <w:r w:rsidRPr="00107185">
        <w:rPr>
          <w:rFonts w:cs="Arial"/>
          <w:color w:val="548DD4" w:themeColor="text2" w:themeTint="99"/>
          <w:sz w:val="24"/>
          <w:szCs w:val="24"/>
          <w:lang w:val="fr-FR"/>
        </w:rPr>
        <w:lastRenderedPageBreak/>
        <w:t>Des manuels et des livres de classe sont en disposition gratuitement mais les élèves sont obligés de les rendre à la fin de l'année (sauf des élèves de la 1ère classe).</w:t>
      </w:r>
    </w:p>
    <w:p w:rsidR="004A0B1B" w:rsidRPr="00107185" w:rsidRDefault="004A0B1B" w:rsidP="004A0B1B">
      <w:pPr>
        <w:numPr>
          <w:ilvl w:val="0"/>
          <w:numId w:val="5"/>
        </w:numPr>
        <w:suppressAutoHyphens/>
        <w:rPr>
          <w:rFonts w:cs="Arial"/>
          <w:color w:val="548DD4" w:themeColor="text2" w:themeTint="99"/>
          <w:sz w:val="24"/>
          <w:szCs w:val="24"/>
          <w:lang w:val="fr-FR"/>
        </w:rPr>
      </w:pPr>
      <w:r w:rsidRPr="00107185">
        <w:rPr>
          <w:rFonts w:cs="Arial"/>
          <w:color w:val="548DD4" w:themeColor="text2" w:themeTint="99"/>
          <w:sz w:val="24"/>
          <w:szCs w:val="24"/>
          <w:lang w:val="fr-FR"/>
        </w:rPr>
        <w:t>La garderie et les activités libres sont d'habitude payées.</w:t>
      </w:r>
    </w:p>
    <w:p w:rsidR="004A0B1B" w:rsidRPr="00107185" w:rsidRDefault="004A0B1B" w:rsidP="004A0B1B">
      <w:pPr>
        <w:numPr>
          <w:ilvl w:val="0"/>
          <w:numId w:val="5"/>
        </w:numPr>
        <w:suppressAutoHyphens/>
        <w:rPr>
          <w:rFonts w:cs="Arial"/>
          <w:color w:val="548DD4" w:themeColor="text2" w:themeTint="99"/>
          <w:sz w:val="24"/>
          <w:szCs w:val="24"/>
          <w:lang w:val="fr-FR"/>
        </w:rPr>
      </w:pPr>
      <w:r w:rsidRPr="00107185">
        <w:rPr>
          <w:rFonts w:cs="Arial"/>
          <w:color w:val="548DD4" w:themeColor="text2" w:themeTint="99"/>
          <w:sz w:val="24"/>
          <w:szCs w:val="24"/>
          <w:lang w:val="fr-FR"/>
        </w:rPr>
        <w:t>Le repas à la cantine d'école est aussi payé.</w:t>
      </w:r>
    </w:p>
    <w:p w:rsidR="004A0B1B" w:rsidRPr="004A0B1B" w:rsidRDefault="004A0B1B" w:rsidP="004A0B1B">
      <w:pPr>
        <w:ind w:left="2160"/>
        <w:rPr>
          <w:rFonts w:cs="Arial"/>
          <w:bCs/>
          <w:sz w:val="24"/>
          <w:szCs w:val="24"/>
        </w:rPr>
      </w:pPr>
    </w:p>
    <w:p w:rsidR="009748C1" w:rsidRPr="004A0B1B" w:rsidRDefault="009748C1" w:rsidP="009748C1">
      <w:pPr>
        <w:rPr>
          <w:rFonts w:cs="Arial"/>
          <w:bCs/>
          <w:sz w:val="24"/>
          <w:szCs w:val="24"/>
        </w:rPr>
      </w:pPr>
    </w:p>
    <w:p w:rsidR="009748C1" w:rsidRDefault="009748C1" w:rsidP="009748C1">
      <w:pPr>
        <w:rPr>
          <w:rFonts w:cs="Arial"/>
          <w:b/>
          <w:bCs/>
          <w:sz w:val="24"/>
          <w:szCs w:val="24"/>
          <w:u w:val="single"/>
        </w:rPr>
      </w:pPr>
      <w:r w:rsidRPr="004A0B1B">
        <w:rPr>
          <w:rFonts w:cs="Arial"/>
          <w:b/>
          <w:bCs/>
          <w:sz w:val="24"/>
          <w:szCs w:val="24"/>
          <w:u w:val="single"/>
        </w:rPr>
        <w:t>Střední školy - příprava na budoucí povolání</w:t>
      </w:r>
    </w:p>
    <w:p w:rsidR="004A0B1B" w:rsidRPr="00107185" w:rsidRDefault="004A0B1B" w:rsidP="004A0B1B">
      <w:pPr>
        <w:rPr>
          <w:rFonts w:cs="Arial"/>
          <w:b/>
          <w:bCs/>
          <w:color w:val="548DD4" w:themeColor="text2" w:themeTint="99"/>
          <w:sz w:val="24"/>
          <w:szCs w:val="24"/>
          <w:u w:val="single"/>
          <w:lang w:val="fr-FR"/>
        </w:rPr>
      </w:pPr>
      <w:r w:rsidRPr="00107185">
        <w:rPr>
          <w:rFonts w:cs="Arial"/>
          <w:b/>
          <w:bCs/>
          <w:color w:val="548DD4" w:themeColor="text2" w:themeTint="99"/>
          <w:sz w:val="24"/>
          <w:szCs w:val="24"/>
          <w:u w:val="single"/>
          <w:lang w:val="fr-FR"/>
        </w:rPr>
        <w:t>Ecole secondaire – la préparation à la vie professionnelle</w:t>
      </w:r>
    </w:p>
    <w:p w:rsidR="004A0B1B" w:rsidRPr="004A0B1B" w:rsidRDefault="004A0B1B" w:rsidP="009748C1">
      <w:pPr>
        <w:rPr>
          <w:rFonts w:cs="Arial"/>
          <w:b/>
          <w:bCs/>
          <w:sz w:val="24"/>
          <w:szCs w:val="24"/>
          <w:u w:val="single"/>
        </w:rPr>
      </w:pPr>
    </w:p>
    <w:p w:rsidR="009748C1" w:rsidRPr="004A0B1B" w:rsidRDefault="009748C1" w:rsidP="009748C1">
      <w:pPr>
        <w:numPr>
          <w:ilvl w:val="0"/>
          <w:numId w:val="6"/>
        </w:numPr>
        <w:rPr>
          <w:rFonts w:cs="Arial"/>
          <w:bCs/>
          <w:sz w:val="24"/>
          <w:szCs w:val="24"/>
        </w:rPr>
      </w:pPr>
      <w:r w:rsidRPr="004A0B1B">
        <w:rPr>
          <w:rFonts w:cs="Arial"/>
          <w:bCs/>
          <w:sz w:val="24"/>
          <w:szCs w:val="24"/>
        </w:rPr>
        <w:t>Od 15 let – končí dle typu školy.</w:t>
      </w:r>
    </w:p>
    <w:p w:rsidR="009748C1" w:rsidRPr="004A0B1B" w:rsidRDefault="009748C1" w:rsidP="009748C1">
      <w:pPr>
        <w:numPr>
          <w:ilvl w:val="0"/>
          <w:numId w:val="6"/>
        </w:numPr>
        <w:rPr>
          <w:rFonts w:cs="Arial"/>
          <w:bCs/>
          <w:sz w:val="24"/>
          <w:szCs w:val="24"/>
        </w:rPr>
      </w:pPr>
      <w:r w:rsidRPr="004A0B1B">
        <w:rPr>
          <w:rFonts w:cs="Arial"/>
          <w:bCs/>
          <w:sz w:val="24"/>
          <w:szCs w:val="24"/>
        </w:rPr>
        <w:t>Střední školy navazují na základní školy a připravují na budoucí povolání, popřípadě na další studium.</w:t>
      </w:r>
    </w:p>
    <w:p w:rsidR="009748C1" w:rsidRPr="004A0B1B" w:rsidRDefault="009748C1" w:rsidP="009748C1">
      <w:pPr>
        <w:numPr>
          <w:ilvl w:val="0"/>
          <w:numId w:val="6"/>
        </w:numPr>
        <w:rPr>
          <w:rFonts w:cs="Arial"/>
          <w:bCs/>
          <w:sz w:val="24"/>
          <w:szCs w:val="24"/>
        </w:rPr>
      </w:pPr>
      <w:r w:rsidRPr="004A0B1B">
        <w:rPr>
          <w:rFonts w:cs="Arial"/>
          <w:bCs/>
          <w:sz w:val="24"/>
          <w:szCs w:val="24"/>
        </w:rPr>
        <w:t>Volba typu školy závisí na prospěchu a zájmovém zaměření žáka.</w:t>
      </w:r>
    </w:p>
    <w:p w:rsidR="009748C1" w:rsidRPr="004A0B1B" w:rsidRDefault="009748C1" w:rsidP="009748C1">
      <w:pPr>
        <w:numPr>
          <w:ilvl w:val="0"/>
          <w:numId w:val="6"/>
        </w:numPr>
        <w:rPr>
          <w:rFonts w:cs="Arial"/>
          <w:sz w:val="24"/>
          <w:szCs w:val="24"/>
        </w:rPr>
      </w:pPr>
      <w:r w:rsidRPr="004A0B1B">
        <w:rPr>
          <w:rFonts w:cs="Arial"/>
          <w:bCs/>
          <w:sz w:val="24"/>
          <w:szCs w:val="24"/>
        </w:rPr>
        <w:t>Přijímací zkoušky vyhlašují konkrétní školy, dle svých požadavků. Žáci posílají přihlášky do prvního kola nejpozději 15. března, v případě přihlášky do oborů vzdělání s talentovou zkouškou do 30. listopadu.</w:t>
      </w:r>
      <w:r w:rsidRPr="004A0B1B">
        <w:rPr>
          <w:rFonts w:cs="Arial"/>
          <w:sz w:val="24"/>
          <w:szCs w:val="24"/>
        </w:rPr>
        <w:t xml:space="preserve"> </w:t>
      </w:r>
    </w:p>
    <w:p w:rsidR="009748C1" w:rsidRPr="004A0B1B" w:rsidRDefault="009748C1" w:rsidP="009748C1">
      <w:pPr>
        <w:numPr>
          <w:ilvl w:val="0"/>
          <w:numId w:val="6"/>
        </w:numPr>
        <w:rPr>
          <w:rFonts w:cs="Arial"/>
          <w:bCs/>
          <w:sz w:val="24"/>
          <w:szCs w:val="24"/>
        </w:rPr>
      </w:pPr>
      <w:r w:rsidRPr="004A0B1B">
        <w:rPr>
          <w:rFonts w:cs="Arial"/>
          <w:bCs/>
          <w:sz w:val="24"/>
          <w:szCs w:val="24"/>
        </w:rPr>
        <w:t>Střední škola může cizincům u přijímacích zkoušek odpustit test z českého jazyka, popřípadě ho nahradit pohovorem.</w:t>
      </w:r>
    </w:p>
    <w:p w:rsidR="009748C1" w:rsidRDefault="009748C1" w:rsidP="009748C1">
      <w:pPr>
        <w:numPr>
          <w:ilvl w:val="0"/>
          <w:numId w:val="6"/>
        </w:numPr>
        <w:rPr>
          <w:rFonts w:cs="Arial"/>
          <w:bCs/>
          <w:sz w:val="24"/>
          <w:szCs w:val="24"/>
        </w:rPr>
      </w:pPr>
      <w:r w:rsidRPr="004A0B1B">
        <w:rPr>
          <w:rFonts w:cs="Arial"/>
          <w:bCs/>
          <w:sz w:val="24"/>
          <w:szCs w:val="24"/>
        </w:rPr>
        <w:t>Většinou je již ke studiu na střední škole vyžadována alespoň základní znalost češtiny.</w:t>
      </w:r>
    </w:p>
    <w:p w:rsidR="004A0B1B" w:rsidRPr="00107185" w:rsidRDefault="004A0B1B" w:rsidP="004A0B1B">
      <w:pPr>
        <w:numPr>
          <w:ilvl w:val="0"/>
          <w:numId w:val="6"/>
        </w:numPr>
        <w:suppressAutoHyphens/>
        <w:rPr>
          <w:rFonts w:cs="Arial"/>
          <w:color w:val="548DD4" w:themeColor="text2" w:themeTint="99"/>
          <w:sz w:val="24"/>
          <w:szCs w:val="24"/>
          <w:lang w:val="fr-FR"/>
        </w:rPr>
      </w:pPr>
      <w:r w:rsidRPr="00107185">
        <w:rPr>
          <w:rFonts w:cs="Arial"/>
          <w:color w:val="548DD4" w:themeColor="text2" w:themeTint="99"/>
          <w:sz w:val="24"/>
          <w:szCs w:val="24"/>
          <w:lang w:val="fr-FR"/>
        </w:rPr>
        <w:t>A partir de l'âge de 15 ans – la fin diffère selon le type d'école.</w:t>
      </w:r>
    </w:p>
    <w:p w:rsidR="004A0B1B" w:rsidRPr="00107185" w:rsidRDefault="004A0B1B" w:rsidP="004A0B1B">
      <w:pPr>
        <w:numPr>
          <w:ilvl w:val="0"/>
          <w:numId w:val="6"/>
        </w:numPr>
        <w:suppressAutoHyphens/>
        <w:rPr>
          <w:rFonts w:cs="Arial"/>
          <w:color w:val="548DD4" w:themeColor="text2" w:themeTint="99"/>
          <w:sz w:val="24"/>
          <w:szCs w:val="24"/>
          <w:lang w:val="fr-FR"/>
        </w:rPr>
      </w:pPr>
      <w:r w:rsidRPr="00107185">
        <w:rPr>
          <w:rFonts w:cs="Arial"/>
          <w:color w:val="548DD4" w:themeColor="text2" w:themeTint="99"/>
          <w:sz w:val="24"/>
          <w:szCs w:val="24"/>
          <w:lang w:val="fr-FR"/>
        </w:rPr>
        <w:t>Les écoles secondaires enchaînent aux écoles primaires et préparent soit à la vie professionnelle soit aux études suivantes.</w:t>
      </w:r>
    </w:p>
    <w:p w:rsidR="004A0B1B" w:rsidRPr="00107185" w:rsidRDefault="004A0B1B" w:rsidP="004A0B1B">
      <w:pPr>
        <w:numPr>
          <w:ilvl w:val="0"/>
          <w:numId w:val="6"/>
        </w:numPr>
        <w:suppressAutoHyphens/>
        <w:rPr>
          <w:rFonts w:cs="Arial"/>
          <w:color w:val="548DD4" w:themeColor="text2" w:themeTint="99"/>
          <w:sz w:val="24"/>
          <w:szCs w:val="24"/>
          <w:lang w:val="fr-FR"/>
        </w:rPr>
      </w:pPr>
      <w:r w:rsidRPr="00107185">
        <w:rPr>
          <w:rFonts w:cs="Arial"/>
          <w:color w:val="548DD4" w:themeColor="text2" w:themeTint="99"/>
          <w:sz w:val="24"/>
          <w:szCs w:val="24"/>
          <w:lang w:val="fr-FR"/>
        </w:rPr>
        <w:t>Le choix d'école secondaire dépend des résultats et des intérêts de l'élève.</w:t>
      </w:r>
    </w:p>
    <w:p w:rsidR="004A0B1B" w:rsidRPr="00107185" w:rsidRDefault="004A0B1B" w:rsidP="004A0B1B">
      <w:pPr>
        <w:numPr>
          <w:ilvl w:val="0"/>
          <w:numId w:val="6"/>
        </w:numPr>
        <w:suppressAutoHyphens/>
        <w:rPr>
          <w:rFonts w:cs="Arial"/>
          <w:color w:val="548DD4" w:themeColor="text2" w:themeTint="99"/>
          <w:sz w:val="24"/>
          <w:szCs w:val="24"/>
          <w:lang w:val="fr-FR"/>
        </w:rPr>
      </w:pPr>
      <w:r w:rsidRPr="00107185">
        <w:rPr>
          <w:rFonts w:cs="Arial"/>
          <w:color w:val="548DD4" w:themeColor="text2" w:themeTint="99"/>
          <w:sz w:val="24"/>
          <w:szCs w:val="24"/>
          <w:lang w:val="fr-FR"/>
        </w:rPr>
        <w:t>Les examens d'entrée sont déclarés par des écoles concrètes d'après leurs demandes. Les élèves envoient les inscriptions dans le premier tour jusqu'au 15 mars, au cas des écoles d'art etc. qui demandent le test d'aptitude jusqu'au 30 novembre.</w:t>
      </w:r>
    </w:p>
    <w:p w:rsidR="004A0B1B" w:rsidRPr="00107185" w:rsidRDefault="004A0B1B" w:rsidP="004A0B1B">
      <w:pPr>
        <w:numPr>
          <w:ilvl w:val="0"/>
          <w:numId w:val="6"/>
        </w:numPr>
        <w:suppressAutoHyphens/>
        <w:rPr>
          <w:rFonts w:cs="Arial"/>
          <w:color w:val="548DD4" w:themeColor="text2" w:themeTint="99"/>
          <w:sz w:val="24"/>
          <w:szCs w:val="24"/>
          <w:lang w:val="fr-FR"/>
        </w:rPr>
      </w:pPr>
      <w:r w:rsidRPr="00107185">
        <w:rPr>
          <w:rFonts w:cs="Arial"/>
          <w:color w:val="548DD4" w:themeColor="text2" w:themeTint="99"/>
          <w:sz w:val="24"/>
          <w:szCs w:val="24"/>
          <w:lang w:val="fr-FR"/>
        </w:rPr>
        <w:t>L'école secondaire peut pardonner le test de la langue tchèque aux étrangers ou bien de le remplacer par un examen oral.</w:t>
      </w:r>
    </w:p>
    <w:p w:rsidR="004A0B1B" w:rsidRPr="00107185" w:rsidRDefault="004A0B1B" w:rsidP="004A0B1B">
      <w:pPr>
        <w:numPr>
          <w:ilvl w:val="0"/>
          <w:numId w:val="6"/>
        </w:numPr>
        <w:suppressAutoHyphens/>
        <w:rPr>
          <w:rFonts w:cs="Arial"/>
          <w:color w:val="548DD4" w:themeColor="text2" w:themeTint="99"/>
          <w:sz w:val="24"/>
          <w:szCs w:val="24"/>
          <w:lang w:val="fr-FR"/>
        </w:rPr>
      </w:pPr>
      <w:r w:rsidRPr="00107185">
        <w:rPr>
          <w:rFonts w:cs="Arial"/>
          <w:color w:val="548DD4" w:themeColor="text2" w:themeTint="99"/>
          <w:sz w:val="24"/>
          <w:szCs w:val="24"/>
          <w:lang w:val="fr-FR"/>
        </w:rPr>
        <w:t>D'habitude on exige au moins la connaissance de base du tchèque pour les études secondaires.</w:t>
      </w:r>
    </w:p>
    <w:p w:rsidR="004A0B1B" w:rsidRDefault="004A0B1B" w:rsidP="004A0B1B">
      <w:pPr>
        <w:ind w:left="720"/>
        <w:rPr>
          <w:rFonts w:cs="Arial"/>
          <w:bCs/>
          <w:sz w:val="24"/>
          <w:szCs w:val="24"/>
        </w:rPr>
      </w:pPr>
    </w:p>
    <w:p w:rsidR="004A0B1B" w:rsidRPr="004A0B1B" w:rsidRDefault="004A0B1B" w:rsidP="004A0B1B">
      <w:pPr>
        <w:ind w:left="720"/>
        <w:rPr>
          <w:rFonts w:cs="Arial"/>
          <w:bCs/>
          <w:sz w:val="24"/>
          <w:szCs w:val="24"/>
        </w:rPr>
      </w:pPr>
    </w:p>
    <w:p w:rsidR="009748C1" w:rsidRDefault="009748C1" w:rsidP="009748C1">
      <w:pPr>
        <w:rPr>
          <w:rFonts w:cs="Arial"/>
          <w:b/>
          <w:bCs/>
          <w:sz w:val="24"/>
          <w:szCs w:val="24"/>
        </w:rPr>
      </w:pPr>
      <w:r w:rsidRPr="004A0B1B">
        <w:rPr>
          <w:rFonts w:cs="Arial"/>
          <w:b/>
          <w:bCs/>
          <w:sz w:val="24"/>
          <w:szCs w:val="24"/>
        </w:rPr>
        <w:t>Druhy středních škol</w:t>
      </w:r>
    </w:p>
    <w:p w:rsidR="004A0B1B" w:rsidRPr="00107185" w:rsidRDefault="004A0B1B" w:rsidP="004A0B1B">
      <w:pPr>
        <w:rPr>
          <w:rFonts w:cs="Arial"/>
          <w:b/>
          <w:bCs/>
          <w:color w:val="548DD4" w:themeColor="text2" w:themeTint="99"/>
          <w:sz w:val="24"/>
          <w:szCs w:val="24"/>
          <w:lang w:val="fr-FR"/>
        </w:rPr>
      </w:pPr>
      <w:r w:rsidRPr="00107185">
        <w:rPr>
          <w:rFonts w:cs="Arial"/>
          <w:b/>
          <w:bCs/>
          <w:color w:val="548DD4" w:themeColor="text2" w:themeTint="99"/>
          <w:sz w:val="24"/>
          <w:szCs w:val="24"/>
          <w:lang w:val="fr-FR"/>
        </w:rPr>
        <w:t>De différentes sortes d'écoles secondaires</w:t>
      </w:r>
    </w:p>
    <w:p w:rsidR="004A0B1B" w:rsidRPr="004A0B1B" w:rsidRDefault="004A0B1B" w:rsidP="009748C1">
      <w:pPr>
        <w:rPr>
          <w:rFonts w:cs="Arial"/>
          <w:b/>
          <w:bCs/>
          <w:sz w:val="24"/>
          <w:szCs w:val="24"/>
        </w:rPr>
      </w:pPr>
    </w:p>
    <w:p w:rsidR="009748C1" w:rsidRPr="004A0B1B" w:rsidRDefault="009748C1" w:rsidP="009748C1">
      <w:pPr>
        <w:numPr>
          <w:ilvl w:val="0"/>
          <w:numId w:val="7"/>
        </w:numPr>
        <w:rPr>
          <w:rFonts w:cs="Arial"/>
          <w:bCs/>
          <w:sz w:val="24"/>
          <w:szCs w:val="24"/>
        </w:rPr>
      </w:pPr>
      <w:r w:rsidRPr="004A0B1B">
        <w:rPr>
          <w:rFonts w:cs="Arial"/>
          <w:bCs/>
          <w:sz w:val="24"/>
          <w:szCs w:val="24"/>
        </w:rPr>
        <w:t xml:space="preserve">Gymnázium - poskytuje všeobecné vzdělání zakončené maturitní zkouškou a jedná se především o přípravu studentů ke studiu na VŠ nebo VOŠ. Délka studia je většinou 4 roky. </w:t>
      </w:r>
    </w:p>
    <w:p w:rsidR="009748C1" w:rsidRPr="004A0B1B" w:rsidRDefault="009748C1" w:rsidP="009748C1">
      <w:pPr>
        <w:numPr>
          <w:ilvl w:val="0"/>
          <w:numId w:val="7"/>
        </w:numPr>
        <w:rPr>
          <w:rFonts w:cs="Arial"/>
          <w:bCs/>
          <w:sz w:val="24"/>
          <w:szCs w:val="24"/>
        </w:rPr>
      </w:pPr>
      <w:r w:rsidRPr="004A0B1B">
        <w:rPr>
          <w:rFonts w:cs="Arial"/>
          <w:bCs/>
          <w:sz w:val="24"/>
          <w:szCs w:val="24"/>
        </w:rPr>
        <w:t xml:space="preserve">Střední odborná škola - poskytuje úplné střední odborné vzdělání zakončené maturitní zkouškou v technicko-hospodářských, ekonomických, zdravotnických, pedagogických a dalších oborech.  Délka studia činí zpravidla čtyři roky. </w:t>
      </w:r>
    </w:p>
    <w:p w:rsidR="009748C1" w:rsidRDefault="009748C1" w:rsidP="009748C1">
      <w:pPr>
        <w:numPr>
          <w:ilvl w:val="0"/>
          <w:numId w:val="7"/>
        </w:numPr>
        <w:rPr>
          <w:rFonts w:cs="Arial"/>
          <w:bCs/>
          <w:sz w:val="24"/>
          <w:szCs w:val="24"/>
        </w:rPr>
      </w:pPr>
      <w:r w:rsidRPr="004A0B1B">
        <w:rPr>
          <w:rFonts w:cs="Arial"/>
          <w:bCs/>
          <w:sz w:val="24"/>
          <w:szCs w:val="24"/>
        </w:rPr>
        <w:t xml:space="preserve">Střední odborné učiliště (SOU) poskytuje střední vzdělání zakončené závěrečnou učňovskou zkouškou. Délka studia jsou dva až tři roky. Absolventi </w:t>
      </w:r>
      <w:r w:rsidRPr="004A0B1B">
        <w:rPr>
          <w:rFonts w:cs="Arial"/>
          <w:bCs/>
          <w:sz w:val="24"/>
          <w:szCs w:val="24"/>
        </w:rPr>
        <w:lastRenderedPageBreak/>
        <w:t>získávají výuční list a jsou kvalifikováni pro výkon dělnických a podobných povolání. Mohou ovšem i pokračovat ve studiu na nástavbách zakončených maturitou</w:t>
      </w:r>
    </w:p>
    <w:p w:rsidR="004A0B1B" w:rsidRPr="00107185" w:rsidRDefault="004A0B1B" w:rsidP="004A0B1B">
      <w:pPr>
        <w:numPr>
          <w:ilvl w:val="0"/>
          <w:numId w:val="7"/>
        </w:numPr>
        <w:suppressAutoHyphens/>
        <w:rPr>
          <w:rFonts w:cs="Arial"/>
          <w:color w:val="548DD4" w:themeColor="text2" w:themeTint="99"/>
          <w:sz w:val="24"/>
          <w:szCs w:val="24"/>
          <w:lang w:val="fr-FR"/>
        </w:rPr>
      </w:pPr>
      <w:r w:rsidRPr="00107185">
        <w:rPr>
          <w:rFonts w:cs="Arial"/>
          <w:color w:val="548DD4" w:themeColor="text2" w:themeTint="99"/>
          <w:sz w:val="24"/>
          <w:szCs w:val="24"/>
          <w:lang w:val="fr-FR"/>
        </w:rPr>
        <w:t>Le lycée – propose l'enseignement général terminé par le baccalauréat. Il s'agit avant tout de la préparation des étudiants pour les études universitaires. Il dure d'habitude 4ans.</w:t>
      </w:r>
    </w:p>
    <w:p w:rsidR="004A0B1B" w:rsidRPr="00107185" w:rsidRDefault="004A0B1B" w:rsidP="004A0B1B">
      <w:pPr>
        <w:numPr>
          <w:ilvl w:val="0"/>
          <w:numId w:val="7"/>
        </w:numPr>
        <w:suppressAutoHyphens/>
        <w:rPr>
          <w:rFonts w:cs="Arial"/>
          <w:color w:val="548DD4" w:themeColor="text2" w:themeTint="99"/>
          <w:sz w:val="24"/>
          <w:szCs w:val="24"/>
          <w:lang w:val="fr-FR"/>
        </w:rPr>
      </w:pPr>
      <w:r w:rsidRPr="00107185">
        <w:rPr>
          <w:rFonts w:cs="Arial"/>
          <w:color w:val="548DD4" w:themeColor="text2" w:themeTint="99"/>
          <w:sz w:val="24"/>
          <w:szCs w:val="24"/>
          <w:lang w:val="fr-FR"/>
        </w:rPr>
        <w:t>Le lycée professionnel – propose l'ensignement professionnel complet terminé par le baccalauréat dans les matières techniques, commercialles, économiques, médicales, pédagogiques etc. La durée d'étude est d'habitude 4ans.</w:t>
      </w:r>
    </w:p>
    <w:p w:rsidR="004A0B1B" w:rsidRDefault="004A0B1B" w:rsidP="004A0B1B">
      <w:pPr>
        <w:numPr>
          <w:ilvl w:val="0"/>
          <w:numId w:val="7"/>
        </w:numPr>
        <w:suppressAutoHyphens/>
        <w:rPr>
          <w:rFonts w:cs="Arial"/>
          <w:color w:val="548DD4" w:themeColor="text2" w:themeTint="99"/>
          <w:sz w:val="24"/>
          <w:szCs w:val="24"/>
          <w:lang w:val="fr-FR"/>
        </w:rPr>
      </w:pPr>
      <w:r w:rsidRPr="00107185">
        <w:rPr>
          <w:rFonts w:cs="Arial"/>
          <w:color w:val="548DD4" w:themeColor="text2" w:themeTint="99"/>
          <w:sz w:val="24"/>
          <w:szCs w:val="24"/>
          <w:lang w:val="fr-FR"/>
        </w:rPr>
        <w:t>L'école d'apprentissage – propose l'enseignement secondaire términé par l'examen d'apprentissage. Elle dure 2 ou 3ans. Les élèves reçoivent le brevet d'apprentissage et ils sont qualifiés pour les professions d'ouvrier et d'homme de métier. Ils peuvent néanmoins continuer à suivre des études dans les écoles professionnelles de courte durée mais términées par le baccalauréat.</w:t>
      </w:r>
    </w:p>
    <w:p w:rsidR="004A0B1B" w:rsidRPr="00107185" w:rsidRDefault="004A0B1B" w:rsidP="004A0B1B">
      <w:pPr>
        <w:suppressAutoHyphens/>
        <w:ind w:left="720"/>
        <w:rPr>
          <w:rFonts w:cs="Arial"/>
          <w:color w:val="548DD4" w:themeColor="text2" w:themeTint="99"/>
          <w:sz w:val="24"/>
          <w:szCs w:val="24"/>
          <w:lang w:val="fr-FR"/>
        </w:rPr>
      </w:pPr>
    </w:p>
    <w:p w:rsidR="004A0B1B" w:rsidRPr="004A0B1B" w:rsidRDefault="004A0B1B" w:rsidP="004A0B1B">
      <w:pPr>
        <w:ind w:left="720"/>
        <w:rPr>
          <w:rFonts w:cs="Arial"/>
          <w:bCs/>
          <w:sz w:val="24"/>
          <w:szCs w:val="24"/>
        </w:rPr>
      </w:pPr>
    </w:p>
    <w:p w:rsidR="004A0B1B" w:rsidRDefault="009748C1" w:rsidP="004A0B1B">
      <w:pPr>
        <w:spacing w:after="200" w:line="276" w:lineRule="auto"/>
        <w:rPr>
          <w:rFonts w:cs="Arial"/>
          <w:b/>
          <w:bCs/>
          <w:sz w:val="24"/>
          <w:szCs w:val="24"/>
          <w:u w:val="single"/>
        </w:rPr>
      </w:pPr>
      <w:r w:rsidRPr="004A0B1B">
        <w:rPr>
          <w:rFonts w:cs="Arial"/>
          <w:b/>
          <w:bCs/>
          <w:sz w:val="24"/>
          <w:szCs w:val="24"/>
          <w:u w:val="single"/>
        </w:rPr>
        <w:t>Vyšší odborné školy (VOŠ) a Vysoké školy VŠ</w:t>
      </w:r>
    </w:p>
    <w:p w:rsidR="004A0B1B" w:rsidRPr="004A0B1B" w:rsidRDefault="004A0B1B" w:rsidP="004A0B1B">
      <w:pPr>
        <w:spacing w:after="200" w:line="276" w:lineRule="auto"/>
        <w:rPr>
          <w:rFonts w:cs="Arial"/>
          <w:b/>
          <w:bCs/>
          <w:sz w:val="24"/>
          <w:szCs w:val="24"/>
          <w:u w:val="single"/>
        </w:rPr>
      </w:pPr>
      <w:r w:rsidRPr="00107185">
        <w:rPr>
          <w:rFonts w:cs="Arial"/>
          <w:b/>
          <w:bCs/>
          <w:color w:val="548DD4" w:themeColor="text2" w:themeTint="99"/>
          <w:sz w:val="24"/>
          <w:szCs w:val="24"/>
          <w:u w:val="single"/>
          <w:lang w:val="fr-FR"/>
        </w:rPr>
        <w:t>Des écoles supérieures professionnelles et des universités</w:t>
      </w:r>
    </w:p>
    <w:p w:rsidR="009748C1" w:rsidRPr="004A0B1B" w:rsidRDefault="009748C1" w:rsidP="009748C1">
      <w:pPr>
        <w:rPr>
          <w:rFonts w:cs="Arial"/>
          <w:b/>
          <w:bCs/>
          <w:sz w:val="24"/>
          <w:szCs w:val="24"/>
          <w:u w:val="single"/>
        </w:rPr>
      </w:pPr>
    </w:p>
    <w:p w:rsidR="009748C1" w:rsidRPr="004A0B1B" w:rsidRDefault="009748C1" w:rsidP="009748C1">
      <w:pPr>
        <w:numPr>
          <w:ilvl w:val="1"/>
          <w:numId w:val="8"/>
        </w:numPr>
        <w:rPr>
          <w:rFonts w:cs="Arial"/>
          <w:bCs/>
          <w:sz w:val="24"/>
          <w:szCs w:val="24"/>
        </w:rPr>
      </w:pPr>
      <w:r w:rsidRPr="004A0B1B">
        <w:rPr>
          <w:rFonts w:cs="Arial"/>
          <w:bCs/>
          <w:sz w:val="24"/>
          <w:szCs w:val="24"/>
        </w:rPr>
        <w:t xml:space="preserve">Pomaturitní </w:t>
      </w:r>
      <w:proofErr w:type="gramStart"/>
      <w:r w:rsidRPr="004A0B1B">
        <w:rPr>
          <w:rFonts w:cs="Arial"/>
          <w:bCs/>
          <w:sz w:val="24"/>
          <w:szCs w:val="24"/>
        </w:rPr>
        <w:t>studium,  zvyšování</w:t>
      </w:r>
      <w:proofErr w:type="gramEnd"/>
      <w:r w:rsidRPr="004A0B1B">
        <w:rPr>
          <w:rFonts w:cs="Arial"/>
          <w:bCs/>
          <w:sz w:val="24"/>
          <w:szCs w:val="24"/>
        </w:rPr>
        <w:t xml:space="preserve"> kvalifikace. </w:t>
      </w:r>
    </w:p>
    <w:p w:rsidR="009748C1" w:rsidRPr="004A0B1B" w:rsidRDefault="009748C1" w:rsidP="009748C1">
      <w:pPr>
        <w:numPr>
          <w:ilvl w:val="1"/>
          <w:numId w:val="8"/>
        </w:numPr>
        <w:rPr>
          <w:rFonts w:cs="Arial"/>
          <w:bCs/>
          <w:sz w:val="24"/>
          <w:szCs w:val="24"/>
        </w:rPr>
      </w:pPr>
      <w:r w:rsidRPr="004A0B1B">
        <w:rPr>
          <w:rFonts w:cs="Arial"/>
          <w:bCs/>
          <w:sz w:val="24"/>
          <w:szCs w:val="24"/>
        </w:rPr>
        <w:t>VOŠ trvají většinou 3 roky, studium je zakončeno absolutoriem a udělením titulu diplomovaný specialista (</w:t>
      </w:r>
      <w:proofErr w:type="spellStart"/>
      <w:r w:rsidRPr="004A0B1B">
        <w:rPr>
          <w:rFonts w:cs="Arial"/>
          <w:bCs/>
          <w:sz w:val="24"/>
          <w:szCs w:val="24"/>
        </w:rPr>
        <w:t>DiS</w:t>
      </w:r>
      <w:proofErr w:type="spellEnd"/>
      <w:r w:rsidRPr="004A0B1B">
        <w:rPr>
          <w:rFonts w:cs="Arial"/>
          <w:bCs/>
          <w:sz w:val="24"/>
          <w:szCs w:val="24"/>
        </w:rPr>
        <w:t>).</w:t>
      </w:r>
    </w:p>
    <w:p w:rsidR="009748C1" w:rsidRPr="004A0B1B" w:rsidRDefault="009748C1" w:rsidP="009748C1">
      <w:pPr>
        <w:numPr>
          <w:ilvl w:val="1"/>
          <w:numId w:val="8"/>
        </w:numPr>
        <w:rPr>
          <w:rFonts w:cs="Arial"/>
          <w:bCs/>
          <w:sz w:val="24"/>
          <w:szCs w:val="24"/>
        </w:rPr>
      </w:pPr>
      <w:r w:rsidRPr="004A0B1B">
        <w:rPr>
          <w:rFonts w:cs="Arial"/>
          <w:bCs/>
          <w:sz w:val="24"/>
          <w:szCs w:val="24"/>
        </w:rPr>
        <w:t xml:space="preserve">VŠ mají většinou třístupňovou strukturu – bakalářský ( 3 – 4 roky), navazující magisterský (1 – 3  roky) a doktorský ( 3 </w:t>
      </w:r>
      <w:proofErr w:type="gramStart"/>
      <w:r w:rsidRPr="004A0B1B">
        <w:rPr>
          <w:rFonts w:cs="Arial"/>
          <w:bCs/>
          <w:sz w:val="24"/>
          <w:szCs w:val="24"/>
        </w:rPr>
        <w:t>roky ) program</w:t>
      </w:r>
      <w:proofErr w:type="gramEnd"/>
    </w:p>
    <w:p w:rsidR="009748C1" w:rsidRPr="004A0B1B" w:rsidRDefault="009748C1" w:rsidP="009748C1">
      <w:pPr>
        <w:numPr>
          <w:ilvl w:val="1"/>
          <w:numId w:val="8"/>
        </w:numPr>
        <w:rPr>
          <w:rFonts w:cs="Arial"/>
          <w:bCs/>
          <w:sz w:val="24"/>
          <w:szCs w:val="24"/>
        </w:rPr>
      </w:pPr>
      <w:r w:rsidRPr="004A0B1B">
        <w:rPr>
          <w:rFonts w:cs="Arial"/>
          <w:bCs/>
          <w:sz w:val="24"/>
          <w:szCs w:val="24"/>
        </w:rPr>
        <w:t xml:space="preserve">Vysoké školy mají jako jediné možnost udělovat akademické </w:t>
      </w:r>
      <w:proofErr w:type="gramStart"/>
      <w:r w:rsidRPr="004A0B1B">
        <w:rPr>
          <w:rFonts w:cs="Arial"/>
          <w:bCs/>
          <w:sz w:val="24"/>
          <w:szCs w:val="24"/>
        </w:rPr>
        <w:t>tituly .</w:t>
      </w:r>
      <w:proofErr w:type="gramEnd"/>
    </w:p>
    <w:p w:rsidR="009748C1" w:rsidRPr="004A0B1B" w:rsidRDefault="009748C1" w:rsidP="009748C1">
      <w:pPr>
        <w:rPr>
          <w:rFonts w:cs="Arial"/>
          <w:bCs/>
          <w:sz w:val="24"/>
          <w:szCs w:val="24"/>
        </w:rPr>
      </w:pPr>
    </w:p>
    <w:p w:rsidR="009748C1" w:rsidRDefault="009748C1" w:rsidP="009748C1">
      <w:pPr>
        <w:numPr>
          <w:ilvl w:val="1"/>
          <w:numId w:val="9"/>
        </w:numPr>
        <w:rPr>
          <w:rFonts w:cs="Arial"/>
          <w:bCs/>
          <w:sz w:val="24"/>
          <w:szCs w:val="24"/>
        </w:rPr>
      </w:pPr>
      <w:r w:rsidRPr="004A0B1B">
        <w:rPr>
          <w:rFonts w:cs="Arial"/>
          <w:bCs/>
          <w:sz w:val="24"/>
          <w:szCs w:val="24"/>
        </w:rPr>
        <w:t>Přijímací zkoušky – nutnost doložit ukončené střední vzdělání maturitním vysvědčením, v případě zahraničních zkoušek je nutná nostrifikace vysvědčení. Zkoušky jsou z konkrétních oborů, na které se uchazeč hlásí.</w:t>
      </w:r>
    </w:p>
    <w:p w:rsidR="004A0B1B" w:rsidRPr="00107185" w:rsidRDefault="004A0B1B" w:rsidP="004A0B1B">
      <w:pPr>
        <w:rPr>
          <w:rFonts w:cs="Arial"/>
          <w:b/>
          <w:bCs/>
          <w:color w:val="548DD4" w:themeColor="text2" w:themeTint="99"/>
          <w:sz w:val="24"/>
          <w:szCs w:val="24"/>
          <w:u w:val="single"/>
        </w:rPr>
      </w:pPr>
    </w:p>
    <w:p w:rsidR="004A0B1B" w:rsidRPr="00107185" w:rsidRDefault="004A0B1B" w:rsidP="004A0B1B">
      <w:pPr>
        <w:numPr>
          <w:ilvl w:val="0"/>
          <w:numId w:val="17"/>
        </w:numPr>
        <w:suppressAutoHyphens/>
        <w:rPr>
          <w:rFonts w:cs="Arial"/>
          <w:color w:val="548DD4" w:themeColor="text2" w:themeTint="99"/>
          <w:sz w:val="24"/>
          <w:szCs w:val="24"/>
          <w:lang w:val="fr-FR"/>
        </w:rPr>
      </w:pPr>
      <w:r w:rsidRPr="00107185">
        <w:rPr>
          <w:rFonts w:cs="Arial"/>
          <w:color w:val="548DD4" w:themeColor="text2" w:themeTint="99"/>
          <w:sz w:val="24"/>
          <w:szCs w:val="24"/>
          <w:lang w:val="fr-FR"/>
        </w:rPr>
        <w:t>Il s'agit des études après le baccalauréat, de la croissance de la qualification.</w:t>
      </w:r>
    </w:p>
    <w:p w:rsidR="004A0B1B" w:rsidRPr="00107185" w:rsidRDefault="004A0B1B" w:rsidP="004A0B1B">
      <w:pPr>
        <w:numPr>
          <w:ilvl w:val="0"/>
          <w:numId w:val="17"/>
        </w:numPr>
        <w:suppressAutoHyphens/>
        <w:rPr>
          <w:rFonts w:cs="Arial"/>
          <w:color w:val="548DD4" w:themeColor="text2" w:themeTint="99"/>
          <w:sz w:val="24"/>
          <w:szCs w:val="24"/>
          <w:lang w:val="fr-FR"/>
        </w:rPr>
      </w:pPr>
      <w:r w:rsidRPr="00107185">
        <w:rPr>
          <w:rFonts w:cs="Arial"/>
          <w:color w:val="548DD4" w:themeColor="text2" w:themeTint="99"/>
          <w:sz w:val="24"/>
          <w:szCs w:val="24"/>
          <w:lang w:val="fr-FR"/>
        </w:rPr>
        <w:t>Des écoles supérieures professionnelles durent d'habitude 3ans, elles sont terminées par l'examen spécial et par l'attribution du titre spécialiste diplômé (DiS).</w:t>
      </w:r>
    </w:p>
    <w:p w:rsidR="004A0B1B" w:rsidRPr="00107185" w:rsidRDefault="004A0B1B" w:rsidP="004A0B1B">
      <w:pPr>
        <w:numPr>
          <w:ilvl w:val="0"/>
          <w:numId w:val="17"/>
        </w:numPr>
        <w:suppressAutoHyphens/>
        <w:rPr>
          <w:rFonts w:cs="Arial"/>
          <w:color w:val="548DD4" w:themeColor="text2" w:themeTint="99"/>
          <w:sz w:val="24"/>
          <w:szCs w:val="24"/>
          <w:lang w:val="fr-FR"/>
        </w:rPr>
      </w:pPr>
      <w:r w:rsidRPr="00107185">
        <w:rPr>
          <w:rFonts w:cs="Arial"/>
          <w:color w:val="548DD4" w:themeColor="text2" w:themeTint="99"/>
          <w:sz w:val="24"/>
          <w:szCs w:val="24"/>
          <w:lang w:val="fr-FR"/>
        </w:rPr>
        <w:t>L'université a d'habitude une structure de trois niveaux – la licence (3 – 4ans), le master (1 – 3ans) et le doctorat (3ans).</w:t>
      </w:r>
    </w:p>
    <w:p w:rsidR="004A0B1B" w:rsidRPr="00107185" w:rsidRDefault="004A0B1B" w:rsidP="004A0B1B">
      <w:pPr>
        <w:numPr>
          <w:ilvl w:val="0"/>
          <w:numId w:val="17"/>
        </w:numPr>
        <w:suppressAutoHyphens/>
        <w:rPr>
          <w:rFonts w:cs="Arial"/>
          <w:color w:val="548DD4" w:themeColor="text2" w:themeTint="99"/>
          <w:sz w:val="24"/>
          <w:szCs w:val="24"/>
          <w:lang w:val="fr-FR"/>
        </w:rPr>
      </w:pPr>
      <w:r w:rsidRPr="00107185">
        <w:rPr>
          <w:rFonts w:cs="Arial"/>
          <w:color w:val="548DD4" w:themeColor="text2" w:themeTint="99"/>
          <w:sz w:val="24"/>
          <w:szCs w:val="24"/>
          <w:lang w:val="fr-FR"/>
        </w:rPr>
        <w:t>Seulement les universités peuvent attribuer des titres académiques.</w:t>
      </w:r>
    </w:p>
    <w:p w:rsidR="004A0B1B" w:rsidRPr="00107185" w:rsidRDefault="004A0B1B" w:rsidP="004A0B1B">
      <w:pPr>
        <w:numPr>
          <w:ilvl w:val="0"/>
          <w:numId w:val="17"/>
        </w:numPr>
        <w:suppressAutoHyphens/>
        <w:rPr>
          <w:rFonts w:cs="Arial"/>
          <w:color w:val="548DD4" w:themeColor="text2" w:themeTint="99"/>
          <w:sz w:val="24"/>
          <w:szCs w:val="24"/>
          <w:lang w:val="fr-FR"/>
        </w:rPr>
      </w:pPr>
      <w:r w:rsidRPr="00107185">
        <w:rPr>
          <w:rFonts w:cs="Arial"/>
          <w:color w:val="548DD4" w:themeColor="text2" w:themeTint="99"/>
          <w:sz w:val="24"/>
          <w:szCs w:val="24"/>
          <w:lang w:val="fr-FR"/>
        </w:rPr>
        <w:t>L'examen d'entrée – il est nécessaire de présenter le bulletin de baccalauréat, dans le cas des bulletins étrangers il est nécessaire d'en procéder à l'équivalence. Les examens d'entrée sont dans les matières auxquelles l'étudiant s'est inscrites.</w:t>
      </w:r>
    </w:p>
    <w:p w:rsidR="004A0B1B" w:rsidRPr="004A0B1B" w:rsidRDefault="004A0B1B" w:rsidP="004A0B1B">
      <w:pPr>
        <w:ind w:left="1440"/>
        <w:rPr>
          <w:rFonts w:cs="Arial"/>
          <w:bCs/>
          <w:sz w:val="24"/>
          <w:szCs w:val="24"/>
        </w:rPr>
      </w:pPr>
    </w:p>
    <w:p w:rsidR="009748C1" w:rsidRPr="004A0B1B" w:rsidRDefault="009748C1" w:rsidP="009748C1">
      <w:pPr>
        <w:rPr>
          <w:rFonts w:cs="Arial"/>
          <w:bCs/>
          <w:sz w:val="24"/>
          <w:szCs w:val="24"/>
        </w:rPr>
      </w:pPr>
    </w:p>
    <w:p w:rsidR="009748C1" w:rsidRPr="004A0B1B" w:rsidRDefault="009748C1" w:rsidP="009748C1">
      <w:pPr>
        <w:rPr>
          <w:rFonts w:cs="Arial"/>
          <w:sz w:val="24"/>
          <w:szCs w:val="24"/>
        </w:rPr>
      </w:pPr>
    </w:p>
    <w:p w:rsidR="00AC47F6" w:rsidRPr="004A0B1B" w:rsidRDefault="00AC47F6" w:rsidP="00FA153A">
      <w:pPr>
        <w:rPr>
          <w:rFonts w:cs="Arial"/>
          <w:sz w:val="24"/>
          <w:szCs w:val="24"/>
        </w:rPr>
      </w:pPr>
    </w:p>
    <w:sectPr w:rsidR="00AC47F6" w:rsidRPr="004A0B1B" w:rsidSect="00B939AF">
      <w:footerReference w:type="default" r:id="rId8"/>
      <w:pgSz w:w="11906" w:h="16838"/>
      <w:pgMar w:top="1417" w:right="1417" w:bottom="1417" w:left="1417" w:header="340"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39AF" w:rsidRDefault="00B939AF" w:rsidP="00B939AF">
      <w:r>
        <w:separator/>
      </w:r>
    </w:p>
  </w:endnote>
  <w:endnote w:type="continuationSeparator" w:id="0">
    <w:p w:rsidR="00B939AF" w:rsidRDefault="00B939AF" w:rsidP="00B939A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B1B" w:rsidRDefault="004A0B1B" w:rsidP="004A0B1B">
    <w:pPr>
      <w:pStyle w:val="Nadpis3"/>
      <w:jc w:val="center"/>
      <w:rPr>
        <w:rFonts w:ascii="Calibri" w:hAnsi="Calibri"/>
        <w:b w:val="0"/>
        <w:i/>
        <w:sz w:val="20"/>
        <w:szCs w:val="20"/>
      </w:rPr>
    </w:pPr>
    <w:r>
      <w:rPr>
        <w:rFonts w:ascii="Calibri" w:hAnsi="Calibri"/>
        <w:b w:val="0"/>
        <w:i/>
        <w:iCs/>
        <w:color w:val="333333"/>
        <w:sz w:val="20"/>
        <w:szCs w:val="20"/>
      </w:rPr>
      <w:t xml:space="preserve">Dostupné z  portálu </w:t>
    </w:r>
    <w:hyperlink r:id="rId1" w:history="1">
      <w:r>
        <w:rPr>
          <w:rStyle w:val="Hypertextovodkaz"/>
          <w:rFonts w:ascii="Calibri" w:hAnsi="Calibri"/>
          <w:b w:val="0"/>
          <w:i/>
          <w:iCs/>
          <w:sz w:val="20"/>
          <w:szCs w:val="20"/>
        </w:rPr>
        <w:t>www.inkluzivniskola.cz</w:t>
      </w:r>
    </w:hyperlink>
    <w:r>
      <w:rPr>
        <w:rFonts w:ascii="Calibri" w:hAnsi="Calibri"/>
        <w:b w:val="0"/>
        <w:i/>
        <w:iCs/>
        <w:color w:val="333333"/>
        <w:sz w:val="20"/>
        <w:szCs w:val="20"/>
      </w:rPr>
      <w:t xml:space="preserve">, </w:t>
    </w:r>
    <w:r>
      <w:rPr>
        <w:rFonts w:ascii="Calibri" w:hAnsi="Calibri"/>
        <w:b w:val="0"/>
        <w:i/>
        <w:sz w:val="20"/>
        <w:szCs w:val="20"/>
      </w:rPr>
      <w:t>vytvořeného občanským sdružením META za finanční podpory Ministerstva školství, mládeže a tělovýchovy ČR, Evropského fondu pro integraci státních příslušníků třetích zemí a Ministerstva vnitra ČR.</w:t>
    </w:r>
  </w:p>
  <w:p w:rsidR="004A0B1B" w:rsidRDefault="004A0B1B" w:rsidP="004A0B1B">
    <w:pPr>
      <w:pStyle w:val="Zpat"/>
      <w:jc w:val="both"/>
      <w:rPr>
        <w:i/>
      </w:rPr>
    </w:pPr>
    <w:r>
      <w:rPr>
        <w:noProof/>
      </w:rPr>
      <w:drawing>
        <wp:inline distT="0" distB="0" distL="0" distR="0">
          <wp:extent cx="866775" cy="438150"/>
          <wp:effectExtent l="19050" t="0" r="9525" b="0"/>
          <wp:docPr id="1"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2"/>
                  <a:srcRect/>
                  <a:stretch>
                    <a:fillRect/>
                  </a:stretch>
                </pic:blipFill>
                <pic:spPr bwMode="auto">
                  <a:xfrm>
                    <a:off x="0" y="0"/>
                    <a:ext cx="866775" cy="438150"/>
                  </a:xfrm>
                  <a:prstGeom prst="rect">
                    <a:avLst/>
                  </a:prstGeom>
                  <a:noFill/>
                  <a:ln w="9525">
                    <a:noFill/>
                    <a:miter lim="800000"/>
                    <a:headEnd/>
                    <a:tailEnd/>
                  </a:ln>
                </pic:spPr>
              </pic:pic>
            </a:graphicData>
          </a:graphic>
        </wp:inline>
      </w:drawing>
    </w:r>
    <w:r>
      <w:rPr>
        <w:noProof/>
      </w:rPr>
      <w:t xml:space="preserve">      </w:t>
    </w:r>
    <w:r>
      <w:rPr>
        <w:i/>
        <w:noProof/>
      </w:rPr>
      <w:drawing>
        <wp:inline distT="0" distB="0" distL="0" distR="0">
          <wp:extent cx="1771650" cy="304800"/>
          <wp:effectExtent l="19050" t="0" r="0" b="0"/>
          <wp:docPr id="7" name="Obrázek 4" descr="inkluzivni_skola_na_let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inkluzivni_skola_na_letak"/>
                  <pic:cNvPicPr>
                    <a:picLocks noChangeAspect="1" noChangeArrowheads="1"/>
                  </pic:cNvPicPr>
                </pic:nvPicPr>
                <pic:blipFill>
                  <a:blip r:embed="rId3"/>
                  <a:srcRect/>
                  <a:stretch>
                    <a:fillRect/>
                  </a:stretch>
                </pic:blipFill>
                <pic:spPr bwMode="auto">
                  <a:xfrm>
                    <a:off x="0" y="0"/>
                    <a:ext cx="1771650" cy="304800"/>
                  </a:xfrm>
                  <a:prstGeom prst="rect">
                    <a:avLst/>
                  </a:prstGeom>
                  <a:noFill/>
                  <a:ln w="9525">
                    <a:noFill/>
                    <a:miter lim="800000"/>
                    <a:headEnd/>
                    <a:tailEnd/>
                  </a:ln>
                </pic:spPr>
              </pic:pic>
            </a:graphicData>
          </a:graphic>
        </wp:inline>
      </w:drawing>
    </w:r>
    <w:r>
      <w:rPr>
        <w:noProof/>
      </w:rPr>
      <w:t xml:space="preserve"> </w:t>
    </w:r>
    <w:r>
      <w:t xml:space="preserve">    </w:t>
    </w:r>
    <w:r>
      <w:rPr>
        <w:noProof/>
      </w:rPr>
      <w:drawing>
        <wp:inline distT="0" distB="0" distL="0" distR="0">
          <wp:extent cx="447675" cy="304800"/>
          <wp:effectExtent l="19050" t="0" r="9525"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4"/>
                  <a:srcRect/>
                  <a:stretch>
                    <a:fillRect/>
                  </a:stretch>
                </pic:blipFill>
                <pic:spPr bwMode="auto">
                  <a:xfrm>
                    <a:off x="0" y="0"/>
                    <a:ext cx="447675" cy="304800"/>
                  </a:xfrm>
                  <a:prstGeom prst="rect">
                    <a:avLst/>
                  </a:prstGeom>
                  <a:noFill/>
                  <a:ln w="9525">
                    <a:noFill/>
                    <a:miter lim="800000"/>
                    <a:headEnd/>
                    <a:tailEnd/>
                  </a:ln>
                </pic:spPr>
              </pic:pic>
            </a:graphicData>
          </a:graphic>
        </wp:inline>
      </w:drawing>
    </w:r>
    <w:r>
      <w:rPr>
        <w:noProof/>
      </w:rPr>
      <w:drawing>
        <wp:inline distT="0" distB="0" distL="0" distR="0">
          <wp:extent cx="1114425" cy="314325"/>
          <wp:effectExtent l="19050" t="0" r="9525" b="0"/>
          <wp:docPr id="4"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5"/>
                  <a:srcRect/>
                  <a:stretch>
                    <a:fillRect/>
                  </a:stretch>
                </pic:blipFill>
                <pic:spPr bwMode="auto">
                  <a:xfrm>
                    <a:off x="0" y="0"/>
                    <a:ext cx="1114425" cy="314325"/>
                  </a:xfrm>
                  <a:prstGeom prst="rect">
                    <a:avLst/>
                  </a:prstGeom>
                  <a:noFill/>
                  <a:ln w="9525">
                    <a:noFill/>
                    <a:miter lim="800000"/>
                    <a:headEnd/>
                    <a:tailEnd/>
                  </a:ln>
                </pic:spPr>
              </pic:pic>
            </a:graphicData>
          </a:graphic>
        </wp:inline>
      </w:drawing>
    </w:r>
    <w:r>
      <w:t xml:space="preserve">       </w:t>
    </w:r>
    <w:r>
      <w:rPr>
        <w:noProof/>
      </w:rPr>
      <w:drawing>
        <wp:inline distT="0" distB="0" distL="0" distR="0">
          <wp:extent cx="704850" cy="333375"/>
          <wp:effectExtent l="19050" t="0" r="0" b="0"/>
          <wp:docPr id="5"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6"/>
                  <a:srcRect/>
                  <a:stretch>
                    <a:fillRect/>
                  </a:stretch>
                </pic:blipFill>
                <pic:spPr bwMode="auto">
                  <a:xfrm>
                    <a:off x="0" y="0"/>
                    <a:ext cx="704850" cy="333375"/>
                  </a:xfrm>
                  <a:prstGeom prst="rect">
                    <a:avLst/>
                  </a:prstGeom>
                  <a:noFill/>
                  <a:ln w="9525">
                    <a:noFill/>
                    <a:miter lim="800000"/>
                    <a:headEnd/>
                    <a:tailEnd/>
                  </a:ln>
                </pic:spPr>
              </pic:pic>
            </a:graphicData>
          </a:graphic>
        </wp:inline>
      </w:drawing>
    </w:r>
  </w:p>
  <w:p w:rsidR="004A0B1B" w:rsidRDefault="004A0B1B" w:rsidP="004A0B1B">
    <w:pPr>
      <w:pStyle w:val="Zpat"/>
    </w:pPr>
  </w:p>
  <w:p w:rsidR="00B939AF" w:rsidRPr="004A0B1B" w:rsidRDefault="00B939AF" w:rsidP="004A0B1B">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39AF" w:rsidRDefault="00B939AF" w:rsidP="00B939AF">
      <w:r>
        <w:separator/>
      </w:r>
    </w:p>
  </w:footnote>
  <w:footnote w:type="continuationSeparator" w:id="0">
    <w:p w:rsidR="00B939AF" w:rsidRDefault="00B939AF" w:rsidP="00B939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2">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5BF2407"/>
    <w:multiLevelType w:val="hybridMultilevel"/>
    <w:tmpl w:val="AE1876E8"/>
    <w:lvl w:ilvl="0" w:tplc="086ED926">
      <w:start w:val="1"/>
      <w:numFmt w:val="bullet"/>
      <w:lvlText w:val="•"/>
      <w:lvlJc w:val="left"/>
      <w:pPr>
        <w:tabs>
          <w:tab w:val="num" w:pos="720"/>
        </w:tabs>
        <w:ind w:left="720" w:hanging="360"/>
      </w:pPr>
      <w:rPr>
        <w:rFonts w:ascii="Arial" w:hAnsi="Arial" w:hint="default"/>
      </w:rPr>
    </w:lvl>
    <w:lvl w:ilvl="1" w:tplc="0598E684">
      <w:start w:val="178"/>
      <w:numFmt w:val="bullet"/>
      <w:lvlText w:val="•"/>
      <w:lvlJc w:val="left"/>
      <w:pPr>
        <w:tabs>
          <w:tab w:val="num" w:pos="1440"/>
        </w:tabs>
        <w:ind w:left="1440" w:hanging="360"/>
      </w:pPr>
      <w:rPr>
        <w:rFonts w:ascii="Arial" w:hAnsi="Arial" w:hint="default"/>
      </w:rPr>
    </w:lvl>
    <w:lvl w:ilvl="2" w:tplc="14D808C4" w:tentative="1">
      <w:start w:val="1"/>
      <w:numFmt w:val="bullet"/>
      <w:lvlText w:val="•"/>
      <w:lvlJc w:val="left"/>
      <w:pPr>
        <w:tabs>
          <w:tab w:val="num" w:pos="2160"/>
        </w:tabs>
        <w:ind w:left="2160" w:hanging="360"/>
      </w:pPr>
      <w:rPr>
        <w:rFonts w:ascii="Arial" w:hAnsi="Arial" w:hint="default"/>
      </w:rPr>
    </w:lvl>
    <w:lvl w:ilvl="3" w:tplc="93B058A6" w:tentative="1">
      <w:start w:val="1"/>
      <w:numFmt w:val="bullet"/>
      <w:lvlText w:val="•"/>
      <w:lvlJc w:val="left"/>
      <w:pPr>
        <w:tabs>
          <w:tab w:val="num" w:pos="2880"/>
        </w:tabs>
        <w:ind w:left="2880" w:hanging="360"/>
      </w:pPr>
      <w:rPr>
        <w:rFonts w:ascii="Arial" w:hAnsi="Arial" w:hint="default"/>
      </w:rPr>
    </w:lvl>
    <w:lvl w:ilvl="4" w:tplc="57523D88" w:tentative="1">
      <w:start w:val="1"/>
      <w:numFmt w:val="bullet"/>
      <w:lvlText w:val="•"/>
      <w:lvlJc w:val="left"/>
      <w:pPr>
        <w:tabs>
          <w:tab w:val="num" w:pos="3600"/>
        </w:tabs>
        <w:ind w:left="3600" w:hanging="360"/>
      </w:pPr>
      <w:rPr>
        <w:rFonts w:ascii="Arial" w:hAnsi="Arial" w:hint="default"/>
      </w:rPr>
    </w:lvl>
    <w:lvl w:ilvl="5" w:tplc="D33E9158" w:tentative="1">
      <w:start w:val="1"/>
      <w:numFmt w:val="bullet"/>
      <w:lvlText w:val="•"/>
      <w:lvlJc w:val="left"/>
      <w:pPr>
        <w:tabs>
          <w:tab w:val="num" w:pos="4320"/>
        </w:tabs>
        <w:ind w:left="4320" w:hanging="360"/>
      </w:pPr>
      <w:rPr>
        <w:rFonts w:ascii="Arial" w:hAnsi="Arial" w:hint="default"/>
      </w:rPr>
    </w:lvl>
    <w:lvl w:ilvl="6" w:tplc="6D0ABBB0" w:tentative="1">
      <w:start w:val="1"/>
      <w:numFmt w:val="bullet"/>
      <w:lvlText w:val="•"/>
      <w:lvlJc w:val="left"/>
      <w:pPr>
        <w:tabs>
          <w:tab w:val="num" w:pos="5040"/>
        </w:tabs>
        <w:ind w:left="5040" w:hanging="360"/>
      </w:pPr>
      <w:rPr>
        <w:rFonts w:ascii="Arial" w:hAnsi="Arial" w:hint="default"/>
      </w:rPr>
    </w:lvl>
    <w:lvl w:ilvl="7" w:tplc="E2FED4DE" w:tentative="1">
      <w:start w:val="1"/>
      <w:numFmt w:val="bullet"/>
      <w:lvlText w:val="•"/>
      <w:lvlJc w:val="left"/>
      <w:pPr>
        <w:tabs>
          <w:tab w:val="num" w:pos="5760"/>
        </w:tabs>
        <w:ind w:left="5760" w:hanging="360"/>
      </w:pPr>
      <w:rPr>
        <w:rFonts w:ascii="Arial" w:hAnsi="Arial" w:hint="default"/>
      </w:rPr>
    </w:lvl>
    <w:lvl w:ilvl="8" w:tplc="F5788918" w:tentative="1">
      <w:start w:val="1"/>
      <w:numFmt w:val="bullet"/>
      <w:lvlText w:val="•"/>
      <w:lvlJc w:val="left"/>
      <w:pPr>
        <w:tabs>
          <w:tab w:val="num" w:pos="6480"/>
        </w:tabs>
        <w:ind w:left="6480" w:hanging="360"/>
      </w:pPr>
      <w:rPr>
        <w:rFonts w:ascii="Arial" w:hAnsi="Arial" w:hint="default"/>
      </w:rPr>
    </w:lvl>
  </w:abstractNum>
  <w:abstractNum w:abstractNumId="9">
    <w:nsid w:val="0D117A5F"/>
    <w:multiLevelType w:val="hybridMultilevel"/>
    <w:tmpl w:val="B9AA5596"/>
    <w:lvl w:ilvl="0" w:tplc="F284384E">
      <w:start w:val="1"/>
      <w:numFmt w:val="bullet"/>
      <w:lvlText w:val="•"/>
      <w:lvlJc w:val="left"/>
      <w:pPr>
        <w:tabs>
          <w:tab w:val="num" w:pos="720"/>
        </w:tabs>
        <w:ind w:left="720" w:hanging="360"/>
      </w:pPr>
      <w:rPr>
        <w:rFonts w:ascii="Arial" w:hAnsi="Arial" w:hint="default"/>
      </w:rPr>
    </w:lvl>
    <w:lvl w:ilvl="1" w:tplc="76CCD9B6">
      <w:start w:val="1"/>
      <w:numFmt w:val="bullet"/>
      <w:lvlText w:val="•"/>
      <w:lvlJc w:val="left"/>
      <w:pPr>
        <w:tabs>
          <w:tab w:val="num" w:pos="1440"/>
        </w:tabs>
        <w:ind w:left="1440" w:hanging="360"/>
      </w:pPr>
      <w:rPr>
        <w:rFonts w:ascii="Arial" w:hAnsi="Arial" w:hint="default"/>
      </w:rPr>
    </w:lvl>
    <w:lvl w:ilvl="2" w:tplc="BAA02A36" w:tentative="1">
      <w:start w:val="1"/>
      <w:numFmt w:val="bullet"/>
      <w:lvlText w:val="•"/>
      <w:lvlJc w:val="left"/>
      <w:pPr>
        <w:tabs>
          <w:tab w:val="num" w:pos="2160"/>
        </w:tabs>
        <w:ind w:left="2160" w:hanging="360"/>
      </w:pPr>
      <w:rPr>
        <w:rFonts w:ascii="Arial" w:hAnsi="Arial" w:hint="default"/>
      </w:rPr>
    </w:lvl>
    <w:lvl w:ilvl="3" w:tplc="E7900CCC" w:tentative="1">
      <w:start w:val="1"/>
      <w:numFmt w:val="bullet"/>
      <w:lvlText w:val="•"/>
      <w:lvlJc w:val="left"/>
      <w:pPr>
        <w:tabs>
          <w:tab w:val="num" w:pos="2880"/>
        </w:tabs>
        <w:ind w:left="2880" w:hanging="360"/>
      </w:pPr>
      <w:rPr>
        <w:rFonts w:ascii="Arial" w:hAnsi="Arial" w:hint="default"/>
      </w:rPr>
    </w:lvl>
    <w:lvl w:ilvl="4" w:tplc="587017D4" w:tentative="1">
      <w:start w:val="1"/>
      <w:numFmt w:val="bullet"/>
      <w:lvlText w:val="•"/>
      <w:lvlJc w:val="left"/>
      <w:pPr>
        <w:tabs>
          <w:tab w:val="num" w:pos="3600"/>
        </w:tabs>
        <w:ind w:left="3600" w:hanging="360"/>
      </w:pPr>
      <w:rPr>
        <w:rFonts w:ascii="Arial" w:hAnsi="Arial" w:hint="default"/>
      </w:rPr>
    </w:lvl>
    <w:lvl w:ilvl="5" w:tplc="70447034" w:tentative="1">
      <w:start w:val="1"/>
      <w:numFmt w:val="bullet"/>
      <w:lvlText w:val="•"/>
      <w:lvlJc w:val="left"/>
      <w:pPr>
        <w:tabs>
          <w:tab w:val="num" w:pos="4320"/>
        </w:tabs>
        <w:ind w:left="4320" w:hanging="360"/>
      </w:pPr>
      <w:rPr>
        <w:rFonts w:ascii="Arial" w:hAnsi="Arial" w:hint="default"/>
      </w:rPr>
    </w:lvl>
    <w:lvl w:ilvl="6" w:tplc="0CB493F4" w:tentative="1">
      <w:start w:val="1"/>
      <w:numFmt w:val="bullet"/>
      <w:lvlText w:val="•"/>
      <w:lvlJc w:val="left"/>
      <w:pPr>
        <w:tabs>
          <w:tab w:val="num" w:pos="5040"/>
        </w:tabs>
        <w:ind w:left="5040" w:hanging="360"/>
      </w:pPr>
      <w:rPr>
        <w:rFonts w:ascii="Arial" w:hAnsi="Arial" w:hint="default"/>
      </w:rPr>
    </w:lvl>
    <w:lvl w:ilvl="7" w:tplc="8AD474A2" w:tentative="1">
      <w:start w:val="1"/>
      <w:numFmt w:val="bullet"/>
      <w:lvlText w:val="•"/>
      <w:lvlJc w:val="left"/>
      <w:pPr>
        <w:tabs>
          <w:tab w:val="num" w:pos="5760"/>
        </w:tabs>
        <w:ind w:left="5760" w:hanging="360"/>
      </w:pPr>
      <w:rPr>
        <w:rFonts w:ascii="Arial" w:hAnsi="Arial" w:hint="default"/>
      </w:rPr>
    </w:lvl>
    <w:lvl w:ilvl="8" w:tplc="0D1E7DBC" w:tentative="1">
      <w:start w:val="1"/>
      <w:numFmt w:val="bullet"/>
      <w:lvlText w:val="•"/>
      <w:lvlJc w:val="left"/>
      <w:pPr>
        <w:tabs>
          <w:tab w:val="num" w:pos="6480"/>
        </w:tabs>
        <w:ind w:left="6480" w:hanging="360"/>
      </w:pPr>
      <w:rPr>
        <w:rFonts w:ascii="Arial" w:hAnsi="Arial" w:hint="default"/>
      </w:rPr>
    </w:lvl>
  </w:abstractNum>
  <w:abstractNum w:abstractNumId="10">
    <w:nsid w:val="1D8D6AF7"/>
    <w:multiLevelType w:val="hybridMultilevel"/>
    <w:tmpl w:val="C7825064"/>
    <w:lvl w:ilvl="0" w:tplc="A4CEF110">
      <w:start w:val="1"/>
      <w:numFmt w:val="bullet"/>
      <w:lvlText w:val="•"/>
      <w:lvlJc w:val="left"/>
      <w:pPr>
        <w:tabs>
          <w:tab w:val="num" w:pos="720"/>
        </w:tabs>
        <w:ind w:left="720" w:hanging="360"/>
      </w:pPr>
      <w:rPr>
        <w:rFonts w:ascii="Arial" w:hAnsi="Arial" w:hint="default"/>
      </w:rPr>
    </w:lvl>
    <w:lvl w:ilvl="1" w:tplc="7FC66678" w:tentative="1">
      <w:start w:val="1"/>
      <w:numFmt w:val="bullet"/>
      <w:lvlText w:val="•"/>
      <w:lvlJc w:val="left"/>
      <w:pPr>
        <w:tabs>
          <w:tab w:val="num" w:pos="1440"/>
        </w:tabs>
        <w:ind w:left="1440" w:hanging="360"/>
      </w:pPr>
      <w:rPr>
        <w:rFonts w:ascii="Arial" w:hAnsi="Arial" w:hint="default"/>
      </w:rPr>
    </w:lvl>
    <w:lvl w:ilvl="2" w:tplc="60BA2FAE" w:tentative="1">
      <w:start w:val="1"/>
      <w:numFmt w:val="bullet"/>
      <w:lvlText w:val="•"/>
      <w:lvlJc w:val="left"/>
      <w:pPr>
        <w:tabs>
          <w:tab w:val="num" w:pos="2160"/>
        </w:tabs>
        <w:ind w:left="2160" w:hanging="360"/>
      </w:pPr>
      <w:rPr>
        <w:rFonts w:ascii="Arial" w:hAnsi="Arial" w:hint="default"/>
      </w:rPr>
    </w:lvl>
    <w:lvl w:ilvl="3" w:tplc="A3403E06" w:tentative="1">
      <w:start w:val="1"/>
      <w:numFmt w:val="bullet"/>
      <w:lvlText w:val="•"/>
      <w:lvlJc w:val="left"/>
      <w:pPr>
        <w:tabs>
          <w:tab w:val="num" w:pos="2880"/>
        </w:tabs>
        <w:ind w:left="2880" w:hanging="360"/>
      </w:pPr>
      <w:rPr>
        <w:rFonts w:ascii="Arial" w:hAnsi="Arial" w:hint="default"/>
      </w:rPr>
    </w:lvl>
    <w:lvl w:ilvl="4" w:tplc="FABA4D60" w:tentative="1">
      <w:start w:val="1"/>
      <w:numFmt w:val="bullet"/>
      <w:lvlText w:val="•"/>
      <w:lvlJc w:val="left"/>
      <w:pPr>
        <w:tabs>
          <w:tab w:val="num" w:pos="3600"/>
        </w:tabs>
        <w:ind w:left="3600" w:hanging="360"/>
      </w:pPr>
      <w:rPr>
        <w:rFonts w:ascii="Arial" w:hAnsi="Arial" w:hint="default"/>
      </w:rPr>
    </w:lvl>
    <w:lvl w:ilvl="5" w:tplc="DB62F77A" w:tentative="1">
      <w:start w:val="1"/>
      <w:numFmt w:val="bullet"/>
      <w:lvlText w:val="•"/>
      <w:lvlJc w:val="left"/>
      <w:pPr>
        <w:tabs>
          <w:tab w:val="num" w:pos="4320"/>
        </w:tabs>
        <w:ind w:left="4320" w:hanging="360"/>
      </w:pPr>
      <w:rPr>
        <w:rFonts w:ascii="Arial" w:hAnsi="Arial" w:hint="default"/>
      </w:rPr>
    </w:lvl>
    <w:lvl w:ilvl="6" w:tplc="AA1C9EAA" w:tentative="1">
      <w:start w:val="1"/>
      <w:numFmt w:val="bullet"/>
      <w:lvlText w:val="•"/>
      <w:lvlJc w:val="left"/>
      <w:pPr>
        <w:tabs>
          <w:tab w:val="num" w:pos="5040"/>
        </w:tabs>
        <w:ind w:left="5040" w:hanging="360"/>
      </w:pPr>
      <w:rPr>
        <w:rFonts w:ascii="Arial" w:hAnsi="Arial" w:hint="default"/>
      </w:rPr>
    </w:lvl>
    <w:lvl w:ilvl="7" w:tplc="74DCA638" w:tentative="1">
      <w:start w:val="1"/>
      <w:numFmt w:val="bullet"/>
      <w:lvlText w:val="•"/>
      <w:lvlJc w:val="left"/>
      <w:pPr>
        <w:tabs>
          <w:tab w:val="num" w:pos="5760"/>
        </w:tabs>
        <w:ind w:left="5760" w:hanging="360"/>
      </w:pPr>
      <w:rPr>
        <w:rFonts w:ascii="Arial" w:hAnsi="Arial" w:hint="default"/>
      </w:rPr>
    </w:lvl>
    <w:lvl w:ilvl="8" w:tplc="2146D968" w:tentative="1">
      <w:start w:val="1"/>
      <w:numFmt w:val="bullet"/>
      <w:lvlText w:val="•"/>
      <w:lvlJc w:val="left"/>
      <w:pPr>
        <w:tabs>
          <w:tab w:val="num" w:pos="6480"/>
        </w:tabs>
        <w:ind w:left="6480" w:hanging="360"/>
      </w:pPr>
      <w:rPr>
        <w:rFonts w:ascii="Arial" w:hAnsi="Arial" w:hint="default"/>
      </w:rPr>
    </w:lvl>
  </w:abstractNum>
  <w:abstractNum w:abstractNumId="11">
    <w:nsid w:val="1E607E9F"/>
    <w:multiLevelType w:val="hybridMultilevel"/>
    <w:tmpl w:val="F99A527E"/>
    <w:lvl w:ilvl="0" w:tplc="0C5ECA96">
      <w:start w:val="1"/>
      <w:numFmt w:val="bullet"/>
      <w:lvlText w:val="•"/>
      <w:lvlJc w:val="left"/>
      <w:pPr>
        <w:tabs>
          <w:tab w:val="num" w:pos="720"/>
        </w:tabs>
        <w:ind w:left="720" w:hanging="360"/>
      </w:pPr>
      <w:rPr>
        <w:rFonts w:ascii="Arial" w:hAnsi="Arial" w:hint="default"/>
      </w:rPr>
    </w:lvl>
    <w:lvl w:ilvl="1" w:tplc="6AF6BBDE" w:tentative="1">
      <w:start w:val="1"/>
      <w:numFmt w:val="bullet"/>
      <w:lvlText w:val="•"/>
      <w:lvlJc w:val="left"/>
      <w:pPr>
        <w:tabs>
          <w:tab w:val="num" w:pos="1440"/>
        </w:tabs>
        <w:ind w:left="1440" w:hanging="360"/>
      </w:pPr>
      <w:rPr>
        <w:rFonts w:ascii="Arial" w:hAnsi="Arial" w:hint="default"/>
      </w:rPr>
    </w:lvl>
    <w:lvl w:ilvl="2" w:tplc="A482B0A6" w:tentative="1">
      <w:start w:val="1"/>
      <w:numFmt w:val="bullet"/>
      <w:lvlText w:val="•"/>
      <w:lvlJc w:val="left"/>
      <w:pPr>
        <w:tabs>
          <w:tab w:val="num" w:pos="2160"/>
        </w:tabs>
        <w:ind w:left="2160" w:hanging="360"/>
      </w:pPr>
      <w:rPr>
        <w:rFonts w:ascii="Arial" w:hAnsi="Arial" w:hint="default"/>
      </w:rPr>
    </w:lvl>
    <w:lvl w:ilvl="3" w:tplc="788AD630" w:tentative="1">
      <w:start w:val="1"/>
      <w:numFmt w:val="bullet"/>
      <w:lvlText w:val="•"/>
      <w:lvlJc w:val="left"/>
      <w:pPr>
        <w:tabs>
          <w:tab w:val="num" w:pos="2880"/>
        </w:tabs>
        <w:ind w:left="2880" w:hanging="360"/>
      </w:pPr>
      <w:rPr>
        <w:rFonts w:ascii="Arial" w:hAnsi="Arial" w:hint="default"/>
      </w:rPr>
    </w:lvl>
    <w:lvl w:ilvl="4" w:tplc="AD9A8812">
      <w:start w:val="178"/>
      <w:numFmt w:val="bullet"/>
      <w:lvlText w:val="»"/>
      <w:lvlJc w:val="left"/>
      <w:pPr>
        <w:tabs>
          <w:tab w:val="num" w:pos="3600"/>
        </w:tabs>
        <w:ind w:left="3600" w:hanging="360"/>
      </w:pPr>
      <w:rPr>
        <w:rFonts w:ascii="Arial" w:hAnsi="Arial" w:hint="default"/>
      </w:rPr>
    </w:lvl>
    <w:lvl w:ilvl="5" w:tplc="BC823DD6" w:tentative="1">
      <w:start w:val="1"/>
      <w:numFmt w:val="bullet"/>
      <w:lvlText w:val="•"/>
      <w:lvlJc w:val="left"/>
      <w:pPr>
        <w:tabs>
          <w:tab w:val="num" w:pos="4320"/>
        </w:tabs>
        <w:ind w:left="4320" w:hanging="360"/>
      </w:pPr>
      <w:rPr>
        <w:rFonts w:ascii="Arial" w:hAnsi="Arial" w:hint="default"/>
      </w:rPr>
    </w:lvl>
    <w:lvl w:ilvl="6" w:tplc="94D8CC60" w:tentative="1">
      <w:start w:val="1"/>
      <w:numFmt w:val="bullet"/>
      <w:lvlText w:val="•"/>
      <w:lvlJc w:val="left"/>
      <w:pPr>
        <w:tabs>
          <w:tab w:val="num" w:pos="5040"/>
        </w:tabs>
        <w:ind w:left="5040" w:hanging="360"/>
      </w:pPr>
      <w:rPr>
        <w:rFonts w:ascii="Arial" w:hAnsi="Arial" w:hint="default"/>
      </w:rPr>
    </w:lvl>
    <w:lvl w:ilvl="7" w:tplc="27C4EE7C" w:tentative="1">
      <w:start w:val="1"/>
      <w:numFmt w:val="bullet"/>
      <w:lvlText w:val="•"/>
      <w:lvlJc w:val="left"/>
      <w:pPr>
        <w:tabs>
          <w:tab w:val="num" w:pos="5760"/>
        </w:tabs>
        <w:ind w:left="5760" w:hanging="360"/>
      </w:pPr>
      <w:rPr>
        <w:rFonts w:ascii="Arial" w:hAnsi="Arial" w:hint="default"/>
      </w:rPr>
    </w:lvl>
    <w:lvl w:ilvl="8" w:tplc="995A9612" w:tentative="1">
      <w:start w:val="1"/>
      <w:numFmt w:val="bullet"/>
      <w:lvlText w:val="•"/>
      <w:lvlJc w:val="left"/>
      <w:pPr>
        <w:tabs>
          <w:tab w:val="num" w:pos="6480"/>
        </w:tabs>
        <w:ind w:left="6480" w:hanging="360"/>
      </w:pPr>
      <w:rPr>
        <w:rFonts w:ascii="Arial" w:hAnsi="Arial" w:hint="default"/>
      </w:rPr>
    </w:lvl>
  </w:abstractNum>
  <w:abstractNum w:abstractNumId="12">
    <w:nsid w:val="294F6F4A"/>
    <w:multiLevelType w:val="hybridMultilevel"/>
    <w:tmpl w:val="5A4819EC"/>
    <w:lvl w:ilvl="0" w:tplc="CE1E0152">
      <w:start w:val="1"/>
      <w:numFmt w:val="bullet"/>
      <w:lvlText w:val="•"/>
      <w:lvlJc w:val="left"/>
      <w:pPr>
        <w:tabs>
          <w:tab w:val="num" w:pos="720"/>
        </w:tabs>
        <w:ind w:left="720" w:hanging="360"/>
      </w:pPr>
      <w:rPr>
        <w:rFonts w:ascii="Arial" w:hAnsi="Arial" w:hint="default"/>
      </w:rPr>
    </w:lvl>
    <w:lvl w:ilvl="1" w:tplc="E698D3D8">
      <w:start w:val="1"/>
      <w:numFmt w:val="bullet"/>
      <w:lvlText w:val="•"/>
      <w:lvlJc w:val="left"/>
      <w:pPr>
        <w:tabs>
          <w:tab w:val="num" w:pos="1440"/>
        </w:tabs>
        <w:ind w:left="1440" w:hanging="360"/>
      </w:pPr>
      <w:rPr>
        <w:rFonts w:ascii="Arial" w:hAnsi="Arial" w:hint="default"/>
      </w:rPr>
    </w:lvl>
    <w:lvl w:ilvl="2" w:tplc="BBB213DA">
      <w:start w:val="178"/>
      <w:numFmt w:val="bullet"/>
      <w:lvlText w:val="•"/>
      <w:lvlJc w:val="left"/>
      <w:pPr>
        <w:tabs>
          <w:tab w:val="num" w:pos="2160"/>
        </w:tabs>
        <w:ind w:left="2160" w:hanging="360"/>
      </w:pPr>
      <w:rPr>
        <w:rFonts w:ascii="Arial" w:hAnsi="Arial" w:hint="default"/>
      </w:rPr>
    </w:lvl>
    <w:lvl w:ilvl="3" w:tplc="F2B6F350" w:tentative="1">
      <w:start w:val="1"/>
      <w:numFmt w:val="bullet"/>
      <w:lvlText w:val="•"/>
      <w:lvlJc w:val="left"/>
      <w:pPr>
        <w:tabs>
          <w:tab w:val="num" w:pos="2880"/>
        </w:tabs>
        <w:ind w:left="2880" w:hanging="360"/>
      </w:pPr>
      <w:rPr>
        <w:rFonts w:ascii="Arial" w:hAnsi="Arial" w:hint="default"/>
      </w:rPr>
    </w:lvl>
    <w:lvl w:ilvl="4" w:tplc="EE04C4A8" w:tentative="1">
      <w:start w:val="1"/>
      <w:numFmt w:val="bullet"/>
      <w:lvlText w:val="•"/>
      <w:lvlJc w:val="left"/>
      <w:pPr>
        <w:tabs>
          <w:tab w:val="num" w:pos="3600"/>
        </w:tabs>
        <w:ind w:left="3600" w:hanging="360"/>
      </w:pPr>
      <w:rPr>
        <w:rFonts w:ascii="Arial" w:hAnsi="Arial" w:hint="default"/>
      </w:rPr>
    </w:lvl>
    <w:lvl w:ilvl="5" w:tplc="E17E32AA" w:tentative="1">
      <w:start w:val="1"/>
      <w:numFmt w:val="bullet"/>
      <w:lvlText w:val="•"/>
      <w:lvlJc w:val="left"/>
      <w:pPr>
        <w:tabs>
          <w:tab w:val="num" w:pos="4320"/>
        </w:tabs>
        <w:ind w:left="4320" w:hanging="360"/>
      </w:pPr>
      <w:rPr>
        <w:rFonts w:ascii="Arial" w:hAnsi="Arial" w:hint="default"/>
      </w:rPr>
    </w:lvl>
    <w:lvl w:ilvl="6" w:tplc="FEA49C9E" w:tentative="1">
      <w:start w:val="1"/>
      <w:numFmt w:val="bullet"/>
      <w:lvlText w:val="•"/>
      <w:lvlJc w:val="left"/>
      <w:pPr>
        <w:tabs>
          <w:tab w:val="num" w:pos="5040"/>
        </w:tabs>
        <w:ind w:left="5040" w:hanging="360"/>
      </w:pPr>
      <w:rPr>
        <w:rFonts w:ascii="Arial" w:hAnsi="Arial" w:hint="default"/>
      </w:rPr>
    </w:lvl>
    <w:lvl w:ilvl="7" w:tplc="D8DE49A0" w:tentative="1">
      <w:start w:val="1"/>
      <w:numFmt w:val="bullet"/>
      <w:lvlText w:val="•"/>
      <w:lvlJc w:val="left"/>
      <w:pPr>
        <w:tabs>
          <w:tab w:val="num" w:pos="5760"/>
        </w:tabs>
        <w:ind w:left="5760" w:hanging="360"/>
      </w:pPr>
      <w:rPr>
        <w:rFonts w:ascii="Arial" w:hAnsi="Arial" w:hint="default"/>
      </w:rPr>
    </w:lvl>
    <w:lvl w:ilvl="8" w:tplc="F564B7EA" w:tentative="1">
      <w:start w:val="1"/>
      <w:numFmt w:val="bullet"/>
      <w:lvlText w:val="•"/>
      <w:lvlJc w:val="left"/>
      <w:pPr>
        <w:tabs>
          <w:tab w:val="num" w:pos="6480"/>
        </w:tabs>
        <w:ind w:left="6480" w:hanging="360"/>
      </w:pPr>
      <w:rPr>
        <w:rFonts w:ascii="Arial" w:hAnsi="Arial" w:hint="default"/>
      </w:rPr>
    </w:lvl>
  </w:abstractNum>
  <w:abstractNum w:abstractNumId="13">
    <w:nsid w:val="2B146658"/>
    <w:multiLevelType w:val="hybridMultilevel"/>
    <w:tmpl w:val="0EC8660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AAC633B"/>
    <w:multiLevelType w:val="hybridMultilevel"/>
    <w:tmpl w:val="43E8A57A"/>
    <w:lvl w:ilvl="0" w:tplc="C4662CF4">
      <w:start w:val="1"/>
      <w:numFmt w:val="bullet"/>
      <w:lvlText w:val="•"/>
      <w:lvlJc w:val="left"/>
      <w:pPr>
        <w:tabs>
          <w:tab w:val="num" w:pos="720"/>
        </w:tabs>
        <w:ind w:left="720" w:hanging="360"/>
      </w:pPr>
      <w:rPr>
        <w:rFonts w:ascii="Arial" w:hAnsi="Arial" w:hint="default"/>
      </w:rPr>
    </w:lvl>
    <w:lvl w:ilvl="1" w:tplc="DD5A484C" w:tentative="1">
      <w:start w:val="1"/>
      <w:numFmt w:val="bullet"/>
      <w:lvlText w:val="•"/>
      <w:lvlJc w:val="left"/>
      <w:pPr>
        <w:tabs>
          <w:tab w:val="num" w:pos="1440"/>
        </w:tabs>
        <w:ind w:left="1440" w:hanging="360"/>
      </w:pPr>
      <w:rPr>
        <w:rFonts w:ascii="Arial" w:hAnsi="Arial" w:hint="default"/>
      </w:rPr>
    </w:lvl>
    <w:lvl w:ilvl="2" w:tplc="107CDFCC" w:tentative="1">
      <w:start w:val="1"/>
      <w:numFmt w:val="bullet"/>
      <w:lvlText w:val="•"/>
      <w:lvlJc w:val="left"/>
      <w:pPr>
        <w:tabs>
          <w:tab w:val="num" w:pos="2160"/>
        </w:tabs>
        <w:ind w:left="2160" w:hanging="360"/>
      </w:pPr>
      <w:rPr>
        <w:rFonts w:ascii="Arial" w:hAnsi="Arial" w:hint="default"/>
      </w:rPr>
    </w:lvl>
    <w:lvl w:ilvl="3" w:tplc="335E25A2" w:tentative="1">
      <w:start w:val="1"/>
      <w:numFmt w:val="bullet"/>
      <w:lvlText w:val="•"/>
      <w:lvlJc w:val="left"/>
      <w:pPr>
        <w:tabs>
          <w:tab w:val="num" w:pos="2880"/>
        </w:tabs>
        <w:ind w:left="2880" w:hanging="360"/>
      </w:pPr>
      <w:rPr>
        <w:rFonts w:ascii="Arial" w:hAnsi="Arial" w:hint="default"/>
      </w:rPr>
    </w:lvl>
    <w:lvl w:ilvl="4" w:tplc="3DC2BA38" w:tentative="1">
      <w:start w:val="1"/>
      <w:numFmt w:val="bullet"/>
      <w:lvlText w:val="•"/>
      <w:lvlJc w:val="left"/>
      <w:pPr>
        <w:tabs>
          <w:tab w:val="num" w:pos="3600"/>
        </w:tabs>
        <w:ind w:left="3600" w:hanging="360"/>
      </w:pPr>
      <w:rPr>
        <w:rFonts w:ascii="Arial" w:hAnsi="Arial" w:hint="default"/>
      </w:rPr>
    </w:lvl>
    <w:lvl w:ilvl="5" w:tplc="910E72B8" w:tentative="1">
      <w:start w:val="1"/>
      <w:numFmt w:val="bullet"/>
      <w:lvlText w:val="•"/>
      <w:lvlJc w:val="left"/>
      <w:pPr>
        <w:tabs>
          <w:tab w:val="num" w:pos="4320"/>
        </w:tabs>
        <w:ind w:left="4320" w:hanging="360"/>
      </w:pPr>
      <w:rPr>
        <w:rFonts w:ascii="Arial" w:hAnsi="Arial" w:hint="default"/>
      </w:rPr>
    </w:lvl>
    <w:lvl w:ilvl="6" w:tplc="68EEE992" w:tentative="1">
      <w:start w:val="1"/>
      <w:numFmt w:val="bullet"/>
      <w:lvlText w:val="•"/>
      <w:lvlJc w:val="left"/>
      <w:pPr>
        <w:tabs>
          <w:tab w:val="num" w:pos="5040"/>
        </w:tabs>
        <w:ind w:left="5040" w:hanging="360"/>
      </w:pPr>
      <w:rPr>
        <w:rFonts w:ascii="Arial" w:hAnsi="Arial" w:hint="default"/>
      </w:rPr>
    </w:lvl>
    <w:lvl w:ilvl="7" w:tplc="2760D2D2" w:tentative="1">
      <w:start w:val="1"/>
      <w:numFmt w:val="bullet"/>
      <w:lvlText w:val="•"/>
      <w:lvlJc w:val="left"/>
      <w:pPr>
        <w:tabs>
          <w:tab w:val="num" w:pos="5760"/>
        </w:tabs>
        <w:ind w:left="5760" w:hanging="360"/>
      </w:pPr>
      <w:rPr>
        <w:rFonts w:ascii="Arial" w:hAnsi="Arial" w:hint="default"/>
      </w:rPr>
    </w:lvl>
    <w:lvl w:ilvl="8" w:tplc="3CE0EE14" w:tentative="1">
      <w:start w:val="1"/>
      <w:numFmt w:val="bullet"/>
      <w:lvlText w:val="•"/>
      <w:lvlJc w:val="left"/>
      <w:pPr>
        <w:tabs>
          <w:tab w:val="num" w:pos="6480"/>
        </w:tabs>
        <w:ind w:left="6480" w:hanging="360"/>
      </w:pPr>
      <w:rPr>
        <w:rFonts w:ascii="Arial" w:hAnsi="Arial" w:hint="default"/>
      </w:rPr>
    </w:lvl>
  </w:abstractNum>
  <w:abstractNum w:abstractNumId="15">
    <w:nsid w:val="64816BA4"/>
    <w:multiLevelType w:val="hybridMultilevel"/>
    <w:tmpl w:val="9A40EFF6"/>
    <w:lvl w:ilvl="0" w:tplc="4D4CEB72">
      <w:start w:val="1"/>
      <w:numFmt w:val="bullet"/>
      <w:lvlText w:val="•"/>
      <w:lvlJc w:val="left"/>
      <w:pPr>
        <w:tabs>
          <w:tab w:val="num" w:pos="720"/>
        </w:tabs>
        <w:ind w:left="720" w:hanging="360"/>
      </w:pPr>
      <w:rPr>
        <w:rFonts w:ascii="Arial" w:hAnsi="Arial" w:hint="default"/>
      </w:rPr>
    </w:lvl>
    <w:lvl w:ilvl="1" w:tplc="2C50491C" w:tentative="1">
      <w:start w:val="1"/>
      <w:numFmt w:val="bullet"/>
      <w:lvlText w:val="•"/>
      <w:lvlJc w:val="left"/>
      <w:pPr>
        <w:tabs>
          <w:tab w:val="num" w:pos="1440"/>
        </w:tabs>
        <w:ind w:left="1440" w:hanging="360"/>
      </w:pPr>
      <w:rPr>
        <w:rFonts w:ascii="Arial" w:hAnsi="Arial" w:hint="default"/>
      </w:rPr>
    </w:lvl>
    <w:lvl w:ilvl="2" w:tplc="113802CE" w:tentative="1">
      <w:start w:val="1"/>
      <w:numFmt w:val="bullet"/>
      <w:lvlText w:val="•"/>
      <w:lvlJc w:val="left"/>
      <w:pPr>
        <w:tabs>
          <w:tab w:val="num" w:pos="2160"/>
        </w:tabs>
        <w:ind w:left="2160" w:hanging="360"/>
      </w:pPr>
      <w:rPr>
        <w:rFonts w:ascii="Arial" w:hAnsi="Arial" w:hint="default"/>
      </w:rPr>
    </w:lvl>
    <w:lvl w:ilvl="3" w:tplc="FCD04B22" w:tentative="1">
      <w:start w:val="1"/>
      <w:numFmt w:val="bullet"/>
      <w:lvlText w:val="•"/>
      <w:lvlJc w:val="left"/>
      <w:pPr>
        <w:tabs>
          <w:tab w:val="num" w:pos="2880"/>
        </w:tabs>
        <w:ind w:left="2880" w:hanging="360"/>
      </w:pPr>
      <w:rPr>
        <w:rFonts w:ascii="Arial" w:hAnsi="Arial" w:hint="default"/>
      </w:rPr>
    </w:lvl>
    <w:lvl w:ilvl="4" w:tplc="CDF23804" w:tentative="1">
      <w:start w:val="1"/>
      <w:numFmt w:val="bullet"/>
      <w:lvlText w:val="•"/>
      <w:lvlJc w:val="left"/>
      <w:pPr>
        <w:tabs>
          <w:tab w:val="num" w:pos="3600"/>
        </w:tabs>
        <w:ind w:left="3600" w:hanging="360"/>
      </w:pPr>
      <w:rPr>
        <w:rFonts w:ascii="Arial" w:hAnsi="Arial" w:hint="default"/>
      </w:rPr>
    </w:lvl>
    <w:lvl w:ilvl="5" w:tplc="5EBCC262" w:tentative="1">
      <w:start w:val="1"/>
      <w:numFmt w:val="bullet"/>
      <w:lvlText w:val="•"/>
      <w:lvlJc w:val="left"/>
      <w:pPr>
        <w:tabs>
          <w:tab w:val="num" w:pos="4320"/>
        </w:tabs>
        <w:ind w:left="4320" w:hanging="360"/>
      </w:pPr>
      <w:rPr>
        <w:rFonts w:ascii="Arial" w:hAnsi="Arial" w:hint="default"/>
      </w:rPr>
    </w:lvl>
    <w:lvl w:ilvl="6" w:tplc="B45A8996" w:tentative="1">
      <w:start w:val="1"/>
      <w:numFmt w:val="bullet"/>
      <w:lvlText w:val="•"/>
      <w:lvlJc w:val="left"/>
      <w:pPr>
        <w:tabs>
          <w:tab w:val="num" w:pos="5040"/>
        </w:tabs>
        <w:ind w:left="5040" w:hanging="360"/>
      </w:pPr>
      <w:rPr>
        <w:rFonts w:ascii="Arial" w:hAnsi="Arial" w:hint="default"/>
      </w:rPr>
    </w:lvl>
    <w:lvl w:ilvl="7" w:tplc="CB9CC920" w:tentative="1">
      <w:start w:val="1"/>
      <w:numFmt w:val="bullet"/>
      <w:lvlText w:val="•"/>
      <w:lvlJc w:val="left"/>
      <w:pPr>
        <w:tabs>
          <w:tab w:val="num" w:pos="5760"/>
        </w:tabs>
        <w:ind w:left="5760" w:hanging="360"/>
      </w:pPr>
      <w:rPr>
        <w:rFonts w:ascii="Arial" w:hAnsi="Arial" w:hint="default"/>
      </w:rPr>
    </w:lvl>
    <w:lvl w:ilvl="8" w:tplc="44D4D700" w:tentative="1">
      <w:start w:val="1"/>
      <w:numFmt w:val="bullet"/>
      <w:lvlText w:val="•"/>
      <w:lvlJc w:val="left"/>
      <w:pPr>
        <w:tabs>
          <w:tab w:val="num" w:pos="6480"/>
        </w:tabs>
        <w:ind w:left="6480" w:hanging="360"/>
      </w:pPr>
      <w:rPr>
        <w:rFonts w:ascii="Arial" w:hAnsi="Arial" w:hint="default"/>
      </w:rPr>
    </w:lvl>
  </w:abstractNum>
  <w:abstractNum w:abstractNumId="16">
    <w:nsid w:val="6BD06A0D"/>
    <w:multiLevelType w:val="hybridMultilevel"/>
    <w:tmpl w:val="9E581E5E"/>
    <w:lvl w:ilvl="0" w:tplc="8736A0FA">
      <w:start w:val="1"/>
      <w:numFmt w:val="bullet"/>
      <w:lvlText w:val="•"/>
      <w:lvlJc w:val="left"/>
      <w:pPr>
        <w:tabs>
          <w:tab w:val="num" w:pos="720"/>
        </w:tabs>
        <w:ind w:left="720" w:hanging="360"/>
      </w:pPr>
      <w:rPr>
        <w:rFonts w:ascii="Arial" w:hAnsi="Arial" w:hint="default"/>
      </w:rPr>
    </w:lvl>
    <w:lvl w:ilvl="1" w:tplc="0966CF68" w:tentative="1">
      <w:start w:val="1"/>
      <w:numFmt w:val="bullet"/>
      <w:lvlText w:val="•"/>
      <w:lvlJc w:val="left"/>
      <w:pPr>
        <w:tabs>
          <w:tab w:val="num" w:pos="1440"/>
        </w:tabs>
        <w:ind w:left="1440" w:hanging="360"/>
      </w:pPr>
      <w:rPr>
        <w:rFonts w:ascii="Arial" w:hAnsi="Arial" w:hint="default"/>
      </w:rPr>
    </w:lvl>
    <w:lvl w:ilvl="2" w:tplc="596848A2">
      <w:start w:val="178"/>
      <w:numFmt w:val="bullet"/>
      <w:lvlText w:val="•"/>
      <w:lvlJc w:val="left"/>
      <w:pPr>
        <w:tabs>
          <w:tab w:val="num" w:pos="2160"/>
        </w:tabs>
        <w:ind w:left="2160" w:hanging="360"/>
      </w:pPr>
      <w:rPr>
        <w:rFonts w:ascii="Arial" w:hAnsi="Arial" w:hint="default"/>
      </w:rPr>
    </w:lvl>
    <w:lvl w:ilvl="3" w:tplc="FA2AE978" w:tentative="1">
      <w:start w:val="1"/>
      <w:numFmt w:val="bullet"/>
      <w:lvlText w:val="•"/>
      <w:lvlJc w:val="left"/>
      <w:pPr>
        <w:tabs>
          <w:tab w:val="num" w:pos="2880"/>
        </w:tabs>
        <w:ind w:left="2880" w:hanging="360"/>
      </w:pPr>
      <w:rPr>
        <w:rFonts w:ascii="Arial" w:hAnsi="Arial" w:hint="default"/>
      </w:rPr>
    </w:lvl>
    <w:lvl w:ilvl="4" w:tplc="27A412D2" w:tentative="1">
      <w:start w:val="1"/>
      <w:numFmt w:val="bullet"/>
      <w:lvlText w:val="•"/>
      <w:lvlJc w:val="left"/>
      <w:pPr>
        <w:tabs>
          <w:tab w:val="num" w:pos="3600"/>
        </w:tabs>
        <w:ind w:left="3600" w:hanging="360"/>
      </w:pPr>
      <w:rPr>
        <w:rFonts w:ascii="Arial" w:hAnsi="Arial" w:hint="default"/>
      </w:rPr>
    </w:lvl>
    <w:lvl w:ilvl="5" w:tplc="7D406A0C" w:tentative="1">
      <w:start w:val="1"/>
      <w:numFmt w:val="bullet"/>
      <w:lvlText w:val="•"/>
      <w:lvlJc w:val="left"/>
      <w:pPr>
        <w:tabs>
          <w:tab w:val="num" w:pos="4320"/>
        </w:tabs>
        <w:ind w:left="4320" w:hanging="360"/>
      </w:pPr>
      <w:rPr>
        <w:rFonts w:ascii="Arial" w:hAnsi="Arial" w:hint="default"/>
      </w:rPr>
    </w:lvl>
    <w:lvl w:ilvl="6" w:tplc="B67E7544" w:tentative="1">
      <w:start w:val="1"/>
      <w:numFmt w:val="bullet"/>
      <w:lvlText w:val="•"/>
      <w:lvlJc w:val="left"/>
      <w:pPr>
        <w:tabs>
          <w:tab w:val="num" w:pos="5040"/>
        </w:tabs>
        <w:ind w:left="5040" w:hanging="360"/>
      </w:pPr>
      <w:rPr>
        <w:rFonts w:ascii="Arial" w:hAnsi="Arial" w:hint="default"/>
      </w:rPr>
    </w:lvl>
    <w:lvl w:ilvl="7" w:tplc="243EBD12" w:tentative="1">
      <w:start w:val="1"/>
      <w:numFmt w:val="bullet"/>
      <w:lvlText w:val="•"/>
      <w:lvlJc w:val="left"/>
      <w:pPr>
        <w:tabs>
          <w:tab w:val="num" w:pos="5760"/>
        </w:tabs>
        <w:ind w:left="5760" w:hanging="360"/>
      </w:pPr>
      <w:rPr>
        <w:rFonts w:ascii="Arial" w:hAnsi="Arial" w:hint="default"/>
      </w:rPr>
    </w:lvl>
    <w:lvl w:ilvl="8" w:tplc="E084B342" w:tentative="1">
      <w:start w:val="1"/>
      <w:numFmt w:val="bullet"/>
      <w:lvlText w:val="•"/>
      <w:lvlJc w:val="left"/>
      <w:pPr>
        <w:tabs>
          <w:tab w:val="num" w:pos="6480"/>
        </w:tabs>
        <w:ind w:left="6480" w:hanging="360"/>
      </w:pPr>
      <w:rPr>
        <w:rFonts w:ascii="Arial" w:hAnsi="Arial" w:hint="default"/>
      </w:rPr>
    </w:lvl>
  </w:abstractNum>
  <w:num w:numId="1">
    <w:abstractNumId w:val="13"/>
  </w:num>
  <w:num w:numId="2">
    <w:abstractNumId w:val="11"/>
  </w:num>
  <w:num w:numId="3">
    <w:abstractNumId w:val="10"/>
  </w:num>
  <w:num w:numId="4">
    <w:abstractNumId w:val="12"/>
  </w:num>
  <w:num w:numId="5">
    <w:abstractNumId w:val="16"/>
  </w:num>
  <w:num w:numId="6">
    <w:abstractNumId w:val="14"/>
  </w:num>
  <w:num w:numId="7">
    <w:abstractNumId w:val="15"/>
  </w:num>
  <w:num w:numId="8">
    <w:abstractNumId w:val="8"/>
  </w:num>
  <w:num w:numId="9">
    <w:abstractNumId w:val="9"/>
  </w:num>
  <w:num w:numId="10">
    <w:abstractNumId w:val="0"/>
  </w:num>
  <w:num w:numId="11">
    <w:abstractNumId w:val="1"/>
  </w:num>
  <w:num w:numId="12">
    <w:abstractNumId w:val="2"/>
  </w:num>
  <w:num w:numId="13">
    <w:abstractNumId w:val="3"/>
  </w:num>
  <w:num w:numId="14">
    <w:abstractNumId w:val="4"/>
  </w:num>
  <w:num w:numId="15">
    <w:abstractNumId w:val="5"/>
  </w:num>
  <w:num w:numId="16">
    <w:abstractNumId w:val="6"/>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B939AF"/>
    <w:rsid w:val="00065B2D"/>
    <w:rsid w:val="001147F4"/>
    <w:rsid w:val="002B6285"/>
    <w:rsid w:val="004A0B1B"/>
    <w:rsid w:val="007A6A7E"/>
    <w:rsid w:val="007E5D8A"/>
    <w:rsid w:val="00911076"/>
    <w:rsid w:val="00943FF5"/>
    <w:rsid w:val="009748C1"/>
    <w:rsid w:val="00AC47F6"/>
    <w:rsid w:val="00B15689"/>
    <w:rsid w:val="00B939AF"/>
    <w:rsid w:val="00C51D07"/>
    <w:rsid w:val="00D5431A"/>
    <w:rsid w:val="00EE42FA"/>
    <w:rsid w:val="00F85C02"/>
    <w:rsid w:val="00F951B1"/>
    <w:rsid w:val="00FA153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E5D8A"/>
    <w:pPr>
      <w:spacing w:after="0" w:line="240" w:lineRule="auto"/>
    </w:pPr>
    <w:rPr>
      <w:rFonts w:ascii="Arial" w:eastAsia="Times New Roman" w:hAnsi="Arial" w:cs="Times New Roman"/>
      <w:szCs w:val="20"/>
      <w:lang w:eastAsia="cs-CZ"/>
    </w:rPr>
  </w:style>
  <w:style w:type="paragraph" w:styleId="Nadpis3">
    <w:name w:val="heading 3"/>
    <w:basedOn w:val="Normln"/>
    <w:link w:val="Nadpis3Char"/>
    <w:uiPriority w:val="9"/>
    <w:qFormat/>
    <w:rsid w:val="00B939AF"/>
    <w:pPr>
      <w:spacing w:before="100" w:beforeAutospacing="1" w:after="100" w:afterAutospacing="1"/>
      <w:outlineLvl w:val="2"/>
    </w:pPr>
    <w:rPr>
      <w:rFonts w:ascii="Times New Roman" w:hAnsi="Times New Roman"/>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939AF"/>
    <w:rPr>
      <w:rFonts w:ascii="Tahoma" w:hAnsi="Tahoma" w:cs="Tahoma"/>
      <w:sz w:val="16"/>
      <w:szCs w:val="16"/>
    </w:rPr>
  </w:style>
  <w:style w:type="character" w:customStyle="1" w:styleId="TextbublinyChar">
    <w:name w:val="Text bubliny Char"/>
    <w:basedOn w:val="Standardnpsmoodstavce"/>
    <w:link w:val="Textbubliny"/>
    <w:uiPriority w:val="99"/>
    <w:semiHidden/>
    <w:rsid w:val="00B939AF"/>
    <w:rPr>
      <w:rFonts w:ascii="Tahoma" w:hAnsi="Tahoma" w:cs="Tahoma"/>
      <w:sz w:val="16"/>
      <w:szCs w:val="16"/>
    </w:rPr>
  </w:style>
  <w:style w:type="paragraph" w:styleId="Zhlav">
    <w:name w:val="header"/>
    <w:basedOn w:val="Normln"/>
    <w:link w:val="ZhlavChar"/>
    <w:uiPriority w:val="99"/>
    <w:unhideWhenUsed/>
    <w:rsid w:val="00B939AF"/>
    <w:pPr>
      <w:tabs>
        <w:tab w:val="center" w:pos="4536"/>
        <w:tab w:val="right" w:pos="9072"/>
      </w:tabs>
    </w:pPr>
  </w:style>
  <w:style w:type="character" w:customStyle="1" w:styleId="ZhlavChar">
    <w:name w:val="Záhlaví Char"/>
    <w:basedOn w:val="Standardnpsmoodstavce"/>
    <w:link w:val="Zhlav"/>
    <w:uiPriority w:val="99"/>
    <w:rsid w:val="00B939AF"/>
  </w:style>
  <w:style w:type="paragraph" w:styleId="Zpat">
    <w:name w:val="footer"/>
    <w:basedOn w:val="Normln"/>
    <w:link w:val="ZpatChar"/>
    <w:uiPriority w:val="99"/>
    <w:unhideWhenUsed/>
    <w:rsid w:val="00B939AF"/>
    <w:pPr>
      <w:tabs>
        <w:tab w:val="center" w:pos="4536"/>
        <w:tab w:val="right" w:pos="9072"/>
      </w:tabs>
    </w:pPr>
  </w:style>
  <w:style w:type="character" w:customStyle="1" w:styleId="ZpatChar">
    <w:name w:val="Zápatí Char"/>
    <w:basedOn w:val="Standardnpsmoodstavce"/>
    <w:link w:val="Zpat"/>
    <w:uiPriority w:val="99"/>
    <w:rsid w:val="00B939AF"/>
  </w:style>
  <w:style w:type="paragraph" w:styleId="Zkladntext">
    <w:name w:val="Body Text"/>
    <w:basedOn w:val="Normln"/>
    <w:link w:val="ZkladntextChar"/>
    <w:rsid w:val="00B939AF"/>
    <w:pPr>
      <w:widowControl w:val="0"/>
      <w:suppressAutoHyphens/>
      <w:spacing w:after="120"/>
    </w:pPr>
    <w:rPr>
      <w:rFonts w:ascii="Times New Roman" w:eastAsia="Arial Unicode MS" w:hAnsi="Times New Roman"/>
      <w:kern w:val="1"/>
      <w:sz w:val="24"/>
      <w:szCs w:val="24"/>
    </w:rPr>
  </w:style>
  <w:style w:type="character" w:customStyle="1" w:styleId="ZkladntextChar">
    <w:name w:val="Základní text Char"/>
    <w:basedOn w:val="Standardnpsmoodstavce"/>
    <w:link w:val="Zkladntext"/>
    <w:rsid w:val="00B939AF"/>
    <w:rPr>
      <w:rFonts w:ascii="Times New Roman" w:eastAsia="Arial Unicode MS" w:hAnsi="Times New Roman" w:cs="Times New Roman"/>
      <w:kern w:val="1"/>
      <w:sz w:val="24"/>
      <w:szCs w:val="24"/>
      <w:lang w:eastAsia="cs-CZ"/>
    </w:rPr>
  </w:style>
  <w:style w:type="character" w:customStyle="1" w:styleId="Nadpis3Char">
    <w:name w:val="Nadpis 3 Char"/>
    <w:basedOn w:val="Standardnpsmoodstavce"/>
    <w:link w:val="Nadpis3"/>
    <w:uiPriority w:val="9"/>
    <w:rsid w:val="00B939AF"/>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B939AF"/>
    <w:pPr>
      <w:spacing w:before="100" w:beforeAutospacing="1" w:after="100" w:afterAutospacing="1"/>
    </w:pPr>
    <w:rPr>
      <w:rFonts w:ascii="Times New Roman" w:hAnsi="Times New Roman"/>
      <w:sz w:val="24"/>
      <w:szCs w:val="24"/>
    </w:rPr>
  </w:style>
  <w:style w:type="character" w:styleId="Hypertextovodkaz">
    <w:name w:val="Hyperlink"/>
    <w:basedOn w:val="Standardnpsmoodstavce"/>
    <w:uiPriority w:val="99"/>
    <w:unhideWhenUsed/>
    <w:rsid w:val="00B939AF"/>
    <w:rPr>
      <w:color w:val="0000FF"/>
      <w:u w:val="single"/>
    </w:rPr>
  </w:style>
</w:styles>
</file>

<file path=word/webSettings.xml><?xml version="1.0" encoding="utf-8"?>
<w:webSettings xmlns:r="http://schemas.openxmlformats.org/officeDocument/2006/relationships" xmlns:w="http://schemas.openxmlformats.org/wordprocessingml/2006/main">
  <w:divs>
    <w:div w:id="2029715473">
      <w:bodyDiv w:val="1"/>
      <w:marLeft w:val="0"/>
      <w:marRight w:val="0"/>
      <w:marTop w:val="0"/>
      <w:marBottom w:val="0"/>
      <w:divBdr>
        <w:top w:val="none" w:sz="0" w:space="0" w:color="auto"/>
        <w:left w:val="none" w:sz="0" w:space="0" w:color="auto"/>
        <w:bottom w:val="none" w:sz="0" w:space="0" w:color="auto"/>
        <w:right w:val="none" w:sz="0" w:space="0" w:color="auto"/>
      </w:divBdr>
      <w:divsChild>
        <w:div w:id="1941139627">
          <w:marLeft w:val="0"/>
          <w:marRight w:val="0"/>
          <w:marTop w:val="0"/>
          <w:marBottom w:val="0"/>
          <w:divBdr>
            <w:top w:val="none" w:sz="0" w:space="0" w:color="auto"/>
            <w:left w:val="none" w:sz="0" w:space="0" w:color="auto"/>
            <w:bottom w:val="none" w:sz="0" w:space="0" w:color="auto"/>
            <w:right w:val="none" w:sz="0" w:space="0" w:color="auto"/>
          </w:divBdr>
          <w:divsChild>
            <w:div w:id="719206188">
              <w:marLeft w:val="0"/>
              <w:marRight w:val="0"/>
              <w:marTop w:val="0"/>
              <w:marBottom w:val="0"/>
              <w:divBdr>
                <w:top w:val="none" w:sz="0" w:space="0" w:color="auto"/>
                <w:left w:val="none" w:sz="0" w:space="0" w:color="auto"/>
                <w:bottom w:val="none" w:sz="0" w:space="0" w:color="auto"/>
                <w:right w:val="none" w:sz="0" w:space="0" w:color="auto"/>
              </w:divBdr>
              <w:divsChild>
                <w:div w:id="1649750794">
                  <w:marLeft w:val="0"/>
                  <w:marRight w:val="0"/>
                  <w:marTop w:val="0"/>
                  <w:marBottom w:val="0"/>
                  <w:divBdr>
                    <w:top w:val="none" w:sz="0" w:space="0" w:color="auto"/>
                    <w:left w:val="none" w:sz="0" w:space="0" w:color="auto"/>
                    <w:bottom w:val="none" w:sz="0" w:space="0" w:color="auto"/>
                    <w:right w:val="none" w:sz="0" w:space="0" w:color="auto"/>
                  </w:divBdr>
                  <w:divsChild>
                    <w:div w:id="175190678">
                      <w:marLeft w:val="0"/>
                      <w:marRight w:val="0"/>
                      <w:marTop w:val="0"/>
                      <w:marBottom w:val="0"/>
                      <w:divBdr>
                        <w:top w:val="none" w:sz="0" w:space="0" w:color="auto"/>
                        <w:left w:val="none" w:sz="0" w:space="0" w:color="auto"/>
                        <w:bottom w:val="none" w:sz="0" w:space="0" w:color="auto"/>
                        <w:right w:val="none" w:sz="0" w:space="0" w:color="auto"/>
                      </w:divBdr>
                      <w:divsChild>
                        <w:div w:id="1560743287">
                          <w:marLeft w:val="0"/>
                          <w:marRight w:val="0"/>
                          <w:marTop w:val="0"/>
                          <w:marBottom w:val="0"/>
                          <w:divBdr>
                            <w:top w:val="none" w:sz="0" w:space="0" w:color="auto"/>
                            <w:left w:val="none" w:sz="0" w:space="0" w:color="auto"/>
                            <w:bottom w:val="none" w:sz="0" w:space="0" w:color="auto"/>
                            <w:right w:val="none" w:sz="0" w:space="0" w:color="auto"/>
                          </w:divBdr>
                        </w:div>
                      </w:divsChild>
                    </w:div>
                    <w:div w:id="1080566540">
                      <w:marLeft w:val="0"/>
                      <w:marRight w:val="0"/>
                      <w:marTop w:val="0"/>
                      <w:marBottom w:val="0"/>
                      <w:divBdr>
                        <w:top w:val="none" w:sz="0" w:space="0" w:color="auto"/>
                        <w:left w:val="none" w:sz="0" w:space="0" w:color="auto"/>
                        <w:bottom w:val="none" w:sz="0" w:space="0" w:color="auto"/>
                        <w:right w:val="none" w:sz="0" w:space="0" w:color="auto"/>
                      </w:divBdr>
                      <w:divsChild>
                        <w:div w:id="859585835">
                          <w:marLeft w:val="0"/>
                          <w:marRight w:val="0"/>
                          <w:marTop w:val="0"/>
                          <w:marBottom w:val="0"/>
                          <w:divBdr>
                            <w:top w:val="none" w:sz="0" w:space="0" w:color="auto"/>
                            <w:left w:val="none" w:sz="0" w:space="0" w:color="auto"/>
                            <w:bottom w:val="none" w:sz="0" w:space="0" w:color="auto"/>
                            <w:right w:val="none" w:sz="0" w:space="0" w:color="auto"/>
                          </w:divBdr>
                        </w:div>
                      </w:divsChild>
                    </w:div>
                    <w:div w:id="966086807">
                      <w:marLeft w:val="0"/>
                      <w:marRight w:val="0"/>
                      <w:marTop w:val="0"/>
                      <w:marBottom w:val="0"/>
                      <w:divBdr>
                        <w:top w:val="none" w:sz="0" w:space="0" w:color="auto"/>
                        <w:left w:val="none" w:sz="0" w:space="0" w:color="auto"/>
                        <w:bottom w:val="none" w:sz="0" w:space="0" w:color="auto"/>
                        <w:right w:val="none" w:sz="0" w:space="0" w:color="auto"/>
                      </w:divBdr>
                      <w:divsChild>
                        <w:div w:id="152138268">
                          <w:marLeft w:val="0"/>
                          <w:marRight w:val="0"/>
                          <w:marTop w:val="0"/>
                          <w:marBottom w:val="0"/>
                          <w:divBdr>
                            <w:top w:val="none" w:sz="0" w:space="0" w:color="auto"/>
                            <w:left w:val="none" w:sz="0" w:space="0" w:color="auto"/>
                            <w:bottom w:val="none" w:sz="0" w:space="0" w:color="auto"/>
                            <w:right w:val="none" w:sz="0" w:space="0" w:color="auto"/>
                          </w:divBdr>
                        </w:div>
                      </w:divsChild>
                    </w:div>
                    <w:div w:id="1703480756">
                      <w:marLeft w:val="0"/>
                      <w:marRight w:val="0"/>
                      <w:marTop w:val="0"/>
                      <w:marBottom w:val="0"/>
                      <w:divBdr>
                        <w:top w:val="none" w:sz="0" w:space="0" w:color="auto"/>
                        <w:left w:val="none" w:sz="0" w:space="0" w:color="auto"/>
                        <w:bottom w:val="none" w:sz="0" w:space="0" w:color="auto"/>
                        <w:right w:val="none" w:sz="0" w:space="0" w:color="auto"/>
                      </w:divBdr>
                      <w:divsChild>
                        <w:div w:id="1105686955">
                          <w:marLeft w:val="0"/>
                          <w:marRight w:val="0"/>
                          <w:marTop w:val="0"/>
                          <w:marBottom w:val="0"/>
                          <w:divBdr>
                            <w:top w:val="none" w:sz="0" w:space="0" w:color="auto"/>
                            <w:left w:val="none" w:sz="0" w:space="0" w:color="auto"/>
                            <w:bottom w:val="none" w:sz="0" w:space="0" w:color="auto"/>
                            <w:right w:val="none" w:sz="0" w:space="0" w:color="auto"/>
                          </w:divBdr>
                        </w:div>
                      </w:divsChild>
                    </w:div>
                    <w:div w:id="189537331">
                      <w:marLeft w:val="0"/>
                      <w:marRight w:val="0"/>
                      <w:marTop w:val="0"/>
                      <w:marBottom w:val="0"/>
                      <w:divBdr>
                        <w:top w:val="none" w:sz="0" w:space="0" w:color="auto"/>
                        <w:left w:val="none" w:sz="0" w:space="0" w:color="auto"/>
                        <w:bottom w:val="none" w:sz="0" w:space="0" w:color="auto"/>
                        <w:right w:val="none" w:sz="0" w:space="0" w:color="auto"/>
                      </w:divBdr>
                      <w:divsChild>
                        <w:div w:id="102697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78620">
              <w:marLeft w:val="0"/>
              <w:marRight w:val="0"/>
              <w:marTop w:val="0"/>
              <w:marBottom w:val="0"/>
              <w:divBdr>
                <w:top w:val="none" w:sz="0" w:space="0" w:color="auto"/>
                <w:left w:val="none" w:sz="0" w:space="0" w:color="auto"/>
                <w:bottom w:val="none" w:sz="0" w:space="0" w:color="auto"/>
                <w:right w:val="none" w:sz="0" w:space="0" w:color="auto"/>
              </w:divBdr>
              <w:divsChild>
                <w:div w:id="58368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0409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hyperlink" Target="http://www.inkluzivniskola.cz" TargetMode="External"/><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1315</Words>
  <Characters>7760</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Tereza</dc:creator>
  <cp:lastModifiedBy>Tereza</cp:lastModifiedBy>
  <cp:revision>2</cp:revision>
  <dcterms:created xsi:type="dcterms:W3CDTF">2014-08-20T21:12:00Z</dcterms:created>
  <dcterms:modified xsi:type="dcterms:W3CDTF">2014-08-20T21:12:00Z</dcterms:modified>
</cp:coreProperties>
</file>