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3" w14:textId="77777777" w:rsid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noProof/>
          <w:color w:val="548DD4"/>
          <w:sz w:val="28"/>
          <w:szCs w:val="28"/>
          <w:lang w:val="en-US"/>
        </w:rPr>
      </w:pPr>
      <w:bookmarkStart w:id="0" w:name="_GoBack"/>
      <w:bookmarkEnd w:id="0"/>
    </w:p>
    <w:p w14:paraId="609EC474" w14:textId="77777777" w:rsidR="00F859D0" w:rsidRPr="00F859D0" w:rsidRDefault="00F859D0" w:rsidP="00F859D0">
      <w:pPr>
        <w:spacing w:line="240" w:lineRule="auto"/>
        <w:jc w:val="center"/>
        <w:rPr>
          <w:rFonts w:ascii="Cambria" w:eastAsia="Times New Roman" w:hAnsi="Cambria" w:cs="Times New Roman"/>
          <w:b/>
          <w:noProof/>
          <w:color w:val="548DD4"/>
          <w:sz w:val="28"/>
          <w:szCs w:val="28"/>
          <w:lang w:val="en-US"/>
        </w:rPr>
      </w:pPr>
      <w:r w:rsidRPr="00F859D0">
        <w:rPr>
          <w:rFonts w:ascii="Cambria" w:eastAsia="Times New Roman" w:hAnsi="Cambria" w:cs="Times New Roman"/>
          <w:b/>
          <w:noProof/>
          <w:color w:val="548DD4"/>
          <w:sz w:val="28"/>
          <w:szCs w:val="28"/>
          <w:lang w:val="en-US"/>
        </w:rPr>
        <w:t>PRACOVNÍ LIST / DIDAKTICKÝ TEST</w:t>
      </w:r>
    </w:p>
    <w:p w14:paraId="609EC475" w14:textId="77777777" w:rsidR="00F859D0" w:rsidRPr="00F859D0" w:rsidRDefault="00F859D0" w:rsidP="00F859D0">
      <w:pPr>
        <w:spacing w:line="240" w:lineRule="auto"/>
        <w:jc w:val="center"/>
        <w:rPr>
          <w:rFonts w:ascii="Cambria" w:eastAsia="Times New Roman" w:hAnsi="Cambria" w:cs="Times New Roman"/>
          <w:b/>
          <w:color w:val="548DD4"/>
          <w:szCs w:val="24"/>
          <w:lang w:eastAsia="ja-JP"/>
        </w:rPr>
      </w:pPr>
      <w:r w:rsidRPr="00F859D0">
        <w:rPr>
          <w:rFonts w:ascii="Cambria" w:eastAsia="Times New Roman" w:hAnsi="Cambria" w:cs="Times New Roman"/>
          <w:b/>
          <w:noProof/>
          <w:color w:val="548DD4"/>
          <w:szCs w:val="24"/>
          <w:lang w:val="en-US"/>
        </w:rPr>
        <w:t>OBRAZNÁ POJMENOVÁNÍ</w:t>
      </w:r>
    </w:p>
    <w:p w14:paraId="609EC476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szCs w:val="24"/>
          <w:lang w:eastAsia="ja-JP"/>
        </w:rPr>
      </w:pPr>
      <w:r w:rsidRPr="00F859D0">
        <w:rPr>
          <w:rFonts w:ascii="Cambria" w:eastAsia="Times New Roman" w:hAnsi="Cambria" w:cs="Times New Roman"/>
          <w:b/>
          <w:szCs w:val="24"/>
          <w:lang w:eastAsia="ja-JP"/>
        </w:rPr>
        <w:t xml:space="preserve">Obrazná pojmenování jsou </w:t>
      </w:r>
      <w:r w:rsidRPr="00F859D0">
        <w:rPr>
          <w:rFonts w:ascii="Cambria" w:eastAsia="Times New Roman" w:hAnsi="Cambria" w:cs="Times New Roman"/>
          <w:b/>
          <w:szCs w:val="24"/>
          <w:u w:val="single"/>
          <w:lang w:eastAsia="ja-JP"/>
        </w:rPr>
        <w:t>nepřímá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 xml:space="preserve"> označení skutečnosti (když si je představíte doslova, nedávají logiku – myslí se jimi něco trochu jiného)</w:t>
      </w:r>
    </w:p>
    <w:p w14:paraId="609EC477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i/>
          <w:iCs/>
          <w:color w:val="808080"/>
          <w:szCs w:val="24"/>
          <w:lang w:eastAsia="ja-JP"/>
        </w:rPr>
      </w:pPr>
      <w:r w:rsidRPr="00F859D0">
        <w:rPr>
          <w:rFonts w:ascii="Cambria" w:eastAsia="Times New Roman" w:hAnsi="Cambria" w:cs="Times New Roman"/>
          <w:i/>
          <w:iCs/>
          <w:color w:val="808080"/>
          <w:szCs w:val="24"/>
          <w:lang w:eastAsia="ja-JP"/>
        </w:rPr>
        <w:t xml:space="preserve">Obecný příklad: </w:t>
      </w:r>
      <w:r w:rsidRPr="00F859D0">
        <w:rPr>
          <w:rFonts w:ascii="Cambria" w:eastAsia="Times New Roman" w:hAnsi="Cambria" w:cs="Times New Roman"/>
          <w:b/>
          <w:i/>
          <w:iCs/>
          <w:color w:val="808080"/>
          <w:szCs w:val="24"/>
          <w:lang w:eastAsia="ja-JP"/>
        </w:rPr>
        <w:t>snědl celý talíř</w:t>
      </w:r>
      <w:r w:rsidRPr="00F859D0">
        <w:rPr>
          <w:rFonts w:ascii="Cambria" w:eastAsia="Times New Roman" w:hAnsi="Cambria" w:cs="Times New Roman"/>
          <w:i/>
          <w:iCs/>
          <w:color w:val="808080"/>
          <w:szCs w:val="24"/>
          <w:lang w:eastAsia="ja-JP"/>
        </w:rPr>
        <w:t xml:space="preserve"> – neznamená, že by tento člověk uměl sníst porcelánový talíř, ale že snědl celý jeho obsah (např. všechnu polévku v talíři)</w:t>
      </w:r>
    </w:p>
    <w:p w14:paraId="609EC478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color w:val="548DD4"/>
          <w:sz w:val="28"/>
          <w:szCs w:val="28"/>
          <w:lang w:eastAsia="ja-JP"/>
        </w:rPr>
      </w:pPr>
      <w:r w:rsidRPr="00F859D0">
        <w:rPr>
          <w:rFonts w:ascii="Cambria" w:eastAsia="Times New Roman" w:hAnsi="Cambria" w:cs="Times New Roman"/>
          <w:b/>
          <w:color w:val="548DD4"/>
          <w:sz w:val="28"/>
          <w:szCs w:val="28"/>
          <w:lang w:eastAsia="ja-JP"/>
        </w:rPr>
        <w:t>Příklad 1:</w:t>
      </w:r>
    </w:p>
    <w:p w14:paraId="609EC479" w14:textId="77777777" w:rsidR="00F859D0" w:rsidRPr="00F859D0" w:rsidRDefault="00F859D0" w:rsidP="00F859D0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noProof/>
          <w:szCs w:val="24"/>
          <w:lang w:eastAsia="cs-CZ"/>
        </w:rPr>
        <w:drawing>
          <wp:inline distT="0" distB="0" distL="0" distR="0" wp14:anchorId="609EC4A7" wp14:editId="609EC4A8">
            <wp:extent cx="4562475" cy="1161314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25317" t="63269" r="23705" b="13687"/>
                    <a:stretch/>
                  </pic:blipFill>
                  <pic:spPr bwMode="auto">
                    <a:xfrm>
                      <a:off x="0" y="0"/>
                      <a:ext cx="4567443" cy="11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EC47A" w14:textId="77777777" w:rsidR="00F859D0" w:rsidRPr="00F859D0" w:rsidRDefault="00F859D0" w:rsidP="00F859D0">
      <w:pPr>
        <w:spacing w:after="0" w:line="276" w:lineRule="auto"/>
        <w:rPr>
          <w:b/>
          <w:lang w:eastAsia="ja-JP"/>
        </w:rPr>
      </w:pPr>
      <w:r w:rsidRPr="00F859D0">
        <w:rPr>
          <w:b/>
          <w:lang w:eastAsia="ja-JP"/>
        </w:rPr>
        <w:t xml:space="preserve">Hledáme možnost, kde </w:t>
      </w:r>
      <w:r w:rsidRPr="00F859D0">
        <w:rPr>
          <w:b/>
          <w:u w:val="single"/>
          <w:lang w:eastAsia="ja-JP"/>
        </w:rPr>
        <w:t>NENÍ</w:t>
      </w:r>
      <w:r w:rsidRPr="00F859D0">
        <w:rPr>
          <w:b/>
          <w:lang w:eastAsia="ja-JP"/>
        </w:rPr>
        <w:t xml:space="preserve"> obrazné pojmenování</w:t>
      </w:r>
      <w:r w:rsidR="00B31022">
        <w:rPr>
          <w:b/>
          <w:lang w:eastAsia="ja-JP"/>
        </w:rPr>
        <w:t xml:space="preserve"> (obraznost)</w:t>
      </w:r>
      <w:r w:rsidR="003F0869">
        <w:rPr>
          <w:b/>
          <w:lang w:eastAsia="ja-JP"/>
        </w:rPr>
        <w:t>!</w:t>
      </w:r>
      <w:r w:rsidRPr="00F859D0">
        <w:rPr>
          <w:b/>
          <w:lang w:eastAsia="ja-JP"/>
        </w:rPr>
        <w:t xml:space="preserve"> </w:t>
      </w:r>
    </w:p>
    <w:p w14:paraId="609EC47B" w14:textId="77777777" w:rsidR="00F859D0" w:rsidRPr="00F859D0" w:rsidRDefault="00F859D0" w:rsidP="00F859D0">
      <w:pPr>
        <w:spacing w:after="0" w:line="276" w:lineRule="auto"/>
        <w:rPr>
          <w:b/>
          <w:lang w:eastAsia="ja-JP"/>
        </w:rPr>
      </w:pPr>
    </w:p>
    <w:p w14:paraId="609EC47C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color w:val="548DD4"/>
          <w:szCs w:val="24"/>
          <w:lang w:eastAsia="ja-JP"/>
        </w:rPr>
      </w:pPr>
      <w:r w:rsidRPr="00F859D0">
        <w:rPr>
          <w:rFonts w:ascii="Cambria" w:eastAsia="Times New Roman" w:hAnsi="Cambria" w:cs="Times New Roman"/>
          <w:b/>
          <w:color w:val="548DD4"/>
          <w:szCs w:val="24"/>
          <w:lang w:eastAsia="ja-JP"/>
        </w:rPr>
        <w:t>Vysvětlení:</w:t>
      </w:r>
    </w:p>
    <w:p w14:paraId="609EC47D" w14:textId="77777777" w:rsidR="00B31022" w:rsidRDefault="00F859D0" w:rsidP="00F859D0">
      <w:pPr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A)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vládne železnou rukou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</w:p>
    <w:p w14:paraId="609EC47E" w14:textId="77777777" w:rsidR="00B31022" w:rsidRDefault="00F859D0" w:rsidP="00B31022">
      <w:pPr>
        <w:spacing w:line="240" w:lineRule="auto"/>
        <w:ind w:firstLine="708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– ve skutečnosti ten člověk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nemá ruku ze železa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, </w:t>
      </w:r>
      <w:r w:rsidRPr="00F859D0">
        <w:rPr>
          <w:rFonts w:ascii="Cambria" w:eastAsia="Times New Roman" w:hAnsi="Cambria" w:cs="Times New Roman"/>
          <w:szCs w:val="24"/>
          <w:u w:val="single"/>
          <w:lang w:eastAsia="ja-JP"/>
        </w:rPr>
        <w:t>myslí se tím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(obrazně, ne doslova), </w:t>
      </w:r>
    </w:p>
    <w:p w14:paraId="609EC47F" w14:textId="77777777" w:rsidR="00F859D0" w:rsidRPr="00B31022" w:rsidRDefault="00B31022" w:rsidP="00B31022">
      <w:pPr>
        <w:spacing w:line="240" w:lineRule="auto"/>
        <w:ind w:firstLine="708"/>
        <w:rPr>
          <w:rFonts w:ascii="Cambria" w:eastAsia="Times New Roman" w:hAnsi="Cambria" w:cs="Times New Roman"/>
          <w:szCs w:val="24"/>
          <w:lang w:eastAsia="ja-JP"/>
        </w:rPr>
      </w:pPr>
      <w:r>
        <w:rPr>
          <w:rFonts w:ascii="Cambria" w:eastAsia="Times New Roman" w:hAnsi="Cambria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C4A9" wp14:editId="609EC4AA">
                <wp:simplePos x="0" y="0"/>
                <wp:positionH relativeFrom="column">
                  <wp:posOffset>402590</wp:posOffset>
                </wp:positionH>
                <wp:positionV relativeFrom="paragraph">
                  <wp:posOffset>205740</wp:posOffset>
                </wp:positionV>
                <wp:extent cx="1733550" cy="266700"/>
                <wp:effectExtent l="57150" t="38100" r="76200" b="952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C4C1" w14:textId="77777777" w:rsidR="00B31022" w:rsidRPr="00B31022" w:rsidRDefault="00B31022" w:rsidP="00B31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1022">
                              <w:rPr>
                                <w:i/>
                              </w:rPr>
                              <w:t>= obrazné pojmenování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C4A9" id="Obdélník 9" o:spid="_x0000_s1026" style="position:absolute;left:0;text-align:left;margin-left:31.7pt;margin-top:16.2pt;width:13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9EC4C1" w14:textId="77777777" w:rsidR="00B31022" w:rsidRPr="00B31022" w:rsidRDefault="00B31022" w:rsidP="00B31022">
                      <w:pPr>
                        <w:jc w:val="center"/>
                        <w:rPr>
                          <w:i/>
                        </w:rPr>
                      </w:pPr>
                      <w:r w:rsidRPr="00B31022">
                        <w:rPr>
                          <w:i/>
                        </w:rPr>
                        <w:t>= obrazné pojmenování</w:t>
                      </w:r>
                    </w:p>
                  </w:txbxContent>
                </v:textbox>
              </v:rect>
            </w:pict>
          </mc:Fallback>
        </mc:AlternateConten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že je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přísný</w:t>
      </w:r>
    </w:p>
    <w:p w14:paraId="609EC480" w14:textId="77777777" w:rsidR="00F859D0" w:rsidRPr="00F859D0" w:rsidRDefault="00F859D0" w:rsidP="00F859D0">
      <w:pPr>
        <w:spacing w:line="240" w:lineRule="auto"/>
        <w:ind w:firstLine="708"/>
        <w:rPr>
          <w:rFonts w:ascii="Cambria" w:eastAsia="Times New Roman" w:hAnsi="Cambria" w:cs="Times New Roman"/>
          <w:szCs w:val="24"/>
          <w:lang w:eastAsia="ja-JP"/>
        </w:rPr>
      </w:pPr>
    </w:p>
    <w:p w14:paraId="609EC481" w14:textId="77777777" w:rsidR="003F0869" w:rsidRDefault="00F859D0" w:rsidP="003F0869">
      <w:pPr>
        <w:spacing w:after="0" w:line="240" w:lineRule="auto"/>
        <w:rPr>
          <w:rFonts w:ascii="Cambria" w:eastAsia="Times New Roman" w:hAnsi="Cambria" w:cs="Times New Roman"/>
          <w:b/>
          <w:color w:val="FF0000"/>
          <w:szCs w:val="24"/>
          <w:u w:val="single"/>
          <w:lang w:eastAsia="ja-JP"/>
        </w:rPr>
      </w:pPr>
      <w:r w:rsidRPr="00F859D0">
        <w:rPr>
          <w:rFonts w:ascii="Cambria" w:eastAsia="Times New Roman" w:hAnsi="Cambria" w:cs="Times New Roman"/>
          <w:b/>
          <w:color w:val="FF0000"/>
          <w:szCs w:val="24"/>
          <w:lang w:eastAsia="ja-JP"/>
        </w:rPr>
        <w:t>B)</w:t>
      </w:r>
      <w:r>
        <w:rPr>
          <w:rFonts w:ascii="Cambria" w:eastAsia="Times New Roman" w:hAnsi="Cambria" w:cs="Times New Roman"/>
          <w:szCs w:val="24"/>
          <w:lang w:eastAsia="ja-JP"/>
        </w:rPr>
        <w:t xml:space="preserve"> </w:t>
      </w:r>
      <w:r w:rsidRPr="00F859D0">
        <w:rPr>
          <w:rFonts w:ascii="Cambria" w:eastAsia="Times New Roman" w:hAnsi="Cambria" w:cs="Times New Roman"/>
          <w:b/>
          <w:color w:val="FF0000"/>
          <w:szCs w:val="24"/>
          <w:lang w:eastAsia="ja-JP"/>
        </w:rPr>
        <w:t xml:space="preserve">Zde se neuplatňuje obraznost – co je napsáno, </w:t>
      </w:r>
      <w:r w:rsidRPr="00B31022">
        <w:rPr>
          <w:rFonts w:ascii="Cambria" w:eastAsia="Times New Roman" w:hAnsi="Cambria" w:cs="Times New Roman"/>
          <w:b/>
          <w:color w:val="FF0000"/>
          <w:szCs w:val="24"/>
          <w:u w:val="single"/>
          <w:lang w:eastAsia="ja-JP"/>
        </w:rPr>
        <w:t>myslí se doslova</w:t>
      </w:r>
      <w:r w:rsidR="003F0869">
        <w:rPr>
          <w:rFonts w:ascii="Cambria" w:eastAsia="Times New Roman" w:hAnsi="Cambria" w:cs="Times New Roman"/>
          <w:b/>
          <w:color w:val="FF0000"/>
          <w:szCs w:val="24"/>
          <w:u w:val="single"/>
          <w:lang w:eastAsia="ja-JP"/>
        </w:rPr>
        <w:t xml:space="preserve"> </w:t>
      </w:r>
    </w:p>
    <w:p w14:paraId="609EC482" w14:textId="77777777" w:rsidR="00F859D0" w:rsidRDefault="003F0869" w:rsidP="003F0869">
      <w:pPr>
        <w:spacing w:after="0" w:line="240" w:lineRule="auto"/>
        <w:ind w:firstLine="708"/>
        <w:rPr>
          <w:rFonts w:ascii="Cambria" w:eastAsia="Times New Roman" w:hAnsi="Cambria" w:cs="Times New Roman"/>
          <w:color w:val="FF0000"/>
          <w:szCs w:val="24"/>
          <w:lang w:eastAsia="ja-JP"/>
        </w:rPr>
      </w:pPr>
      <w:r w:rsidRPr="003F0869">
        <w:rPr>
          <w:rFonts w:ascii="Cambria" w:eastAsia="Times New Roman" w:hAnsi="Cambria" w:cs="Times New Roman"/>
          <w:color w:val="FF0000"/>
          <w:szCs w:val="24"/>
          <w:lang w:eastAsia="ja-JP"/>
        </w:rPr>
        <w:t xml:space="preserve">(žena se chce provdat za bohatého </w:t>
      </w:r>
      <w:r>
        <w:rPr>
          <w:rFonts w:ascii="Cambria" w:eastAsia="Times New Roman" w:hAnsi="Cambria" w:cs="Times New Roman"/>
          <w:color w:val="FF0000"/>
          <w:szCs w:val="24"/>
          <w:lang w:eastAsia="ja-JP"/>
        </w:rPr>
        <w:t xml:space="preserve">stárnoucího </w:t>
      </w:r>
      <w:r w:rsidRPr="003F0869">
        <w:rPr>
          <w:rFonts w:ascii="Cambria" w:eastAsia="Times New Roman" w:hAnsi="Cambria" w:cs="Times New Roman"/>
          <w:color w:val="FF0000"/>
          <w:szCs w:val="24"/>
          <w:lang w:eastAsia="ja-JP"/>
        </w:rPr>
        <w:t>muže)</w:t>
      </w:r>
    </w:p>
    <w:p w14:paraId="609EC483" w14:textId="77777777" w:rsidR="003F0869" w:rsidRPr="003F0869" w:rsidRDefault="003F0869" w:rsidP="003F0869">
      <w:pPr>
        <w:spacing w:after="0" w:line="240" w:lineRule="auto"/>
        <w:rPr>
          <w:rFonts w:ascii="Cambria" w:eastAsia="Times New Roman" w:hAnsi="Cambria" w:cs="Times New Roman"/>
          <w:color w:val="FF0000"/>
          <w:szCs w:val="24"/>
          <w:lang w:eastAsia="ja-JP"/>
        </w:rPr>
      </w:pPr>
    </w:p>
    <w:p w14:paraId="609EC484" w14:textId="77777777" w:rsidR="00B31022" w:rsidRDefault="00F859D0" w:rsidP="00F859D0">
      <w:pPr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C)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zkamenělé srdce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</w:p>
    <w:p w14:paraId="609EC485" w14:textId="77777777" w:rsidR="00F859D0" w:rsidRDefault="00B31022" w:rsidP="00B31022">
      <w:pPr>
        <w:spacing w:line="240" w:lineRule="auto"/>
        <w:ind w:firstLine="708"/>
        <w:rPr>
          <w:rFonts w:ascii="Cambria" w:eastAsia="Times New Roman" w:hAnsi="Cambria" w:cs="Times New Roman"/>
          <w:b/>
          <w:szCs w:val="24"/>
          <w:lang w:eastAsia="ja-JP"/>
        </w:rPr>
      </w:pPr>
      <w:r>
        <w:rPr>
          <w:rFonts w:ascii="Cambria" w:eastAsia="Times New Roman" w:hAnsi="Cambria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C4AB" wp14:editId="609EC4AC">
                <wp:simplePos x="0" y="0"/>
                <wp:positionH relativeFrom="column">
                  <wp:posOffset>431165</wp:posOffset>
                </wp:positionH>
                <wp:positionV relativeFrom="paragraph">
                  <wp:posOffset>191770</wp:posOffset>
                </wp:positionV>
                <wp:extent cx="1733550" cy="266700"/>
                <wp:effectExtent l="57150" t="38100" r="76200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C4C2" w14:textId="77777777" w:rsidR="00B31022" w:rsidRPr="00B31022" w:rsidRDefault="00B31022" w:rsidP="00B31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1022">
                              <w:rPr>
                                <w:i/>
                              </w:rPr>
                              <w:t>= obrazné pojmenování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C4AB" id="Obdélník 10" o:spid="_x0000_s1027" style="position:absolute;left:0;text-align:left;margin-left:33.95pt;margin-top:15.1pt;width:13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9EC4C2" w14:textId="77777777" w:rsidR="00B31022" w:rsidRPr="00B31022" w:rsidRDefault="00B31022" w:rsidP="00B31022">
                      <w:pPr>
                        <w:jc w:val="center"/>
                        <w:rPr>
                          <w:i/>
                        </w:rPr>
                      </w:pPr>
                      <w:r w:rsidRPr="00B31022">
                        <w:rPr>
                          <w:i/>
                        </w:rPr>
                        <w:t>= obrazné pojmenování</w:t>
                      </w:r>
                    </w:p>
                  </w:txbxContent>
                </v:textbox>
              </v:rect>
            </w:pict>
          </mc:Fallback>
        </mc:AlternateConten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– ve skutečnosti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nemá srdce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 (orgán) z 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kamene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, </w:t>
      </w:r>
      <w:r w:rsidR="00F859D0" w:rsidRPr="00F859D0">
        <w:rPr>
          <w:rFonts w:ascii="Cambria" w:eastAsia="Times New Roman" w:hAnsi="Cambria" w:cs="Times New Roman"/>
          <w:szCs w:val="24"/>
          <w:u w:val="single"/>
          <w:lang w:eastAsia="ja-JP"/>
        </w:rPr>
        <w:t>myslí se tím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, že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nemá cit</w:t>
      </w:r>
    </w:p>
    <w:p w14:paraId="609EC486" w14:textId="77777777" w:rsidR="00F859D0" w:rsidRDefault="00F859D0" w:rsidP="00F859D0">
      <w:pPr>
        <w:spacing w:line="240" w:lineRule="auto"/>
        <w:rPr>
          <w:rFonts w:ascii="Cambria" w:eastAsia="Times New Roman" w:hAnsi="Cambria" w:cs="Times New Roman"/>
          <w:b/>
          <w:szCs w:val="24"/>
          <w:lang w:eastAsia="ja-JP"/>
        </w:rPr>
      </w:pPr>
    </w:p>
    <w:p w14:paraId="609EC487" w14:textId="77777777" w:rsidR="00B31022" w:rsidRDefault="00F859D0" w:rsidP="00F859D0">
      <w:pPr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D)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skrblík se drží na … divadelních scénách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</w:p>
    <w:p w14:paraId="609EC488" w14:textId="77777777" w:rsidR="00B31022" w:rsidRDefault="00F859D0" w:rsidP="00B31022">
      <w:pPr>
        <w:spacing w:after="0"/>
        <w:ind w:firstLine="708"/>
        <w:rPr>
          <w:rFonts w:ascii="Cambria" w:eastAsia="Times New Roman" w:hAnsi="Cambria" w:cs="Times New Roman"/>
          <w:b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– ve skutečnosti se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postava</w:t>
      </w:r>
      <w:r>
        <w:rPr>
          <w:rFonts w:ascii="Cambria" w:eastAsia="Times New Roman" w:hAnsi="Cambria" w:cs="Times New Roman"/>
          <w:b/>
          <w:szCs w:val="24"/>
          <w:lang w:eastAsia="ja-JP"/>
        </w:rPr>
        <w:t xml:space="preserve"> </w:t>
      </w:r>
      <w:r w:rsidRPr="00F859D0">
        <w:rPr>
          <w:rFonts w:ascii="Cambria" w:eastAsia="Times New Roman" w:hAnsi="Cambria" w:cs="Times New Roman"/>
          <w:szCs w:val="24"/>
          <w:lang w:eastAsia="ja-JP"/>
        </w:rPr>
        <w:t>skrblíka (lakomce</w:t>
      </w:r>
      <w:r>
        <w:rPr>
          <w:rFonts w:ascii="Cambria" w:eastAsia="Times New Roman" w:hAnsi="Cambria" w:cs="Times New Roman"/>
          <w:szCs w:val="24"/>
          <w:lang w:eastAsia="ja-JP"/>
        </w:rPr>
        <w:t>, lakomého člověka)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 xml:space="preserve">nedrží rukama </w:t>
      </w:r>
    </w:p>
    <w:p w14:paraId="609EC489" w14:textId="77777777" w:rsidR="00B31022" w:rsidRDefault="00F859D0" w:rsidP="00B31022">
      <w:pPr>
        <w:spacing w:after="0"/>
        <w:ind w:firstLine="708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b/>
          <w:szCs w:val="24"/>
          <w:lang w:eastAsia="ja-JP"/>
        </w:rPr>
        <w:t>(se zarytými nehty do jeviště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) divadelních scén, </w:t>
      </w:r>
    </w:p>
    <w:p w14:paraId="609EC48A" w14:textId="77777777" w:rsidR="00F859D0" w:rsidRPr="00F859D0" w:rsidRDefault="00B31022" w:rsidP="00B31022">
      <w:pPr>
        <w:spacing w:after="0"/>
        <w:ind w:firstLine="708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– </w:t>
      </w:r>
      <w:r w:rsidR="00F859D0" w:rsidRPr="00F859D0">
        <w:rPr>
          <w:rFonts w:ascii="Cambria" w:eastAsia="Times New Roman" w:hAnsi="Cambria" w:cs="Times New Roman"/>
          <w:szCs w:val="24"/>
          <w:u w:val="single"/>
          <w:lang w:eastAsia="ja-JP"/>
        </w:rPr>
        <w:t>myslí se tím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, že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se tato hra stále hraje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v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 xml:space="preserve"> různých </w:t>
      </w:r>
      <w:r w:rsidR="00F859D0" w:rsidRPr="00F859D0">
        <w:rPr>
          <w:rFonts w:ascii="Cambria" w:eastAsia="Times New Roman" w:hAnsi="Cambria" w:cs="Times New Roman"/>
          <w:b/>
          <w:szCs w:val="24"/>
          <w:lang w:eastAsia="ja-JP"/>
        </w:rPr>
        <w:t>divadlech</w:t>
      </w:r>
      <w:r w:rsidR="00F859D0">
        <w:rPr>
          <w:rFonts w:ascii="Cambria" w:eastAsia="Times New Roman" w:hAnsi="Cambria" w:cs="Times New Roman"/>
          <w:szCs w:val="24"/>
          <w:lang w:eastAsia="ja-JP"/>
        </w:rPr>
        <w:t xml:space="preserve"> po </w:t>
      </w:r>
      <w:r w:rsidR="00F859D0" w:rsidRPr="00F859D0">
        <w:rPr>
          <w:rFonts w:ascii="Cambria" w:eastAsia="Times New Roman" w:hAnsi="Cambria" w:cs="Times New Roman"/>
          <w:szCs w:val="24"/>
          <w:lang w:eastAsia="ja-JP"/>
        </w:rPr>
        <w:t>celém světě</w:t>
      </w:r>
    </w:p>
    <w:p w14:paraId="609EC48B" w14:textId="77777777" w:rsidR="00F859D0" w:rsidRDefault="00B31022" w:rsidP="00B31022">
      <w:pPr>
        <w:spacing w:after="0" w:line="276" w:lineRule="auto"/>
        <w:rPr>
          <w:b/>
          <w:lang w:eastAsia="ja-JP"/>
        </w:rPr>
      </w:pPr>
      <w:r>
        <w:rPr>
          <w:rFonts w:ascii="Cambria" w:eastAsia="Times New Roman" w:hAnsi="Cambria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EC4AD" wp14:editId="609EC4AE">
                <wp:simplePos x="0" y="0"/>
                <wp:positionH relativeFrom="column">
                  <wp:posOffset>431165</wp:posOffset>
                </wp:positionH>
                <wp:positionV relativeFrom="paragraph">
                  <wp:posOffset>36195</wp:posOffset>
                </wp:positionV>
                <wp:extent cx="1733550" cy="266700"/>
                <wp:effectExtent l="57150" t="38100" r="76200" b="952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C4C3" w14:textId="77777777" w:rsidR="00B31022" w:rsidRPr="00B31022" w:rsidRDefault="00B31022" w:rsidP="00B31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31022">
                              <w:rPr>
                                <w:i/>
                              </w:rPr>
                              <w:t>= obrazné pojmenování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C4AD" id="Obdélník 11" o:spid="_x0000_s1028" style="position:absolute;left:0;text-align:left;margin-left:33.95pt;margin-top:2.85pt;width:13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9EC4C3" w14:textId="77777777" w:rsidR="00B31022" w:rsidRPr="00B31022" w:rsidRDefault="00B31022" w:rsidP="00B31022">
                      <w:pPr>
                        <w:jc w:val="center"/>
                        <w:rPr>
                          <w:i/>
                        </w:rPr>
                      </w:pPr>
                      <w:r w:rsidRPr="00B31022">
                        <w:rPr>
                          <w:i/>
                        </w:rPr>
                        <w:t>= obrazné pojmenování</w:t>
                      </w:r>
                    </w:p>
                  </w:txbxContent>
                </v:textbox>
              </v:rect>
            </w:pict>
          </mc:Fallback>
        </mc:AlternateContent>
      </w:r>
    </w:p>
    <w:p w14:paraId="609EC48C" w14:textId="77777777" w:rsidR="00B31022" w:rsidRDefault="00B31022" w:rsidP="00B31022">
      <w:pPr>
        <w:spacing w:after="0" w:line="276" w:lineRule="auto"/>
        <w:rPr>
          <w:b/>
          <w:lang w:eastAsia="ja-JP"/>
        </w:rPr>
      </w:pPr>
    </w:p>
    <w:p w14:paraId="609EC48D" w14:textId="77777777" w:rsidR="00B31022" w:rsidRDefault="00B31022" w:rsidP="00B31022">
      <w:pPr>
        <w:spacing w:after="0" w:line="276" w:lineRule="auto"/>
        <w:rPr>
          <w:b/>
          <w:lang w:eastAsia="ja-JP"/>
        </w:rPr>
      </w:pPr>
    </w:p>
    <w:p w14:paraId="609EC48E" w14:textId="77777777" w:rsidR="00F859D0" w:rsidRPr="00F859D0" w:rsidRDefault="00F859D0" w:rsidP="00B31022">
      <w:pPr>
        <w:spacing w:after="0" w:line="276" w:lineRule="auto"/>
        <w:rPr>
          <w:b/>
          <w:lang w:eastAsia="ja-JP"/>
        </w:rPr>
      </w:pPr>
      <w:r w:rsidRPr="00F859D0">
        <w:rPr>
          <w:b/>
          <w:lang w:eastAsia="ja-JP"/>
        </w:rPr>
        <w:t>Správná odpověď je B.</w:t>
      </w:r>
    </w:p>
    <w:p w14:paraId="609EC48F" w14:textId="77777777" w:rsidR="00F859D0" w:rsidRPr="00F859D0" w:rsidRDefault="00F859D0" w:rsidP="00B31022">
      <w:pPr>
        <w:spacing w:after="0" w:line="240" w:lineRule="auto"/>
        <w:rPr>
          <w:rFonts w:ascii="Cambria" w:eastAsia="Times New Roman" w:hAnsi="Cambria" w:cs="Times New Roman"/>
          <w:b/>
          <w:color w:val="548DD4"/>
          <w:sz w:val="28"/>
          <w:szCs w:val="28"/>
          <w:lang w:eastAsia="ja-JP"/>
        </w:rPr>
      </w:pPr>
    </w:p>
    <w:p w14:paraId="609EC490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color w:val="548DD4"/>
          <w:sz w:val="28"/>
          <w:szCs w:val="28"/>
          <w:lang w:eastAsia="ja-JP"/>
        </w:rPr>
      </w:pPr>
      <w:r w:rsidRPr="00F859D0">
        <w:rPr>
          <w:rFonts w:ascii="Cambria" w:eastAsia="Times New Roman" w:hAnsi="Cambria" w:cs="Times New Roman"/>
          <w:b/>
          <w:color w:val="548DD4"/>
          <w:sz w:val="28"/>
          <w:szCs w:val="28"/>
          <w:lang w:eastAsia="ja-JP"/>
        </w:rPr>
        <w:t xml:space="preserve">Příklad 2: </w:t>
      </w:r>
    </w:p>
    <w:p w14:paraId="609EC491" w14:textId="77777777" w:rsidR="00F859D0" w:rsidRPr="00F859D0" w:rsidRDefault="00F859D0" w:rsidP="003F0869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09EC4AF" wp14:editId="609EC4B0">
            <wp:simplePos x="0" y="0"/>
            <wp:positionH relativeFrom="column">
              <wp:posOffset>2763838</wp:posOffset>
            </wp:positionH>
            <wp:positionV relativeFrom="paragraph">
              <wp:posOffset>895667</wp:posOffset>
            </wp:positionV>
            <wp:extent cx="161650" cy="4451230"/>
            <wp:effectExtent l="0" t="11113" r="0" b="0"/>
            <wp:wrapNone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</a:blip>
                    <a:srcRect l="82850" t="45461" r="10853" b="393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650" cy="44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9D0">
        <w:rPr>
          <w:rFonts w:ascii="Cambria" w:eastAsia="Times New Roman" w:hAnsi="Cambria" w:cs="Times New Roman"/>
          <w:noProof/>
          <w:szCs w:val="24"/>
          <w:lang w:eastAsia="cs-CZ"/>
        </w:rPr>
        <w:drawing>
          <wp:inline distT="0" distB="0" distL="0" distR="0" wp14:anchorId="609EC4B1" wp14:editId="609EC4B2">
            <wp:extent cx="4803458" cy="1257300"/>
            <wp:effectExtent l="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7669" t="38827" r="10223" b="27654"/>
                    <a:stretch/>
                  </pic:blipFill>
                  <pic:spPr bwMode="auto">
                    <a:xfrm>
                      <a:off x="0" y="0"/>
                      <a:ext cx="4824761" cy="126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EC492" w14:textId="77777777" w:rsidR="003F0869" w:rsidRPr="003F0869" w:rsidRDefault="003F0869" w:rsidP="003F0869">
      <w:pPr>
        <w:spacing w:after="0" w:line="276" w:lineRule="auto"/>
        <w:rPr>
          <w:b/>
          <w:lang w:eastAsia="ja-JP"/>
        </w:rPr>
      </w:pPr>
      <w:r w:rsidRPr="003F0869">
        <w:rPr>
          <w:b/>
          <w:lang w:eastAsia="ja-JP"/>
        </w:rPr>
        <w:t xml:space="preserve">Hledáme, kde </w:t>
      </w:r>
      <w:r>
        <w:rPr>
          <w:b/>
          <w:u w:val="single"/>
          <w:lang w:eastAsia="ja-JP"/>
        </w:rPr>
        <w:t>NENÍ</w:t>
      </w:r>
      <w:r w:rsidRPr="003F0869">
        <w:rPr>
          <w:b/>
          <w:lang w:eastAsia="ja-JP"/>
        </w:rPr>
        <w:t xml:space="preserve"> obrazné pojmenování</w:t>
      </w:r>
      <w:r>
        <w:rPr>
          <w:b/>
          <w:lang w:eastAsia="ja-JP"/>
        </w:rPr>
        <w:t>!</w:t>
      </w:r>
    </w:p>
    <w:p w14:paraId="609EC493" w14:textId="77777777" w:rsidR="00B6465E" w:rsidRPr="00F859D0" w:rsidRDefault="00B6465E" w:rsidP="00B6465E">
      <w:pPr>
        <w:spacing w:after="0" w:line="276" w:lineRule="auto"/>
        <w:rPr>
          <w:b/>
          <w:lang w:eastAsia="ja-JP"/>
        </w:rPr>
      </w:pPr>
      <w:r>
        <w:rPr>
          <w:b/>
          <w:lang w:eastAsia="ja-JP"/>
        </w:rPr>
        <w:t>Správná odpověď je C</w:t>
      </w:r>
      <w:r w:rsidRPr="00F859D0">
        <w:rPr>
          <w:b/>
          <w:lang w:eastAsia="ja-JP"/>
        </w:rPr>
        <w:t>.</w:t>
      </w:r>
    </w:p>
    <w:p w14:paraId="609EC494" w14:textId="77777777" w:rsidR="003F0869" w:rsidRDefault="003F0869" w:rsidP="00F859D0">
      <w:pPr>
        <w:spacing w:line="240" w:lineRule="auto"/>
        <w:jc w:val="left"/>
        <w:rPr>
          <w:rFonts w:ascii="Cambria" w:eastAsia="Times New Roman" w:hAnsi="Cambria" w:cs="Times New Roman"/>
          <w:b/>
          <w:color w:val="548DD4"/>
          <w:szCs w:val="24"/>
          <w:lang w:eastAsia="ja-JP"/>
        </w:rPr>
      </w:pPr>
    </w:p>
    <w:p w14:paraId="609EC495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b/>
          <w:color w:val="548DD4"/>
          <w:szCs w:val="24"/>
          <w:lang w:eastAsia="ja-JP"/>
        </w:rPr>
      </w:pPr>
      <w:r w:rsidRPr="00F859D0">
        <w:rPr>
          <w:rFonts w:ascii="Cambria" w:eastAsia="Times New Roman" w:hAnsi="Cambria" w:cs="Times New Roman"/>
          <w:b/>
          <w:color w:val="548DD4"/>
          <w:szCs w:val="24"/>
          <w:lang w:eastAsia="ja-JP"/>
        </w:rPr>
        <w:t>Vysvětlení:</w:t>
      </w:r>
    </w:p>
    <w:p w14:paraId="609EC496" w14:textId="77777777" w:rsid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Chyby: A)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Kovové nestvůry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– nemyslí se tím nějaká monstra, ale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vrtulníky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</w:p>
    <w:p w14:paraId="609EC497" w14:textId="77777777" w:rsidR="00F859D0" w:rsidRPr="00F859D0" w:rsidRDefault="00F859D0" w:rsidP="00F859D0">
      <w:pPr>
        <w:spacing w:line="240" w:lineRule="auto"/>
        <w:ind w:left="708" w:firstLine="708"/>
        <w:jc w:val="left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>(</w:t>
      </w:r>
      <w:r>
        <w:rPr>
          <w:rFonts w:ascii="Cambria" w:eastAsia="Times New Roman" w:hAnsi="Cambria" w:cs="Times New Roman"/>
          <w:szCs w:val="24"/>
          <w:lang w:eastAsia="ja-JP"/>
        </w:rPr>
        <w:t xml:space="preserve">autor to </w:t>
      </w:r>
      <w:r w:rsidRPr="00F859D0">
        <w:rPr>
          <w:rFonts w:ascii="Cambria" w:eastAsia="Times New Roman" w:hAnsi="Cambria" w:cs="Times New Roman"/>
          <w:szCs w:val="24"/>
          <w:lang w:eastAsia="ja-JP"/>
        </w:rPr>
        <w:t>nemyslí doslova):</w:t>
      </w:r>
    </w:p>
    <w:p w14:paraId="609EC498" w14:textId="77777777" w:rsidR="00F859D0" w:rsidRPr="00F859D0" w:rsidRDefault="00F859D0" w:rsidP="00F859D0">
      <w:pPr>
        <w:spacing w:line="240" w:lineRule="auto"/>
        <w:jc w:val="center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noProof/>
          <w:szCs w:val="24"/>
          <w:lang w:eastAsia="cs-CZ"/>
        </w:rPr>
        <w:drawing>
          <wp:inline distT="0" distB="0" distL="0" distR="0" wp14:anchorId="609EC4B3" wp14:editId="609EC4B4">
            <wp:extent cx="5486400" cy="628497"/>
            <wp:effectExtent l="19050" t="19050" r="19050" b="19203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610" t="45251" r="10853" b="3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4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EC499" w14:textId="77777777" w:rsidR="00F859D0" w:rsidRPr="00F859D0" w:rsidRDefault="00F859D0" w:rsidP="00F859D0">
      <w:pPr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             B)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nebezpečí číhá na každém kroku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– „nebezpečí“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není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člověk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, který by </w:t>
      </w:r>
    </w:p>
    <w:p w14:paraId="609EC49A" w14:textId="77777777" w:rsidR="00F859D0" w:rsidRPr="00F859D0" w:rsidRDefault="00F859D0" w:rsidP="00F859D0">
      <w:pPr>
        <w:spacing w:line="240" w:lineRule="auto"/>
        <w:ind w:left="720" w:firstLine="720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doslova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seděl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přikrčen někde u cesty a čekal, až půjdete okolo (aby v</w:t>
      </w:r>
    </w:p>
    <w:p w14:paraId="609EC49B" w14:textId="77777777" w:rsidR="00F859D0" w:rsidRPr="00F859D0" w:rsidRDefault="00F859D0" w:rsidP="00F859D0">
      <w:pPr>
        <w:spacing w:line="240" w:lineRule="auto"/>
        <w:ind w:left="720" w:firstLine="720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vám ublížil), znamená to, že je tam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obecně nebezpečno</w:t>
      </w:r>
    </w:p>
    <w:p w14:paraId="609EC49C" w14:textId="77777777" w:rsidR="00F859D0" w:rsidRPr="00F859D0" w:rsidRDefault="00F859D0" w:rsidP="00F859D0">
      <w:pPr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            D) </w:t>
      </w:r>
      <w:r w:rsidRPr="00F859D0">
        <w:rPr>
          <w:rFonts w:ascii="Cambria" w:eastAsia="Times New Roman" w:hAnsi="Cambria" w:cs="Times New Roman"/>
          <w:szCs w:val="24"/>
          <w:highlight w:val="lightGray"/>
          <w:lang w:eastAsia="ja-JP"/>
        </w:rPr>
        <w:t>hory vám otevírají svou náruč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 – </w:t>
      </w:r>
      <w:r w:rsidRPr="00F859D0">
        <w:rPr>
          <w:rFonts w:ascii="Cambria" w:eastAsia="Times New Roman" w:hAnsi="Cambria" w:cs="Times New Roman"/>
          <w:b/>
          <w:szCs w:val="24"/>
          <w:lang w:eastAsia="ja-JP"/>
        </w:rPr>
        <w:t>hory nemají náruč</w:t>
      </w: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, aby vás objaly, </w:t>
      </w:r>
    </w:p>
    <w:p w14:paraId="609EC49D" w14:textId="77777777" w:rsidR="00F859D0" w:rsidRPr="00F859D0" w:rsidRDefault="00F859D0" w:rsidP="00F859D0">
      <w:pPr>
        <w:spacing w:line="240" w:lineRule="auto"/>
        <w:ind w:left="1440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tu mají lidé; myslí se tím, že jsou vám hory blíž, rozkládají se před </w:t>
      </w:r>
    </w:p>
    <w:p w14:paraId="609EC49E" w14:textId="77777777" w:rsidR="00F859D0" w:rsidRPr="00F859D0" w:rsidRDefault="00F859D0" w:rsidP="00F859D0">
      <w:pPr>
        <w:spacing w:line="240" w:lineRule="auto"/>
        <w:ind w:left="1440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vámi ve své </w:t>
      </w:r>
      <w:r w:rsidR="003F0869">
        <w:rPr>
          <w:rFonts w:ascii="Cambria" w:eastAsia="Times New Roman" w:hAnsi="Cambria" w:cs="Times New Roman"/>
          <w:szCs w:val="24"/>
          <w:lang w:eastAsia="ja-JP"/>
        </w:rPr>
        <w:t>velikosti</w:t>
      </w:r>
    </w:p>
    <w:p w14:paraId="609EC49F" w14:textId="77777777" w:rsidR="00F859D0" w:rsidRPr="00F859D0" w:rsidRDefault="00F859D0" w:rsidP="00F859D0">
      <w:pPr>
        <w:spacing w:line="240" w:lineRule="auto"/>
        <w:jc w:val="left"/>
        <w:rPr>
          <w:rFonts w:ascii="Cambria" w:eastAsia="Times New Roman" w:hAnsi="Cambria" w:cs="Times New Roman"/>
          <w:szCs w:val="24"/>
          <w:lang w:eastAsia="ja-JP"/>
        </w:rPr>
      </w:pPr>
    </w:p>
    <w:p w14:paraId="609EC4A0" w14:textId="77777777" w:rsidR="00F859D0" w:rsidRPr="00F859D0" w:rsidRDefault="00F859D0" w:rsidP="00F859D0">
      <w:pPr>
        <w:tabs>
          <w:tab w:val="left" w:pos="1840"/>
        </w:tabs>
        <w:spacing w:line="240" w:lineRule="auto"/>
        <w:jc w:val="left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>------------------------------------------------------------------------------------------------------------</w:t>
      </w:r>
    </w:p>
    <w:p w14:paraId="609EC4A1" w14:textId="77777777" w:rsidR="00F859D0" w:rsidRPr="00F859D0" w:rsidRDefault="00F859D0" w:rsidP="003F0869">
      <w:pPr>
        <w:pStyle w:val="Nadpis2"/>
        <w:rPr>
          <w:rFonts w:eastAsia="Times New Roman"/>
          <w:lang w:eastAsia="ja-JP"/>
        </w:rPr>
      </w:pPr>
      <w:r w:rsidRPr="00F859D0">
        <w:rPr>
          <w:rFonts w:eastAsia="Times New Roman"/>
          <w:lang w:eastAsia="ja-JP"/>
        </w:rPr>
        <w:t>Doporučení:</w:t>
      </w:r>
    </w:p>
    <w:p w14:paraId="609EC4A2" w14:textId="77777777" w:rsidR="00F859D0" w:rsidRPr="00F859D0" w:rsidRDefault="00F859D0" w:rsidP="00F859D0">
      <w:pPr>
        <w:tabs>
          <w:tab w:val="left" w:pos="1840"/>
        </w:tabs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 xml:space="preserve">1. Přečtěte si pečlivě zadání – zda hledat, který úsek </w:t>
      </w:r>
      <w:r w:rsidRPr="00F859D0">
        <w:rPr>
          <w:rFonts w:ascii="Cambria" w:eastAsia="Times New Roman" w:hAnsi="Cambria" w:cs="Times New Roman"/>
          <w:szCs w:val="24"/>
          <w:u w:val="single"/>
          <w:lang w:eastAsia="ja-JP"/>
        </w:rPr>
        <w:t xml:space="preserve">obsahuje / neobsahuje </w:t>
      </w:r>
      <w:r w:rsidRPr="00F859D0">
        <w:rPr>
          <w:rFonts w:ascii="Cambria" w:eastAsia="Times New Roman" w:hAnsi="Cambria" w:cs="Times New Roman"/>
          <w:szCs w:val="24"/>
          <w:lang w:eastAsia="ja-JP"/>
        </w:rPr>
        <w:t>obrazné pojmenování</w:t>
      </w:r>
      <w:r w:rsidR="003F0869">
        <w:rPr>
          <w:rFonts w:ascii="Cambria" w:eastAsia="Times New Roman" w:hAnsi="Cambria" w:cs="Times New Roman"/>
          <w:szCs w:val="24"/>
          <w:lang w:eastAsia="ja-JP"/>
        </w:rPr>
        <w:t>.</w:t>
      </w:r>
    </w:p>
    <w:p w14:paraId="609EC4A3" w14:textId="77777777" w:rsidR="00F859D0" w:rsidRPr="00F859D0" w:rsidRDefault="00F859D0" w:rsidP="00F859D0">
      <w:pPr>
        <w:tabs>
          <w:tab w:val="left" w:pos="1840"/>
        </w:tabs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>2. Zkuste si vždy všechny příklady ve cvičení představit doslova (přesně podle napsaných slov)</w:t>
      </w:r>
      <w:r w:rsidR="003F0869">
        <w:rPr>
          <w:rFonts w:ascii="Cambria" w:eastAsia="Times New Roman" w:hAnsi="Cambria" w:cs="Times New Roman"/>
          <w:szCs w:val="24"/>
          <w:lang w:eastAsia="ja-JP"/>
        </w:rPr>
        <w:t>.</w:t>
      </w:r>
    </w:p>
    <w:p w14:paraId="609EC4A4" w14:textId="77777777" w:rsidR="00F859D0" w:rsidRPr="00F859D0" w:rsidRDefault="00F859D0" w:rsidP="00F859D0">
      <w:pPr>
        <w:tabs>
          <w:tab w:val="left" w:pos="1840"/>
        </w:tabs>
        <w:spacing w:line="240" w:lineRule="auto"/>
        <w:rPr>
          <w:rFonts w:ascii="Cambria" w:eastAsia="Times New Roman" w:hAnsi="Cambria" w:cs="Times New Roman"/>
          <w:i/>
          <w:szCs w:val="24"/>
          <w:lang w:eastAsia="ja-JP"/>
        </w:rPr>
      </w:pPr>
      <w:r w:rsidRPr="00F859D0">
        <w:rPr>
          <w:rFonts w:ascii="Cambria" w:eastAsia="Times New Roman" w:hAnsi="Cambria" w:cs="Times New Roman"/>
          <w:i/>
          <w:szCs w:val="24"/>
          <w:lang w:eastAsia="ja-JP"/>
        </w:rPr>
        <w:t xml:space="preserve">Např. </w:t>
      </w:r>
      <w:r w:rsidRPr="00F859D0">
        <w:rPr>
          <w:rFonts w:ascii="Cambria" w:eastAsia="Times New Roman" w:hAnsi="Cambria" w:cs="Times New Roman"/>
          <w:b/>
          <w:i/>
          <w:szCs w:val="24"/>
          <w:lang w:eastAsia="ja-JP"/>
        </w:rPr>
        <w:t>ručičky hodinek</w:t>
      </w:r>
      <w:r w:rsidRPr="00F859D0">
        <w:rPr>
          <w:rFonts w:ascii="Cambria" w:eastAsia="Times New Roman" w:hAnsi="Cambria" w:cs="Times New Roman"/>
          <w:i/>
          <w:szCs w:val="24"/>
          <w:lang w:eastAsia="ja-JP"/>
        </w:rPr>
        <w:t xml:space="preserve"> – mají hodinky opravdu na sobě malé ruce (které má jinak jen člověk)?</w:t>
      </w:r>
    </w:p>
    <w:p w14:paraId="609EC4A5" w14:textId="77777777" w:rsidR="00F859D0" w:rsidRPr="00F859D0" w:rsidRDefault="00F859D0" w:rsidP="00F859D0">
      <w:pPr>
        <w:tabs>
          <w:tab w:val="left" w:pos="1840"/>
        </w:tabs>
        <w:spacing w:line="240" w:lineRule="auto"/>
        <w:rPr>
          <w:rFonts w:ascii="Cambria" w:eastAsia="Times New Roman" w:hAnsi="Cambria" w:cs="Times New Roman"/>
          <w:szCs w:val="24"/>
          <w:lang w:eastAsia="ja-JP"/>
        </w:rPr>
      </w:pPr>
      <w:r w:rsidRPr="00F859D0">
        <w:rPr>
          <w:rFonts w:ascii="Cambria" w:eastAsia="Times New Roman" w:hAnsi="Cambria" w:cs="Times New Roman"/>
          <w:szCs w:val="24"/>
          <w:lang w:eastAsia="ja-JP"/>
        </w:rPr>
        <w:t>3. Pokud se vám představa doslovného pojmenování zdá nesmyslná nebo vtipná, pak nejspíš půjde o obrazné pojmenování</w:t>
      </w:r>
      <w:r w:rsidR="003F0869">
        <w:rPr>
          <w:rFonts w:ascii="Cambria" w:eastAsia="Times New Roman" w:hAnsi="Cambria" w:cs="Times New Roman"/>
          <w:szCs w:val="24"/>
          <w:lang w:eastAsia="ja-JP"/>
        </w:rPr>
        <w:t>.</w:t>
      </w:r>
    </w:p>
    <w:p w14:paraId="609EC4A6" w14:textId="77777777" w:rsidR="006B22FC" w:rsidRPr="004E5C1A" w:rsidRDefault="006B22FC" w:rsidP="004E5C1A"/>
    <w:sectPr w:rsidR="006B22FC" w:rsidRPr="004E5C1A" w:rsidSect="00887648">
      <w:headerReference w:type="default" r:id="rId14"/>
      <w:footerReference w:type="default" r:id="rId15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C4B7" w14:textId="77777777" w:rsidR="004E6263" w:rsidRDefault="004E6263">
      <w:pPr>
        <w:spacing w:after="0" w:line="240" w:lineRule="auto"/>
      </w:pPr>
      <w:r>
        <w:separator/>
      </w:r>
    </w:p>
  </w:endnote>
  <w:endnote w:type="continuationSeparator" w:id="0">
    <w:p w14:paraId="609EC4B8" w14:textId="77777777" w:rsidR="004E6263" w:rsidRDefault="004E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C4BA" w14:textId="77777777" w:rsidR="00887648" w:rsidRPr="00952185" w:rsidRDefault="006B22FC" w:rsidP="0088764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</w:t>
    </w:r>
  </w:p>
  <w:p w14:paraId="609EC4BB" w14:textId="77777777" w:rsidR="00887648" w:rsidRPr="00B939AF" w:rsidRDefault="006B22FC" w:rsidP="00887648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  <w:r>
      <w:rPr>
        <w:noProof/>
      </w:rPr>
      <w:tab/>
      <w:t xml:space="preserve"> </w:t>
    </w:r>
    <w:r>
      <w:rPr>
        <w:noProof/>
      </w:rPr>
      <w:tab/>
    </w:r>
    <w:r>
      <w:rPr>
        <w:noProof/>
      </w:rPr>
      <w:tab/>
      <w:t xml:space="preserve"> </w:t>
    </w:r>
    <w:r>
      <w:t xml:space="preserve">      </w:t>
    </w:r>
    <w:r>
      <w:tab/>
      <w:t xml:space="preserve"> </w:t>
    </w:r>
  </w:p>
  <w:p w14:paraId="609EC4BC" w14:textId="77777777" w:rsidR="00B511B3" w:rsidRPr="00887648" w:rsidRDefault="00C46B05" w:rsidP="00887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EC4B5" w14:textId="77777777" w:rsidR="004E6263" w:rsidRDefault="004E6263">
      <w:pPr>
        <w:spacing w:after="0" w:line="240" w:lineRule="auto"/>
      </w:pPr>
      <w:r>
        <w:separator/>
      </w:r>
    </w:p>
  </w:footnote>
  <w:footnote w:type="continuationSeparator" w:id="0">
    <w:p w14:paraId="609EC4B6" w14:textId="77777777" w:rsidR="004E6263" w:rsidRDefault="004E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BB15" w14:textId="5BDCF6E0" w:rsidR="00C46B05" w:rsidRDefault="00C46B05" w:rsidP="00C46B05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>
      <w:rPr>
        <w:noProof/>
        <w:lang w:eastAsia="cs-CZ"/>
      </w:rPr>
      <w:drawing>
        <wp:inline distT="0" distB="0" distL="0" distR="0" wp14:anchorId="00BDBAC6" wp14:editId="09B2DC81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</w:t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DC1F88A" wp14:editId="0568838A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</w:t>
    </w:r>
  </w:p>
  <w:p w14:paraId="609EC4B9" w14:textId="1A8F47F8" w:rsidR="00B511B3" w:rsidRPr="00C46B05" w:rsidRDefault="00C46B05" w:rsidP="00C46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1A2677"/>
    <w:rsid w:val="003F0869"/>
    <w:rsid w:val="004E5C1A"/>
    <w:rsid w:val="004E6263"/>
    <w:rsid w:val="005B63FE"/>
    <w:rsid w:val="006B22FC"/>
    <w:rsid w:val="00995551"/>
    <w:rsid w:val="00B31022"/>
    <w:rsid w:val="00B6465E"/>
    <w:rsid w:val="00C46B05"/>
    <w:rsid w:val="00D142D1"/>
    <w:rsid w:val="00EC3C50"/>
    <w:rsid w:val="00F8435E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EC473"/>
  <w15:docId w15:val="{27B2A2EF-B8C4-4042-A3DF-84DDFD1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F0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kluzivnisko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UHRUZACKTJEK-540971305-163674</_dlc_DocId>
    <_dlc_DocIdUrl xmlns="889b5d77-561b-4745-9149-1638f0c8024a">
      <Url>https://metaops.sharepoint.com/sites/disk/_layouts/15/DocIdRedir.aspx?ID=UHRUZACKTJEK-540971305-163674</Url>
      <Description>UHRUZACKTJEK-540971305-163674</Description>
    </_dlc_DocIdUrl>
  </documentManagement>
</p:properties>
</file>

<file path=customXml/itemProps1.xml><?xml version="1.0" encoding="utf-8"?>
<ds:datastoreItem xmlns:ds="http://schemas.openxmlformats.org/officeDocument/2006/customXml" ds:itemID="{BF6EF01A-502C-4B5E-9BD4-7A1AB4A11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0B7E4-BEDF-40C3-87B8-63B82EF8C4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3E682F-03D3-4AE6-B2D8-AEAD2868A51D}"/>
</file>

<file path=customXml/itemProps4.xml><?xml version="1.0" encoding="utf-8"?>
<ds:datastoreItem xmlns:ds="http://schemas.openxmlformats.org/officeDocument/2006/customXml" ds:itemID="{435845F3-4544-496C-BE07-1EE96634553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a121c6-94b7-4d58-84be-104b400a7aae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Hana Víznerová</cp:lastModifiedBy>
  <cp:revision>5</cp:revision>
  <dcterms:created xsi:type="dcterms:W3CDTF">2017-05-15T09:38:00Z</dcterms:created>
  <dcterms:modified xsi:type="dcterms:W3CDTF">2020-04-03T13:05:00Z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d0619628-2549-4482-9bc5-963caae94773</vt:lpwstr>
  </property>
</Properties>
</file>