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5215" w14:textId="09BA2ED4" w:rsidR="006E1867" w:rsidRPr="00673C9F" w:rsidRDefault="006E1867" w:rsidP="006E1867">
      <w:pPr>
        <w:spacing w:before="120" w:after="120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673C9F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894C5D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673C9F">
        <w:rPr>
          <w:rFonts w:asciiTheme="minorHAnsi" w:hAnsiTheme="minorHAnsi" w:cstheme="minorHAnsi"/>
          <w:b/>
          <w:sz w:val="28"/>
          <w:szCs w:val="28"/>
          <w:u w:val="single"/>
        </w:rPr>
        <w:t>. Základní informace o c</w:t>
      </w:r>
      <w:r w:rsidR="00512710">
        <w:rPr>
          <w:rFonts w:asciiTheme="minorHAnsi" w:hAnsiTheme="minorHAnsi" w:cstheme="minorHAnsi"/>
          <w:b/>
          <w:sz w:val="28"/>
          <w:szCs w:val="28"/>
          <w:u w:val="single"/>
        </w:rPr>
        <w:t xml:space="preserve">hodu školní jídelny </w:t>
      </w:r>
      <w:r w:rsidRPr="00673C9F">
        <w:rPr>
          <w:rFonts w:asciiTheme="minorHAnsi" w:hAnsiTheme="minorHAnsi" w:cstheme="minorHAnsi"/>
          <w:b/>
          <w:sz w:val="28"/>
          <w:szCs w:val="28"/>
          <w:u w:val="single"/>
        </w:rPr>
        <w:t xml:space="preserve"> /</w:t>
      </w:r>
      <w:r w:rsidR="002F6C4C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 w:rsidR="002C2F77">
        <w:rPr>
          <w:rFonts w:asciiTheme="minorHAnsi" w:hAnsiTheme="minorHAnsi" w:cs="Times New Roman"/>
          <w:b/>
          <w:color w:val="0070C0"/>
          <w:sz w:val="28"/>
          <w:szCs w:val="28"/>
          <w:u w:val="single"/>
          <w:rtl/>
        </w:rPr>
        <w:t xml:space="preserve">معلومات عمومی در مورد </w:t>
      </w:r>
      <w:r w:rsidR="00020555">
        <w:rPr>
          <w:rFonts w:asciiTheme="minorHAnsi" w:hAnsiTheme="minorHAnsi" w:cs="Times New Roman"/>
          <w:b/>
          <w:color w:val="0070C0"/>
          <w:sz w:val="28"/>
          <w:szCs w:val="28"/>
          <w:u w:val="single"/>
          <w:rtl/>
        </w:rPr>
        <w:t>طعام خانهء مکتب</w:t>
      </w:r>
    </w:p>
    <w:p w14:paraId="48F44927" w14:textId="77777777" w:rsidR="0095685D" w:rsidRDefault="0095685D" w:rsidP="00584C1E">
      <w:pPr>
        <w:pStyle w:val="Textkomente"/>
        <w:spacing w:after="0"/>
        <w:rPr>
          <w:rFonts w:asciiTheme="minorHAnsi" w:hAnsiTheme="minorHAnsi" w:cstheme="minorHAnsi"/>
          <w:sz w:val="24"/>
          <w:szCs w:val="24"/>
        </w:rPr>
      </w:pPr>
    </w:p>
    <w:p w14:paraId="2F0FF620" w14:textId="7EB6E175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Žáci naší základní školy mají možnost chodit denně na obědy do školní jídeln</w:t>
      </w:r>
      <w:bookmarkStart w:id="0" w:name="_GoBack"/>
      <w:bookmarkEnd w:id="0"/>
      <w:r w:rsidRPr="00673C9F">
        <w:rPr>
          <w:rFonts w:asciiTheme="minorHAnsi" w:hAnsiTheme="minorHAnsi" w:cstheme="minorHAnsi"/>
          <w:sz w:val="24"/>
          <w:szCs w:val="24"/>
        </w:rPr>
        <w:t>y, a to po vyučování / mezi vyučovacími hodinami.</w:t>
      </w:r>
    </w:p>
    <w:p w14:paraId="12620544" w14:textId="6D46F78C" w:rsidR="006E1867" w:rsidRPr="00673C9F" w:rsidRDefault="00C9794F" w:rsidP="00C4026A">
      <w:pPr>
        <w:pStyle w:val="Textkomente"/>
        <w:spacing w:before="120" w:after="120" w:line="360" w:lineRule="auto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شاگردان مکتب </w:t>
      </w:r>
      <w:r w:rsidR="00C4026A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ابتدائی ما </w:t>
      </w:r>
      <w:r w:rsidR="008C5C74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میتوانند غذای روزمره را در </w:t>
      </w:r>
      <w:r w:rsidR="00514B82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طعام خانهء مکتب صرف </w:t>
      </w:r>
      <w:r w:rsidR="00A83911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نمایند، </w:t>
      </w:r>
      <w:r w:rsidR="00B01D4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در </w:t>
      </w:r>
      <w:r w:rsidR="001412E3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جریان درس ها ویا بعد از </w:t>
      </w:r>
      <w:r w:rsidR="002172A1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ساعت درسی. </w:t>
      </w:r>
    </w:p>
    <w:p w14:paraId="5570BACC" w14:textId="77777777" w:rsidR="006E1867" w:rsidRPr="00673C9F" w:rsidRDefault="006E1867" w:rsidP="00584C1E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0BB0DAF" w14:textId="348A3F4A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Školní jídelna / </w:t>
      </w:r>
      <w:r w:rsidR="00A11CF3">
        <w:rPr>
          <w:rFonts w:asciiTheme="minorHAnsi" w:hAnsiTheme="minorHAnsi" w:cs="Times New Roman"/>
          <w:b/>
          <w:color w:val="0070C0"/>
          <w:sz w:val="24"/>
          <w:szCs w:val="24"/>
          <w:rtl/>
        </w:rPr>
        <w:t>طعام خانهء مکتب</w:t>
      </w:r>
    </w:p>
    <w:p w14:paraId="02CF3401" w14:textId="77777777" w:rsidR="00E06CAC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Školní jídelna nabízí výběr z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druhů obědů. </w:t>
      </w:r>
    </w:p>
    <w:p w14:paraId="0308C9CB" w14:textId="620AB273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Jídelníček je zveřejněn na nástěnce / na www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>.…......................</w:t>
      </w:r>
    </w:p>
    <w:p w14:paraId="423A851B" w14:textId="62FCBDDE" w:rsidR="00E06CAC" w:rsidRDefault="001B2F93" w:rsidP="00FE1B1D">
      <w:pPr>
        <w:pStyle w:val="Textkomente"/>
        <w:spacing w:before="120" w:after="120" w:line="360" w:lineRule="auto"/>
        <w:jc w:val="right"/>
        <w:rPr>
          <w:rFonts w:asciiTheme="minorHAnsi" w:hAnsiTheme="minorHAnsi" w:cs="Times New Roman"/>
          <w:color w:val="0070C0"/>
          <w:sz w:val="24"/>
          <w:szCs w:val="24"/>
          <w:rtl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از این مقدار </w:t>
      </w:r>
      <w:r w:rsidR="002816AF">
        <w:rPr>
          <w:rFonts w:asciiTheme="minorHAnsi" w:hAnsiTheme="minorHAnsi" w:cs="Times New Roman"/>
          <w:color w:val="0070C0"/>
          <w:sz w:val="24"/>
          <w:szCs w:val="24"/>
          <w:rtl/>
        </w:rPr>
        <w:t>غذای چاشت میتوانید استفاده نمائید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: </w:t>
      </w:r>
      <w:r w:rsidR="00E06CAC" w:rsidRPr="00E06CAC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1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..</w:t>
      </w:r>
      <w:r w:rsidR="00065B06">
        <w:rPr>
          <w:rFonts w:asciiTheme="minorHAnsi" w:hAnsiTheme="minorHAnsi" w:cs="Times New Roman"/>
          <w:color w:val="0070C0"/>
          <w:sz w:val="24"/>
          <w:szCs w:val="24"/>
          <w:rtl/>
        </w:rPr>
        <w:t>.......</w:t>
      </w:r>
    </w:p>
    <w:p w14:paraId="033234B6" w14:textId="150CEBE8" w:rsidR="006E1867" w:rsidRPr="00FE1B1D" w:rsidRDefault="00065B06" w:rsidP="00FE1B1D">
      <w:pPr>
        <w:pStyle w:val="Textkomente"/>
        <w:spacing w:before="120" w:after="120" w:line="360" w:lineRule="auto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.، لست غذا را میتوانید در </w:t>
      </w:r>
      <w:r w:rsidR="00552723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صفحهء انترنیتی </w:t>
      </w:r>
      <w:r w:rsidR="008522DE">
        <w:rPr>
          <w:rFonts w:asciiTheme="minorHAnsi" w:hAnsiTheme="minorHAnsi" w:cs="Times New Roman"/>
          <w:color w:val="0070C0"/>
          <w:sz w:val="24"/>
          <w:szCs w:val="24"/>
          <w:rtl/>
        </w:rPr>
        <w:t>دریافت نمائید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E06CAC" w:rsidRPr="00E06CAC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2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8522DE">
        <w:rPr>
          <w:rFonts w:asciiTheme="minorHAnsi" w:hAnsiTheme="minorHAnsi" w:cs="Times New Roman"/>
          <w:color w:val="0070C0"/>
          <w:sz w:val="24"/>
          <w:szCs w:val="24"/>
          <w:rtl/>
        </w:rPr>
        <w:t>....................................</w:t>
      </w:r>
      <w:r w:rsidR="00615CB4">
        <w:rPr>
          <w:rFonts w:asciiTheme="minorHAnsi" w:hAnsiTheme="minorHAnsi" w:cs="Times New Roman"/>
          <w:color w:val="0070C0"/>
          <w:sz w:val="24"/>
          <w:szCs w:val="24"/>
          <w:rtl/>
        </w:rPr>
        <w:t>..</w:t>
      </w:r>
    </w:p>
    <w:p w14:paraId="381CD3EE" w14:textId="46B066AE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Pro přihlášení ke stravování musejí žáci odevzdat vyplněnou přihlášku v kanceláři školní jídelny. Po</w:t>
      </w:r>
      <w:r w:rsidR="00584C1E">
        <w:rPr>
          <w:rFonts w:asciiTheme="minorHAnsi" w:hAnsiTheme="minorHAnsi" w:cstheme="minorHAnsi"/>
          <w:sz w:val="24"/>
          <w:szCs w:val="24"/>
        </w:rPr>
        <w:t> </w:t>
      </w:r>
      <w:r w:rsidRPr="00673C9F">
        <w:rPr>
          <w:rFonts w:asciiTheme="minorHAnsi" w:hAnsiTheme="minorHAnsi" w:cstheme="minorHAnsi"/>
          <w:sz w:val="24"/>
          <w:szCs w:val="24"/>
        </w:rPr>
        <w:t xml:space="preserve">přihlášení ke stravování obdrží žák kartu / čip, a to za poplatek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Kč. Kartu / čip musí mít žák u sebe vždy při výdeji oběda, bez toho oběd nedostane. </w:t>
      </w:r>
    </w:p>
    <w:p w14:paraId="44FB2992" w14:textId="4C61710C" w:rsidR="006E1867" w:rsidRPr="008444EC" w:rsidRDefault="005A70A2" w:rsidP="008A541C">
      <w:pPr>
        <w:pStyle w:val="Textkomente"/>
        <w:spacing w:before="120" w:after="120" w:line="360" w:lineRule="auto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برای ثبت نام </w:t>
      </w:r>
      <w:r w:rsidR="00FD75CE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صرف غذا باید </w:t>
      </w:r>
      <w:r w:rsidR="00C23B64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فورمه خانه پوری و به طعام خانهء مکتب </w:t>
      </w:r>
      <w:r w:rsidR="00FE68CA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سپرده شود. </w:t>
      </w:r>
      <w:r w:rsidR="008C5958">
        <w:rPr>
          <w:rFonts w:asciiTheme="minorHAnsi" w:hAnsiTheme="minorHAnsi" w:cs="Times New Roman"/>
          <w:color w:val="0070C0"/>
          <w:sz w:val="24"/>
          <w:szCs w:val="24"/>
          <w:rtl/>
        </w:rPr>
        <w:t>بعد از</w:t>
      </w:r>
      <w:r w:rsidR="00D2411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ثبت</w:t>
      </w:r>
      <w:r w:rsidR="008C595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نام </w:t>
      </w:r>
      <w:r w:rsidR="00495AB5">
        <w:rPr>
          <w:rFonts w:asciiTheme="minorHAnsi" w:hAnsiTheme="minorHAnsi" w:cs="Times New Roman"/>
          <w:color w:val="0070C0"/>
          <w:sz w:val="24"/>
          <w:szCs w:val="24"/>
          <w:rtl/>
        </w:rPr>
        <w:t>برای</w:t>
      </w:r>
      <w:r w:rsidR="00D2411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صرف غذا</w:t>
      </w:r>
      <w:r w:rsidR="00495AB5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شاگرد کارت /</w:t>
      </w:r>
      <w:r w:rsidR="0038140A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چیپ را بدست میآورد ، برای بدست آوردن چیپ باید پول پرداخته شود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E06CAC" w:rsidRPr="00E06CAC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3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38140A">
        <w:rPr>
          <w:rFonts w:asciiTheme="minorHAnsi" w:hAnsiTheme="minorHAnsi" w:cs="Times New Roman"/>
          <w:color w:val="0070C0"/>
          <w:sz w:val="24"/>
          <w:szCs w:val="24"/>
          <w:rtl/>
        </w:rPr>
        <w:t>.</w:t>
      </w:r>
      <w:r w:rsidR="00953DE7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............... </w:t>
      </w:r>
      <w:r w:rsidR="00CD7793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کرون چکی . این کارت ویا چیپ را شاگرد همیشه باید با خود داشته باشد، </w:t>
      </w:r>
      <w:r w:rsidR="00990A26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در غیر آن غذا برایش داده نمیشود. </w:t>
      </w:r>
      <w:r w:rsidR="00D2411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</w:p>
    <w:p w14:paraId="5EFFA327" w14:textId="75A3C3F1" w:rsidR="00584C1E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Žáci musejí mít oběd vždy </w:t>
      </w:r>
      <w:r w:rsidRPr="00673C9F">
        <w:rPr>
          <w:rFonts w:asciiTheme="minorHAnsi" w:hAnsiTheme="minorHAnsi" w:cstheme="minorHAnsi"/>
          <w:b/>
          <w:sz w:val="24"/>
          <w:szCs w:val="24"/>
        </w:rPr>
        <w:t>předem objednaný</w:t>
      </w:r>
      <w:r w:rsidRPr="00673C9F">
        <w:rPr>
          <w:rFonts w:asciiTheme="minorHAnsi" w:hAnsiTheme="minorHAnsi" w:cstheme="minorHAnsi"/>
          <w:sz w:val="24"/>
          <w:szCs w:val="24"/>
        </w:rPr>
        <w:t>. Obědy se objednávají osobně v</w:t>
      </w:r>
      <w:r w:rsidR="00584C1E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kanceláři jídelny</w:t>
      </w:r>
      <w:r w:rsidR="00E06CAC" w:rsidRPr="00E06CAC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na stránkách:</w:t>
      </w:r>
      <w:r w:rsidR="00E06CAC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E06CAC" w:rsidRPr="00E06CAC">
        <w:rPr>
          <w:rFonts w:asciiTheme="minorHAnsi" w:hAnsiTheme="minorHAnsi" w:cstheme="minorHAnsi"/>
          <w:sz w:val="24"/>
          <w:szCs w:val="24"/>
          <w:vertAlign w:val="superscript"/>
        </w:rPr>
        <w:t>5</w:t>
      </w:r>
    </w:p>
    <w:p w14:paraId="7276AF9C" w14:textId="23C7B1C1" w:rsidR="006E1867" w:rsidRPr="00791D78" w:rsidRDefault="009C064E" w:rsidP="004F3B5D">
      <w:pPr>
        <w:pStyle w:val="Textkomente"/>
        <w:spacing w:before="120" w:after="120" w:line="360" w:lineRule="auto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 w:rsidRPr="00791D7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شاگردان باید </w:t>
      </w:r>
      <w:r w:rsidR="00401D05" w:rsidRPr="00791D7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غذای چاشت خود را </w:t>
      </w:r>
      <w:r w:rsidR="00607739" w:rsidRPr="00791D78">
        <w:rPr>
          <w:rFonts w:asciiTheme="minorHAnsi" w:hAnsiTheme="minorHAnsi" w:cs="Times New Roman"/>
          <w:color w:val="0070C0"/>
          <w:sz w:val="24"/>
          <w:szCs w:val="24"/>
          <w:rtl/>
        </w:rPr>
        <w:t>قبلا" فرمایش بدهند.</w:t>
      </w:r>
      <w:r w:rsidR="0089720B" w:rsidRPr="00791D7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غذای چاشت را باید در </w:t>
      </w:r>
      <w:r w:rsidR="0087284E" w:rsidRPr="00791D78">
        <w:rPr>
          <w:rFonts w:asciiTheme="minorHAnsi" w:hAnsiTheme="minorHAnsi" w:cs="Times New Roman"/>
          <w:color w:val="0070C0"/>
          <w:sz w:val="24"/>
          <w:szCs w:val="24"/>
          <w:rtl/>
        </w:rPr>
        <w:t>دفتر طعام خانه و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E06CAC" w:rsidRPr="00E06CAC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4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87284E" w:rsidRPr="00791D7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یا در صفحهء انترنیتی </w:t>
      </w:r>
      <w:r w:rsidR="007E1D86" w:rsidRPr="00791D78">
        <w:rPr>
          <w:rFonts w:asciiTheme="minorHAnsi" w:hAnsiTheme="minorHAnsi" w:cs="Times New Roman"/>
          <w:color w:val="0070C0"/>
          <w:sz w:val="24"/>
          <w:szCs w:val="24"/>
          <w:rtl/>
        </w:rPr>
        <w:t>فرمایش دهند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........................................ </w:t>
      </w:r>
      <w:r w:rsidR="00E06CAC" w:rsidRPr="00E06CAC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5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7E1D86" w:rsidRPr="00791D7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</w:p>
    <w:p w14:paraId="0E27B00A" w14:textId="31F4E956" w:rsidR="000F1B8E" w:rsidRDefault="006E1867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Cena</w:t>
      </w:r>
      <w:r w:rsidRPr="00673C9F">
        <w:rPr>
          <w:rFonts w:asciiTheme="minorHAnsi" w:hAnsiTheme="minorHAnsi" w:cstheme="minorHAnsi"/>
          <w:sz w:val="24"/>
          <w:szCs w:val="24"/>
        </w:rPr>
        <w:t xml:space="preserve"> jednoho oběda je</w:t>
      </w:r>
      <w:r w:rsidR="00E06CAC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0144EF">
        <w:rPr>
          <w:rFonts w:asciiTheme="minorHAnsi" w:hAnsiTheme="minorHAnsi" w:cs="Times New Roman"/>
          <w:b/>
          <w:color w:val="0070C0"/>
          <w:sz w:val="24"/>
          <w:szCs w:val="24"/>
          <w:rtl/>
        </w:rPr>
        <w:t>قیمت</w:t>
      </w:r>
      <w:r w:rsidR="00054C46">
        <w:rPr>
          <w:rFonts w:asciiTheme="minorHAnsi" w:hAnsiTheme="minorHAnsi" w:cs="Times New Roman"/>
          <w:b/>
          <w:color w:val="0070C0"/>
          <w:sz w:val="24"/>
          <w:szCs w:val="24"/>
          <w:rtl/>
        </w:rPr>
        <w:t xml:space="preserve"> </w:t>
      </w:r>
      <w:r w:rsidR="004655A3">
        <w:rPr>
          <w:rFonts w:asciiTheme="minorHAnsi" w:hAnsiTheme="minorHAnsi" w:cs="Times New Roman"/>
          <w:b/>
          <w:color w:val="0070C0"/>
          <w:sz w:val="24"/>
          <w:szCs w:val="24"/>
          <w:rtl/>
        </w:rPr>
        <w:t>یک خوراک</w:t>
      </w:r>
      <w:r w:rsidR="000144EF">
        <w:rPr>
          <w:rFonts w:asciiTheme="minorHAnsi" w:hAnsiTheme="minorHAnsi" w:cs="Times New Roman"/>
          <w:b/>
          <w:color w:val="0070C0"/>
          <w:sz w:val="24"/>
          <w:szCs w:val="24"/>
          <w:rtl/>
        </w:rPr>
        <w:t xml:space="preserve"> غذای </w:t>
      </w:r>
      <w:r w:rsidR="00054C46">
        <w:rPr>
          <w:rFonts w:asciiTheme="minorHAnsi" w:hAnsiTheme="minorHAnsi" w:cs="Times New Roman"/>
          <w:b/>
          <w:color w:val="0070C0"/>
          <w:sz w:val="24"/>
          <w:szCs w:val="24"/>
          <w:rtl/>
        </w:rPr>
        <w:t xml:space="preserve">چاشت است </w:t>
      </w:r>
      <w:r w:rsidRPr="00673C9F">
        <w:rPr>
          <w:rFonts w:asciiTheme="minorHAnsi" w:hAnsiTheme="minorHAnsi" w:cstheme="minorHAnsi"/>
          <w:sz w:val="24"/>
          <w:szCs w:val="24"/>
        </w:rPr>
        <w:t xml:space="preserve"> ................. Kč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4655A3">
        <w:rPr>
          <w:rFonts w:asciiTheme="minorHAnsi" w:hAnsiTheme="minorHAnsi" w:cs="Times New Roman"/>
          <w:color w:val="0070C0"/>
          <w:sz w:val="24"/>
          <w:szCs w:val="24"/>
          <w:rtl/>
        </w:rPr>
        <w:t>کرون چکی</w:t>
      </w:r>
      <w:r w:rsidRPr="00673C9F">
        <w:rPr>
          <w:rFonts w:asciiTheme="minorHAnsi" w:hAnsiTheme="minorHAnsi" w:cstheme="minorHAnsi"/>
          <w:sz w:val="24"/>
          <w:szCs w:val="24"/>
        </w:rPr>
        <w:t>.</w:t>
      </w:r>
    </w:p>
    <w:p w14:paraId="19393033" w14:textId="77777777" w:rsidR="00584C1E" w:rsidRPr="0095685D" w:rsidRDefault="00584C1E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  <w:sectPr w:rsidR="00584C1E" w:rsidRPr="0095685D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C3A8C55" w14:textId="77777777" w:rsidR="00584C1E" w:rsidRDefault="00584C1E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5162D549" w14:textId="743C5B83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Obědy je nutné zaplatit vždy</w:t>
      </w:r>
      <w:r w:rsidRPr="00673C9F">
        <w:rPr>
          <w:rFonts w:asciiTheme="minorHAnsi" w:hAnsiTheme="minorHAnsi" w:cstheme="minorHAnsi"/>
          <w:sz w:val="24"/>
          <w:szCs w:val="24"/>
        </w:rPr>
        <w:t xml:space="preserve"> (nehodící se škrtněte):</w:t>
      </w:r>
      <w:r w:rsidR="0028270E" w:rsidRP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495766">
        <w:rPr>
          <w:rFonts w:asciiTheme="minorHAnsi" w:hAnsiTheme="minorHAnsi" w:cs="Times New Roman"/>
          <w:b/>
          <w:color w:val="0070C0"/>
          <w:sz w:val="24"/>
          <w:szCs w:val="24"/>
          <w:rtl/>
        </w:rPr>
        <w:t xml:space="preserve">پول غذای چاشت باید </w:t>
      </w:r>
      <w:r w:rsidR="003E1B37">
        <w:rPr>
          <w:rFonts w:asciiTheme="minorHAnsi" w:hAnsiTheme="minorHAnsi" w:cs="Times New Roman"/>
          <w:b/>
          <w:color w:val="0070C0"/>
          <w:sz w:val="24"/>
          <w:szCs w:val="24"/>
          <w:rtl/>
        </w:rPr>
        <w:t>به این شرایط پرداخته شود:</w:t>
      </w:r>
    </w:p>
    <w:p w14:paraId="579D4090" w14:textId="50A00644" w:rsidR="00B94DC6" w:rsidRPr="00673C9F" w:rsidRDefault="00B94DC6" w:rsidP="00584C1E">
      <w:pPr>
        <w:pStyle w:val="Textkomente"/>
        <w:numPr>
          <w:ilvl w:val="0"/>
          <w:numId w:val="20"/>
        </w:numPr>
        <w:spacing w:before="120" w:after="120" w:line="48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předem, nejpozději do ….…. </w:t>
      </w:r>
      <w:r w:rsidR="00E06CAC"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>/ posledního dne předešlého měsíce</w:t>
      </w:r>
      <w:r w:rsidR="00E06CAC" w:rsidRPr="00E06CAC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43CDE1A5" w14:textId="64C207D2" w:rsidR="00673C9F" w:rsidRPr="00673C9F" w:rsidRDefault="00B00787" w:rsidP="0034716F">
      <w:pPr>
        <w:pStyle w:val="Textkomente"/>
        <w:spacing w:before="120" w:after="120" w:line="480" w:lineRule="auto"/>
        <w:ind w:left="567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پیشکی، </w:t>
      </w:r>
      <w:r w:rsidR="007906BD">
        <w:rPr>
          <w:rFonts w:asciiTheme="minorHAnsi" w:hAnsiTheme="minorHAnsi" w:cs="Times New Roman"/>
          <w:color w:val="0070C0"/>
          <w:sz w:val="24"/>
          <w:szCs w:val="24"/>
          <w:rtl/>
        </w:rPr>
        <w:t>حد اکثر الی..........................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E06CAC" w:rsidRPr="00E06CAC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1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5007D9">
        <w:rPr>
          <w:rFonts w:asciiTheme="minorHAnsi" w:hAnsiTheme="minorHAnsi" w:cs="Times New Roman"/>
          <w:color w:val="0070C0"/>
          <w:sz w:val="24"/>
          <w:szCs w:val="24"/>
          <w:rtl/>
        </w:rPr>
        <w:t>/</w:t>
      </w:r>
      <w:r w:rsidR="00C65E7B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آخرین روز ماه قبلی</w:t>
      </w:r>
      <w:r w:rsidR="00E06CAC" w:rsidRPr="00E06CAC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2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 </w:t>
      </w:r>
      <w:r w:rsidR="00C65E7B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</w:p>
    <w:p w14:paraId="46C2B57F" w14:textId="6838D4C8" w:rsidR="00B94DC6" w:rsidRPr="00673C9F" w:rsidRDefault="00B94DC6" w:rsidP="00584C1E">
      <w:pPr>
        <w:pStyle w:val="Textkomente"/>
        <w:numPr>
          <w:ilvl w:val="0"/>
          <w:numId w:val="20"/>
        </w:numPr>
        <w:spacing w:before="120" w:after="120" w:line="48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 formou kreditu (posíláte sumu peněz, ze které se strhávají částky za objednané obědy; je nutné hlídat dostatečnou výši kreditu, aby si dítě mohlo objednat oběd) </w:t>
      </w:r>
    </w:p>
    <w:p w14:paraId="6747DFA2" w14:textId="78C68732" w:rsidR="00673C9F" w:rsidRPr="00C87379" w:rsidRDefault="00B12A9F" w:rsidP="003637FA">
      <w:pPr>
        <w:pStyle w:val="Textkomente"/>
        <w:spacing w:before="120" w:after="120" w:line="480" w:lineRule="auto"/>
        <w:ind w:left="567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>پیشکی بطور یونت (</w:t>
      </w:r>
      <w:r w:rsidR="00926E3A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0C5B0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پول </w:t>
      </w:r>
      <w:r w:rsidR="00A56841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فرستاده شده بشکل یونت ثبت کارت </w:t>
      </w:r>
      <w:r w:rsidR="00E53D9F">
        <w:rPr>
          <w:rFonts w:asciiTheme="minorHAnsi" w:hAnsiTheme="minorHAnsi" w:cs="Times New Roman"/>
          <w:color w:val="0070C0"/>
          <w:sz w:val="24"/>
          <w:szCs w:val="24"/>
          <w:rtl/>
        </w:rPr>
        <w:t>یا چیپ</w:t>
      </w:r>
      <w:r w:rsidR="00A56841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میشود</w:t>
      </w:r>
      <w:r w:rsidR="00E53D9F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، </w:t>
      </w:r>
      <w:r w:rsidR="00B23F67">
        <w:rPr>
          <w:rFonts w:asciiTheme="minorHAnsi" w:hAnsiTheme="minorHAnsi" w:cs="Times New Roman"/>
          <w:color w:val="0070C0"/>
          <w:sz w:val="24"/>
          <w:szCs w:val="24"/>
          <w:rtl/>
        </w:rPr>
        <w:t>این مقدار پول باید تحت مراقبت شاگرد و والدین قرار داشته</w:t>
      </w:r>
      <w:r w:rsidR="00555DD9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باشد )</w:t>
      </w:r>
    </w:p>
    <w:p w14:paraId="36B9932B" w14:textId="2D205E50" w:rsidR="00B94DC6" w:rsidRPr="00673C9F" w:rsidRDefault="00B94DC6" w:rsidP="00584C1E">
      <w:pPr>
        <w:pStyle w:val="Textkomente"/>
        <w:numPr>
          <w:ilvl w:val="0"/>
          <w:numId w:val="20"/>
        </w:numPr>
        <w:spacing w:before="120" w:after="120" w:line="48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nejpozději do ….…. </w:t>
      </w:r>
      <w:r w:rsidR="00E06CA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>/ posledního dne následujícího měsíce</w:t>
      </w:r>
      <w:r w:rsidR="00E06CAC" w:rsidRPr="00E06CAC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(podle počtu vydaných obědů)</w:t>
      </w:r>
    </w:p>
    <w:p w14:paraId="65DC3A80" w14:textId="2FE0356E" w:rsidR="00673C9F" w:rsidRPr="003C2AD9" w:rsidRDefault="003C2AD9" w:rsidP="00E06CAC">
      <w:pPr>
        <w:pStyle w:val="Textkomente"/>
        <w:spacing w:before="120" w:after="120" w:line="480" w:lineRule="auto"/>
        <w:ind w:left="360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>پیشکی، حد اکثر الی..........................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E06CAC" w:rsidRPr="00E06CAC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3</w:t>
      </w:r>
      <w:r w:rsidR="00E06CA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/ آخرین روز </w:t>
      </w:r>
      <w:r w:rsidR="00AA2628">
        <w:rPr>
          <w:rFonts w:asciiTheme="minorHAnsi" w:hAnsiTheme="minorHAnsi" w:cs="Times New Roman"/>
          <w:color w:val="0070C0"/>
          <w:sz w:val="24"/>
          <w:szCs w:val="24"/>
          <w:rtl/>
        </w:rPr>
        <w:t>م</w:t>
      </w:r>
      <w:r w:rsidR="00DE1EAC">
        <w:rPr>
          <w:rFonts w:asciiTheme="minorHAnsi" w:hAnsiTheme="minorHAnsi" w:cs="Times New Roman"/>
          <w:color w:val="0070C0"/>
          <w:sz w:val="24"/>
          <w:szCs w:val="24"/>
          <w:rtl/>
        </w:rPr>
        <w:t>اه پیشرو</w:t>
      </w:r>
      <w:r w:rsidR="00E06CAC" w:rsidRPr="00E06CAC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4</w:t>
      </w: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</w:p>
    <w:p w14:paraId="084F9DC9" w14:textId="6202B112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Obědy zaplaťte</w:t>
      </w:r>
      <w:r w:rsidRPr="00673C9F">
        <w:rPr>
          <w:rFonts w:asciiTheme="minorHAnsi" w:hAnsiTheme="minorHAnsi" w:cstheme="minorHAnsi"/>
          <w:sz w:val="24"/>
          <w:szCs w:val="24"/>
        </w:rPr>
        <w:t>:</w:t>
      </w:r>
      <w:r w:rsid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993BDA">
        <w:rPr>
          <w:rFonts w:asciiTheme="minorHAnsi" w:hAnsiTheme="minorHAnsi" w:cs="Times New Roman"/>
          <w:b/>
          <w:color w:val="0070C0"/>
          <w:sz w:val="24"/>
          <w:szCs w:val="24"/>
          <w:rtl/>
        </w:rPr>
        <w:t>پول غذای چاشت را بپردازید</w:t>
      </w:r>
    </w:p>
    <w:p w14:paraId="7164CE3B" w14:textId="096F6F51" w:rsidR="00B94DC6" w:rsidRDefault="00B94DC6" w:rsidP="00E06CAC">
      <w:pPr>
        <w:pStyle w:val="Textkomente"/>
        <w:numPr>
          <w:ilvl w:val="0"/>
          <w:numId w:val="21"/>
        </w:numPr>
        <w:spacing w:before="120" w:after="120" w:line="48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jídelny (v čase od </w:t>
      </w:r>
      <w:r w:rsidR="00BE6B1A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......... do </w:t>
      </w:r>
      <w:r w:rsidR="00BE6B1A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673C9F">
        <w:rPr>
          <w:rFonts w:asciiTheme="minorHAnsi" w:hAnsiTheme="minorHAnsi" w:cstheme="minorHAnsi"/>
          <w:sz w:val="24"/>
          <w:szCs w:val="24"/>
        </w:rPr>
        <w:t>.........)</w:t>
      </w:r>
    </w:p>
    <w:p w14:paraId="74AF1341" w14:textId="15C40C65" w:rsidR="00673C9F" w:rsidRPr="005B0196" w:rsidRDefault="003C1C47" w:rsidP="005B0196">
      <w:pPr>
        <w:pStyle w:val="Textkomente"/>
        <w:spacing w:before="120" w:after="120" w:line="480" w:lineRule="auto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شخصا" در دفتر طعام خانه ( </w:t>
      </w:r>
      <w:r w:rsidR="007D3F9C">
        <w:rPr>
          <w:rFonts w:asciiTheme="minorHAnsi" w:hAnsiTheme="minorHAnsi" w:cs="Times New Roman"/>
          <w:color w:val="0070C0"/>
          <w:sz w:val="24"/>
          <w:szCs w:val="24"/>
          <w:rtl/>
        </w:rPr>
        <w:t>در وقت از</w:t>
      </w:r>
      <w:r w:rsidR="00BE6B1A" w:rsidRPr="00BE6B1A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5</w:t>
      </w:r>
      <w:r w:rsidR="007D3F9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.........</w:t>
      </w:r>
      <w:r w:rsidR="003E23C8">
        <w:rPr>
          <w:rFonts w:asciiTheme="minorHAnsi" w:hAnsiTheme="minorHAnsi" w:cs="Times New Roman"/>
          <w:color w:val="0070C0"/>
          <w:sz w:val="24"/>
          <w:szCs w:val="24"/>
          <w:rtl/>
        </w:rPr>
        <w:t>...... الی</w:t>
      </w:r>
      <w:r w:rsidR="00BE6B1A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BE6B1A" w:rsidRPr="00BE6B1A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6</w:t>
      </w:r>
      <w:r w:rsidR="003E23C8">
        <w:rPr>
          <w:rFonts w:asciiTheme="minorHAnsi" w:hAnsiTheme="minorHAnsi" w:cs="Times New Roman"/>
          <w:color w:val="0070C0"/>
          <w:sz w:val="24"/>
          <w:szCs w:val="24"/>
          <w:rtl/>
        </w:rPr>
        <w:t>..................)</w:t>
      </w:r>
    </w:p>
    <w:p w14:paraId="43489FB3" w14:textId="61133262" w:rsidR="00B94DC6" w:rsidRDefault="00B94DC6" w:rsidP="00E06CAC">
      <w:pPr>
        <w:pStyle w:val="Textkomente"/>
        <w:numPr>
          <w:ilvl w:val="0"/>
          <w:numId w:val="21"/>
        </w:numPr>
        <w:spacing w:before="120" w:after="120" w:line="48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na účet </w:t>
      </w:r>
      <w:r w:rsidR="00BE6B1A"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 w:rsidRPr="00673C9F">
        <w:rPr>
          <w:rFonts w:asciiTheme="minorHAnsi" w:hAnsiTheme="minorHAnsi" w:cstheme="minorHAnsi"/>
          <w:sz w:val="24"/>
          <w:szCs w:val="24"/>
        </w:rPr>
        <w:t>……………………………………… U každé platby musíte uvést variabilní symbol přidělený žákovi při přihlášení ke stravování.</w:t>
      </w:r>
    </w:p>
    <w:p w14:paraId="661AC7B9" w14:textId="480BFA1F" w:rsidR="00673C9F" w:rsidRPr="00673C9F" w:rsidRDefault="00767148" w:rsidP="00117CAD">
      <w:pPr>
        <w:pStyle w:val="Textkomente"/>
        <w:spacing w:before="120" w:after="120" w:line="480" w:lineRule="auto"/>
        <w:ind w:left="567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>در حساب بانکی</w:t>
      </w:r>
      <w:r w:rsidR="00BE6B1A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BE6B1A" w:rsidRPr="00BE6B1A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7</w:t>
      </w:r>
      <w:r>
        <w:rPr>
          <w:rFonts w:asciiTheme="minorHAnsi" w:hAnsiTheme="minorHAnsi" w:cs="Times New Roman"/>
          <w:color w:val="0070C0"/>
          <w:sz w:val="24"/>
          <w:szCs w:val="24"/>
          <w:rtl/>
        </w:rPr>
        <w:t>.................................................</w:t>
      </w:r>
      <w:r w:rsidR="0039356E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، هر تادیهء </w:t>
      </w:r>
      <w:r w:rsidR="00774E0F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پولی از خود کود مخصوص دارد، </w:t>
      </w:r>
      <w:r w:rsidR="00FE49B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این کود را شاگرد در وقت ثبت غذای چاشت </w:t>
      </w:r>
      <w:r w:rsidR="00414A7C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بدست میآورد. </w:t>
      </w:r>
    </w:p>
    <w:p w14:paraId="0B1E63C3" w14:textId="77777777" w:rsidR="0095685D" w:rsidRDefault="0095685D" w:rsidP="00584C1E">
      <w:pPr>
        <w:pStyle w:val="Textkomente"/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43CB189B" w14:textId="77777777" w:rsidR="00BE6B1A" w:rsidRDefault="00B94DC6" w:rsidP="00BE6B1A">
      <w:pPr>
        <w:pStyle w:val="Textkomente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Obědy jsou žákům školy vydávány denně </w:t>
      </w:r>
    </w:p>
    <w:p w14:paraId="39448CDC" w14:textId="617BCD7F" w:rsidR="00BE6B1A" w:rsidRDefault="00730FAF" w:rsidP="00BE6B1A">
      <w:pPr>
        <w:pStyle w:val="Textkomente"/>
        <w:spacing w:after="0" w:line="360" w:lineRule="auto"/>
        <w:jc w:val="right"/>
        <w:rPr>
          <w:rFonts w:asciiTheme="minorHAnsi" w:hAnsiTheme="minorHAnsi" w:cs="Times New Roman"/>
          <w:b/>
          <w:color w:val="0070C0"/>
          <w:sz w:val="24"/>
          <w:szCs w:val="24"/>
          <w:rtl/>
        </w:rPr>
      </w:pPr>
      <w:r>
        <w:rPr>
          <w:rFonts w:asciiTheme="minorHAnsi" w:hAnsiTheme="minorHAnsi" w:cs="Times New Roman"/>
          <w:b/>
          <w:color w:val="0070C0"/>
          <w:sz w:val="24"/>
          <w:szCs w:val="24"/>
          <w:rtl/>
        </w:rPr>
        <w:t xml:space="preserve">غذای چاشت </w:t>
      </w:r>
      <w:r w:rsidR="008822E3">
        <w:rPr>
          <w:rFonts w:asciiTheme="minorHAnsi" w:hAnsiTheme="minorHAnsi" w:cs="Times New Roman"/>
          <w:b/>
          <w:color w:val="0070C0"/>
          <w:sz w:val="24"/>
          <w:szCs w:val="24"/>
          <w:rtl/>
        </w:rPr>
        <w:t>در مکتب در این اوقات توزیع میگردد</w:t>
      </w:r>
    </w:p>
    <w:p w14:paraId="7A5B6F22" w14:textId="15E2A390" w:rsidR="00673C9F" w:rsidRDefault="00BE6B1A" w:rsidP="00BE6B1A">
      <w:pPr>
        <w:pStyle w:val="Textkomente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od </w:t>
      </w:r>
      <w:r>
        <w:rPr>
          <w:rFonts w:asciiTheme="minorHAnsi" w:hAnsiTheme="minorHAnsi" w:cstheme="minorHAnsi"/>
          <w:b/>
          <w:sz w:val="24"/>
          <w:szCs w:val="24"/>
        </w:rPr>
        <w:t xml:space="preserve">/ </w:t>
      </w:r>
      <w:r>
        <w:rPr>
          <w:rFonts w:asciiTheme="minorHAnsi" w:hAnsiTheme="minorHAnsi" w:cs="Times New Roman"/>
          <w:b/>
          <w:color w:val="0070C0"/>
          <w:sz w:val="24"/>
          <w:szCs w:val="24"/>
          <w:rtl/>
        </w:rPr>
        <w:t>از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>…………. 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/</w:t>
      </w:r>
      <w:r w:rsidR="007E3435" w:rsidRPr="00CA1ABB">
        <w:rPr>
          <w:rFonts w:asciiTheme="minorHAnsi" w:hAnsiTheme="minorHAnsi" w:cs="Times New Roman" w:hint="cs"/>
          <w:b/>
          <w:color w:val="0070C0"/>
          <w:sz w:val="24"/>
          <w:szCs w:val="24"/>
          <w:rtl/>
        </w:rPr>
        <w:t>ا</w:t>
      </w:r>
      <w:r w:rsidR="007E3435" w:rsidRPr="00CA1ABB">
        <w:rPr>
          <w:rFonts w:asciiTheme="minorHAnsi" w:hAnsiTheme="minorHAnsi" w:cs="Times New Roman"/>
          <w:b/>
          <w:color w:val="0070C0"/>
          <w:sz w:val="24"/>
          <w:szCs w:val="24"/>
          <w:rtl/>
        </w:rPr>
        <w:t>لی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………….</w:t>
      </w:r>
    </w:p>
    <w:p w14:paraId="5A00879F" w14:textId="77777777" w:rsidR="0095685D" w:rsidRDefault="0095685D" w:rsidP="00584C1E">
      <w:pPr>
        <w:pStyle w:val="Textkomente"/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097A4598" w14:textId="77777777" w:rsidR="00E228E4" w:rsidRDefault="00E228E4" w:rsidP="00584C1E">
      <w:pPr>
        <w:pStyle w:val="Textkomente"/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0FFCF50F" w14:textId="77777777" w:rsidR="00BE6B1A" w:rsidRDefault="00BE6B1A" w:rsidP="00BE6B1A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E8D290F" w14:textId="197931BF" w:rsidR="00B94DC6" w:rsidRPr="00673C9F" w:rsidRDefault="00B94DC6" w:rsidP="00BE6B1A">
      <w:pPr>
        <w:pStyle w:val="Textkomente"/>
        <w:spacing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Odhlášení obědů:</w:t>
      </w:r>
      <w:r w:rsidR="00673C9F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7F35B5">
        <w:rPr>
          <w:rFonts w:asciiTheme="minorHAnsi" w:hAnsiTheme="minorHAnsi" w:cs="Times New Roman"/>
          <w:b/>
          <w:color w:val="0070C0"/>
          <w:sz w:val="24"/>
          <w:szCs w:val="24"/>
          <w:rtl/>
        </w:rPr>
        <w:t>قطع کردن غذای چاشت</w:t>
      </w:r>
    </w:p>
    <w:p w14:paraId="7DD04ECF" w14:textId="77777777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V případě nemoci nebo nepřítomnosti žáka musíte objednaný oběd </w:t>
      </w:r>
      <w:r w:rsidRPr="00673C9F">
        <w:rPr>
          <w:rFonts w:asciiTheme="minorHAnsi" w:hAnsiTheme="minorHAnsi" w:cstheme="minorHAnsi"/>
          <w:b/>
          <w:sz w:val="24"/>
          <w:szCs w:val="24"/>
        </w:rPr>
        <w:t>včas</w:t>
      </w:r>
      <w:r w:rsidRPr="00673C9F">
        <w:rPr>
          <w:rFonts w:asciiTheme="minorHAnsi" w:hAnsiTheme="minorHAnsi" w:cstheme="minorHAnsi"/>
          <w:sz w:val="24"/>
          <w:szCs w:val="24"/>
        </w:rPr>
        <w:t xml:space="preserve"> odhlásit. Odhlášení obědů je možné:</w:t>
      </w:r>
    </w:p>
    <w:p w14:paraId="386D1BF6" w14:textId="61FDD14E" w:rsidR="00B94DC6" w:rsidRPr="00673C9F" w:rsidRDefault="00095995" w:rsidP="00627831">
      <w:pPr>
        <w:pStyle w:val="Textkomente"/>
        <w:spacing w:before="120" w:after="120" w:line="480" w:lineRule="auto"/>
        <w:jc w:val="right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="Times New Roman"/>
          <w:b/>
          <w:color w:val="0070C0"/>
          <w:sz w:val="24"/>
          <w:szCs w:val="24"/>
          <w:rtl/>
        </w:rPr>
        <w:t xml:space="preserve">در صورت مریضی یا غیرحاضری </w:t>
      </w:r>
      <w:r w:rsidR="00796AAD">
        <w:rPr>
          <w:rFonts w:asciiTheme="minorHAnsi" w:hAnsiTheme="minorHAnsi" w:cs="Times New Roman"/>
          <w:b/>
          <w:color w:val="0070C0"/>
          <w:sz w:val="24"/>
          <w:szCs w:val="24"/>
          <w:rtl/>
        </w:rPr>
        <w:t xml:space="preserve">غذای چاشت را قطع کنید. </w:t>
      </w:r>
      <w:r w:rsidR="00D201E2">
        <w:rPr>
          <w:rFonts w:asciiTheme="minorHAnsi" w:hAnsiTheme="minorHAnsi" w:cs="Times New Roman"/>
          <w:b/>
          <w:color w:val="0070C0"/>
          <w:sz w:val="24"/>
          <w:szCs w:val="24"/>
          <w:rtl/>
        </w:rPr>
        <w:t>قطع کردن به این شکل میشود</w:t>
      </w:r>
    </w:p>
    <w:p w14:paraId="4CD67B6B" w14:textId="69DC0D5E" w:rsidR="00B94DC6" w:rsidRPr="00673C9F" w:rsidRDefault="00B94DC6" w:rsidP="00BE6B1A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školní jídelny </w:t>
      </w:r>
      <w:r w:rsidR="00673C9F">
        <w:rPr>
          <w:rFonts w:asciiTheme="minorHAnsi" w:hAnsiTheme="minorHAnsi" w:cstheme="minorHAnsi"/>
          <w:sz w:val="24"/>
          <w:szCs w:val="24"/>
        </w:rPr>
        <w:t xml:space="preserve">/ </w:t>
      </w:r>
      <w:r w:rsidR="00046C3F">
        <w:rPr>
          <w:rFonts w:asciiTheme="minorHAnsi" w:hAnsiTheme="minorHAnsi" w:cs="Times New Roman"/>
          <w:color w:val="0070C0"/>
          <w:sz w:val="24"/>
          <w:szCs w:val="24"/>
          <w:rtl/>
        </w:rPr>
        <w:t>شخصا" در دفتر طعام خانهء مکتب</w:t>
      </w:r>
    </w:p>
    <w:p w14:paraId="5B49838C" w14:textId="3F7DF1D3" w:rsidR="00B94DC6" w:rsidRPr="00673C9F" w:rsidRDefault="00BE6B1A" w:rsidP="00BE6B1A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přes e-mail / </w:t>
      </w:r>
      <w:r w:rsidR="00C92743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از طریق </w:t>
      </w:r>
      <w:r w:rsidR="004A0ACD">
        <w:rPr>
          <w:rFonts w:asciiTheme="minorHAnsi" w:hAnsiTheme="minorHAnsi" w:cs="Times New Roman"/>
          <w:color w:val="0070C0"/>
          <w:sz w:val="24"/>
          <w:szCs w:val="24"/>
          <w:rtl/>
        </w:rPr>
        <w:t>ایمیل آدرس</w:t>
      </w:r>
      <w:r w:rsidR="00B94DC6"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2E487D3C" w14:textId="4154055F" w:rsidR="00B94DC6" w:rsidRDefault="00B94DC6" w:rsidP="00BE6B1A">
      <w:pPr>
        <w:pStyle w:val="Textkomente"/>
        <w:numPr>
          <w:ilvl w:val="0"/>
          <w:numId w:val="23"/>
        </w:numPr>
        <w:spacing w:before="120" w:after="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po telefonu</w:t>
      </w:r>
      <w:r w:rsidR="00BE6B1A">
        <w:rPr>
          <w:rFonts w:asciiTheme="minorHAnsi" w:hAnsiTheme="minorHAnsi" w:cstheme="minorHAnsi"/>
          <w:sz w:val="24"/>
          <w:szCs w:val="24"/>
        </w:rPr>
        <w:t xml:space="preserve"> / </w:t>
      </w:r>
      <w:r w:rsidR="00922C2F">
        <w:rPr>
          <w:rFonts w:asciiTheme="minorHAnsi" w:hAnsiTheme="minorHAnsi" w:cs="Times New Roman"/>
          <w:color w:val="0070C0"/>
          <w:sz w:val="24"/>
          <w:szCs w:val="24"/>
          <w:rtl/>
        </w:rPr>
        <w:t>از طریق تلیفون</w:t>
      </w:r>
      <w:r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525FD3FA" w14:textId="77777777" w:rsidR="00BE6B1A" w:rsidRPr="00673C9F" w:rsidRDefault="00BE6B1A" w:rsidP="00BE6B1A">
      <w:pPr>
        <w:pStyle w:val="Textkomente"/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6948476E" w14:textId="61D513E1" w:rsidR="00BE6B1A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Odhlásit oběd je nutné nejpozději do ….. hodin daného</w:t>
      </w:r>
      <w:r w:rsidR="00BE6B1A" w:rsidRPr="00BE6B1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předchozího dne</w:t>
      </w:r>
      <w:r w:rsidR="00BE6B1A" w:rsidRPr="00BE6B1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9AD0DC" w14:textId="06C81F28" w:rsidR="00BE6B1A" w:rsidRDefault="00BE6B1A" w:rsidP="00BE6B1A">
      <w:pPr>
        <w:pStyle w:val="Textkomente"/>
        <w:spacing w:before="120" w:after="120" w:line="480" w:lineRule="auto"/>
        <w:jc w:val="right"/>
        <w:rPr>
          <w:rFonts w:asciiTheme="minorHAnsi" w:hAnsiTheme="minorHAnsi" w:cs="Times New Roman"/>
          <w:color w:val="0070C0"/>
          <w:sz w:val="24"/>
          <w:szCs w:val="24"/>
          <w:rtl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نان چاشت را قطع کنید حد اکثر الی ............ بجهء همان روز </w:t>
      </w:r>
      <w:r w:rsidRPr="00BE6B1A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1</w:t>
      </w: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 یا روز گذشته</w:t>
      </w:r>
      <w:r w:rsidRPr="00BE6B1A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 xml:space="preserve"> 2</w:t>
      </w:r>
      <w:r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.</w:t>
      </w:r>
    </w:p>
    <w:p w14:paraId="53BE392E" w14:textId="6A9D5B84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Pokud oběd neodhlásíte, můžete si ho vyzvednout v čase: </w:t>
      </w:r>
      <w:r w:rsidR="00BE6B1A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 hodin.</w:t>
      </w:r>
    </w:p>
    <w:p w14:paraId="2969B039" w14:textId="5B412843" w:rsidR="0095685D" w:rsidRPr="007921BB" w:rsidRDefault="0051283F" w:rsidP="00DE48DA">
      <w:pPr>
        <w:pStyle w:val="Textkomente"/>
        <w:spacing w:before="120" w:after="120" w:line="480" w:lineRule="auto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="Times New Roman"/>
          <w:color w:val="0070C0"/>
          <w:sz w:val="24"/>
          <w:szCs w:val="24"/>
          <w:rtl/>
        </w:rPr>
        <w:t>اگر غذای چاشت را قطع نکردید،</w:t>
      </w:r>
      <w:r w:rsidR="00CA0A07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AA70B0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میتوانید  </w:t>
      </w:r>
      <w:r w:rsidR="005C66E7">
        <w:rPr>
          <w:rFonts w:asciiTheme="minorHAnsi" w:hAnsiTheme="minorHAnsi" w:cs="Times New Roman"/>
          <w:color w:val="0070C0"/>
          <w:sz w:val="24"/>
          <w:szCs w:val="24"/>
          <w:rtl/>
        </w:rPr>
        <w:t>آنرا در</w:t>
      </w:r>
      <w:r w:rsidR="006423F0">
        <w:rPr>
          <w:rFonts w:asciiTheme="minorHAnsi" w:hAnsiTheme="minorHAnsi" w:cs="Times New Roman"/>
          <w:color w:val="0070C0"/>
          <w:sz w:val="24"/>
          <w:szCs w:val="24"/>
          <w:rtl/>
        </w:rPr>
        <w:t>این</w:t>
      </w:r>
      <w:r w:rsidR="005C66E7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زمان بدست بیآورید</w:t>
      </w:r>
      <w:r w:rsidR="00A861B8">
        <w:rPr>
          <w:rFonts w:asciiTheme="minorHAnsi" w:hAnsiTheme="minorHAnsi" w:cs="Times New Roman"/>
          <w:color w:val="0070C0"/>
          <w:sz w:val="24"/>
          <w:szCs w:val="24"/>
          <w:rtl/>
        </w:rPr>
        <w:t>:</w:t>
      </w:r>
      <w:r w:rsidR="00BE6B1A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</w:t>
      </w:r>
      <w:r w:rsidR="00BE6B1A" w:rsidRPr="00BE6B1A">
        <w:rPr>
          <w:rFonts w:asciiTheme="minorHAnsi" w:hAnsiTheme="minorHAnsi" w:cs="Times New Roman"/>
          <w:color w:val="0070C0"/>
          <w:sz w:val="24"/>
          <w:szCs w:val="24"/>
          <w:vertAlign w:val="superscript"/>
          <w:rtl/>
        </w:rPr>
        <w:t>3</w:t>
      </w:r>
      <w:r w:rsidR="00A861B8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 ....................................... </w:t>
      </w:r>
      <w:r w:rsidR="00B0778F">
        <w:rPr>
          <w:rFonts w:asciiTheme="minorHAnsi" w:hAnsiTheme="minorHAnsi" w:cs="Times New Roman"/>
          <w:color w:val="0070C0"/>
          <w:sz w:val="24"/>
          <w:szCs w:val="24"/>
          <w:rtl/>
        </w:rPr>
        <w:t xml:space="preserve">بجه . </w:t>
      </w:r>
    </w:p>
    <w:p w14:paraId="2DF92570" w14:textId="2E33F055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</w:p>
    <w:p w14:paraId="4A1E0DD5" w14:textId="14E5FA7B" w:rsidR="00B94DC6" w:rsidRPr="00673C9F" w:rsidRDefault="00B94DC6" w:rsidP="00584C1E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673C9F">
        <w:rPr>
          <w:rFonts w:asciiTheme="minorHAnsi" w:hAnsiTheme="minorHAnsi" w:cstheme="minorHAnsi"/>
          <w:b/>
          <w:szCs w:val="24"/>
        </w:rPr>
        <w:t>Kontakty: kancelář školní jídelny:</w:t>
      </w:r>
      <w:r w:rsidR="006E1867">
        <w:rPr>
          <w:rFonts w:asciiTheme="minorHAnsi" w:hAnsiTheme="minorHAnsi" w:cstheme="minorHAnsi"/>
          <w:b/>
          <w:szCs w:val="24"/>
        </w:rPr>
        <w:t xml:space="preserve"> / </w:t>
      </w:r>
      <w:r w:rsidR="00CF63B4">
        <w:rPr>
          <w:rFonts w:asciiTheme="minorHAnsi" w:hAnsiTheme="minorHAnsi" w:cs="Times New Roman"/>
          <w:b/>
          <w:color w:val="0070C0"/>
          <w:szCs w:val="24"/>
          <w:rtl/>
        </w:rPr>
        <w:t>تماس به دفتر طعام خانهء مکتب</w:t>
      </w:r>
    </w:p>
    <w:p w14:paraId="7E057D8A" w14:textId="6DB28414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673C9F">
        <w:rPr>
          <w:rFonts w:asciiTheme="minorHAnsi" w:hAnsiTheme="minorHAnsi" w:cstheme="minorHAnsi"/>
          <w:szCs w:val="24"/>
        </w:rPr>
        <w:t>adresa</w:t>
      </w:r>
      <w:r>
        <w:rPr>
          <w:rFonts w:asciiTheme="minorHAnsi" w:hAnsiTheme="minorHAnsi" w:cstheme="minorHAnsi"/>
          <w:szCs w:val="24"/>
        </w:rPr>
        <w:t xml:space="preserve"> / </w:t>
      </w:r>
      <w:r w:rsidR="009D440B">
        <w:rPr>
          <w:rFonts w:asciiTheme="minorHAnsi" w:hAnsiTheme="minorHAnsi" w:cs="Times New Roman"/>
          <w:color w:val="0070C0"/>
          <w:szCs w:val="24"/>
          <w:rtl/>
        </w:rPr>
        <w:t>آدرس</w:t>
      </w:r>
      <w:r w:rsidR="009D440B">
        <w:rPr>
          <w:rFonts w:asciiTheme="minorHAnsi" w:hAnsiTheme="minorHAnsi" w:cstheme="minorHAnsi"/>
          <w:color w:val="0070C0"/>
          <w:szCs w:val="24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3AE1D2E" w14:textId="3584D3ED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="00B94DC6" w:rsidRPr="00673C9F">
        <w:rPr>
          <w:rFonts w:asciiTheme="minorHAnsi" w:hAnsiTheme="minorHAnsi" w:cstheme="minorHAnsi"/>
          <w:szCs w:val="24"/>
        </w:rPr>
        <w:t>onta</w:t>
      </w:r>
      <w:r w:rsidR="00BE6B1A">
        <w:rPr>
          <w:rFonts w:asciiTheme="minorHAnsi" w:hAnsiTheme="minorHAnsi" w:cstheme="minorHAnsi"/>
          <w:szCs w:val="24"/>
        </w:rPr>
        <w:t>ktní osoba</w:t>
      </w:r>
      <w:r w:rsidR="006E1867">
        <w:rPr>
          <w:rFonts w:asciiTheme="minorHAnsi" w:hAnsiTheme="minorHAnsi" w:cstheme="minorHAnsi"/>
          <w:szCs w:val="24"/>
        </w:rPr>
        <w:t xml:space="preserve"> / </w:t>
      </w:r>
      <w:r w:rsidR="00D50619">
        <w:rPr>
          <w:rFonts w:asciiTheme="minorHAnsi" w:hAnsiTheme="minorHAnsi" w:cs="Times New Roman"/>
          <w:color w:val="0070C0"/>
          <w:szCs w:val="24"/>
          <w:rtl/>
        </w:rPr>
        <w:t>شخص ارتباطی</w:t>
      </w:r>
      <w:r>
        <w:rPr>
          <w:rFonts w:asciiTheme="minorHAnsi" w:hAnsiTheme="minorHAnsi" w:cstheme="minorHAnsi"/>
          <w:szCs w:val="24"/>
        </w:rPr>
        <w:tab/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 (jméno</w:t>
      </w:r>
      <w:r w:rsidR="006E1867">
        <w:rPr>
          <w:rFonts w:asciiTheme="minorHAnsi" w:hAnsiTheme="minorHAnsi" w:cstheme="minorHAnsi"/>
          <w:szCs w:val="24"/>
        </w:rPr>
        <w:t xml:space="preserve"> / </w:t>
      </w:r>
      <w:r w:rsidR="00D50619">
        <w:rPr>
          <w:rFonts w:asciiTheme="minorHAnsi" w:hAnsiTheme="minorHAnsi" w:cs="Times New Roman"/>
          <w:color w:val="0070C0"/>
          <w:szCs w:val="24"/>
          <w:rtl/>
        </w:rPr>
        <w:t>اسم</w:t>
      </w:r>
      <w:r w:rsidR="00B94DC6" w:rsidRPr="00673C9F">
        <w:rPr>
          <w:rFonts w:asciiTheme="minorHAnsi" w:hAnsiTheme="minorHAnsi" w:cstheme="minorHAnsi"/>
          <w:szCs w:val="24"/>
        </w:rPr>
        <w:t>)</w:t>
      </w:r>
    </w:p>
    <w:p w14:paraId="39A245E7" w14:textId="43C2F9EC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="00904D0B">
        <w:rPr>
          <w:rFonts w:asciiTheme="minorHAnsi" w:hAnsiTheme="minorHAnsi" w:cs="Times New Roman"/>
          <w:color w:val="0070C0"/>
          <w:rtl/>
        </w:rPr>
        <w:t>شمارهء تلیفون</w:t>
      </w:r>
      <w:r>
        <w:rPr>
          <w:rFonts w:asciiTheme="minorHAnsi" w:hAnsiTheme="minorHAnsi" w:cstheme="minorHAnsi"/>
          <w:color w:val="0070C0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216080BE" w14:textId="71D5C67A" w:rsidR="00B94DC6" w:rsidRPr="00673C9F" w:rsidRDefault="00980B2B" w:rsidP="00980B2B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="00C078DF">
        <w:rPr>
          <w:rFonts w:asciiTheme="minorHAnsi" w:hAnsiTheme="minorHAnsi" w:cs="Times New Roman"/>
          <w:color w:val="0070C0"/>
          <w:rtl/>
        </w:rPr>
        <w:t>ایمیل آدرس</w:t>
      </w:r>
      <w:r>
        <w:rPr>
          <w:rFonts w:asciiTheme="minorHAnsi" w:hAnsiTheme="minorHAnsi" w:cstheme="minorHAnsi"/>
          <w:color w:val="0070C0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0E37B9FD" w14:textId="61A72CFA" w:rsidR="00B94DC6" w:rsidRDefault="00980B2B" w:rsidP="00980B2B">
      <w:pPr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673C9F">
        <w:rPr>
          <w:rFonts w:asciiTheme="minorHAnsi" w:hAnsiTheme="minorHAnsi" w:cstheme="minorHAnsi"/>
          <w:szCs w:val="24"/>
        </w:rPr>
        <w:t>úřední hodiny</w:t>
      </w:r>
      <w:r>
        <w:rPr>
          <w:rFonts w:asciiTheme="minorHAnsi" w:hAnsiTheme="minorHAnsi" w:cstheme="minorHAnsi"/>
          <w:szCs w:val="24"/>
        </w:rPr>
        <w:t xml:space="preserve"> /</w:t>
      </w:r>
      <w:r w:rsidRPr="006E1867">
        <w:rPr>
          <w:rFonts w:asciiTheme="minorHAnsi" w:hAnsiTheme="minorHAnsi" w:cstheme="minorHAnsi"/>
          <w:szCs w:val="24"/>
        </w:rPr>
        <w:t xml:space="preserve"> </w:t>
      </w:r>
      <w:r w:rsidR="00445CF7">
        <w:rPr>
          <w:rFonts w:asciiTheme="minorHAnsi" w:hAnsiTheme="minorHAnsi" w:cs="Times New Roman"/>
          <w:color w:val="0070C0"/>
          <w:szCs w:val="24"/>
          <w:rtl/>
        </w:rPr>
        <w:t>اوقات پذیرش</w:t>
      </w:r>
      <w:r w:rsidRPr="0095685D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>........</w:t>
      </w:r>
      <w:r w:rsidR="006E1867">
        <w:rPr>
          <w:rFonts w:asciiTheme="minorHAnsi" w:hAnsiTheme="minorHAnsi" w:cstheme="minorHAnsi"/>
          <w:szCs w:val="24"/>
        </w:rPr>
        <w:t xml:space="preserve">............................... </w:t>
      </w:r>
    </w:p>
    <w:p w14:paraId="171A5AAB" w14:textId="423E7288" w:rsidR="00980B2B" w:rsidRPr="00673C9F" w:rsidRDefault="00980B2B" w:rsidP="00584C1E">
      <w:pPr>
        <w:spacing w:before="120" w:after="120" w:line="480" w:lineRule="auto"/>
        <w:ind w:left="4250" w:firstLine="1"/>
        <w:jc w:val="left"/>
        <w:rPr>
          <w:rFonts w:asciiTheme="minorHAnsi" w:hAnsiTheme="minorHAnsi" w:cstheme="minorHAnsi"/>
          <w:szCs w:val="24"/>
        </w:rPr>
      </w:pPr>
    </w:p>
    <w:p w14:paraId="6755488E" w14:textId="72D7CE17" w:rsidR="00194EA1" w:rsidRPr="00673C9F" w:rsidRDefault="00194EA1" w:rsidP="0095685D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194EA1" w:rsidRPr="00673C9F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0A94" w14:textId="77777777" w:rsidR="00D267E3" w:rsidRDefault="00D267E3">
      <w:pPr>
        <w:spacing w:after="0" w:line="240" w:lineRule="auto"/>
      </w:pPr>
      <w:r>
        <w:separator/>
      </w:r>
    </w:p>
  </w:endnote>
  <w:endnote w:type="continuationSeparator" w:id="0">
    <w:p w14:paraId="65BDEA24" w14:textId="77777777" w:rsidR="00D267E3" w:rsidRDefault="00D2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D3984F8" w14:textId="3948D73D" w:rsidR="00E25EE3" w:rsidRDefault="00E25EE3" w:rsidP="00E25EE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768208C" wp14:editId="08F4FADE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0B55F32" wp14:editId="65A5B070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911DC34" wp14:editId="15774243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488D7D3C" w:rsidR="00BD496D" w:rsidRPr="002A4349" w:rsidRDefault="006D003E" w:rsidP="00584C1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49B215A3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10">
          <w:rPr>
            <w:noProof/>
          </w:rPr>
          <w:t>3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CFCD0" w14:textId="77777777" w:rsidR="00D267E3" w:rsidRDefault="00D267E3">
      <w:pPr>
        <w:spacing w:after="0" w:line="240" w:lineRule="auto"/>
      </w:pPr>
      <w:r>
        <w:separator/>
      </w:r>
    </w:p>
  </w:footnote>
  <w:footnote w:type="continuationSeparator" w:id="0">
    <w:p w14:paraId="180FC287" w14:textId="77777777" w:rsidR="00D267E3" w:rsidRDefault="00D2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097F"/>
    <w:multiLevelType w:val="hybridMultilevel"/>
    <w:tmpl w:val="0C9032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D1445"/>
    <w:multiLevelType w:val="hybridMultilevel"/>
    <w:tmpl w:val="2B48F7CC"/>
    <w:lvl w:ilvl="0" w:tplc="13A6265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E786D"/>
    <w:multiLevelType w:val="hybridMultilevel"/>
    <w:tmpl w:val="54C6C1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12463"/>
    <w:multiLevelType w:val="hybridMultilevel"/>
    <w:tmpl w:val="0C9032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0"/>
  </w:num>
  <w:num w:numId="5">
    <w:abstractNumId w:val="8"/>
  </w:num>
  <w:num w:numId="6">
    <w:abstractNumId w:val="10"/>
  </w:num>
  <w:num w:numId="7">
    <w:abstractNumId w:val="18"/>
  </w:num>
  <w:num w:numId="8">
    <w:abstractNumId w:val="14"/>
  </w:num>
  <w:num w:numId="9">
    <w:abstractNumId w:val="9"/>
  </w:num>
  <w:num w:numId="10">
    <w:abstractNumId w:val="5"/>
  </w:num>
  <w:num w:numId="11">
    <w:abstractNumId w:val="22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19"/>
  </w:num>
  <w:num w:numId="17">
    <w:abstractNumId w:val="16"/>
  </w:num>
  <w:num w:numId="18">
    <w:abstractNumId w:val="7"/>
  </w:num>
  <w:num w:numId="19">
    <w:abstractNumId w:val="21"/>
  </w:num>
  <w:num w:numId="20">
    <w:abstractNumId w:val="6"/>
  </w:num>
  <w:num w:numId="21">
    <w:abstractNumId w:val="15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7951"/>
    <w:rsid w:val="000144EF"/>
    <w:rsid w:val="00020555"/>
    <w:rsid w:val="00027D10"/>
    <w:rsid w:val="0003340B"/>
    <w:rsid w:val="000401FE"/>
    <w:rsid w:val="00046C3F"/>
    <w:rsid w:val="00054C46"/>
    <w:rsid w:val="00065B06"/>
    <w:rsid w:val="00083651"/>
    <w:rsid w:val="00095995"/>
    <w:rsid w:val="000A2C8A"/>
    <w:rsid w:val="000C5B0C"/>
    <w:rsid w:val="000C6D49"/>
    <w:rsid w:val="000F1B8E"/>
    <w:rsid w:val="00117CAD"/>
    <w:rsid w:val="001231A8"/>
    <w:rsid w:val="00133FE3"/>
    <w:rsid w:val="001346EF"/>
    <w:rsid w:val="001412E3"/>
    <w:rsid w:val="0015285E"/>
    <w:rsid w:val="00154B47"/>
    <w:rsid w:val="00194EA1"/>
    <w:rsid w:val="001A2677"/>
    <w:rsid w:val="001B2F93"/>
    <w:rsid w:val="001D3762"/>
    <w:rsid w:val="002172A1"/>
    <w:rsid w:val="00265164"/>
    <w:rsid w:val="00266950"/>
    <w:rsid w:val="00270914"/>
    <w:rsid w:val="002816AF"/>
    <w:rsid w:val="0028270E"/>
    <w:rsid w:val="002872BA"/>
    <w:rsid w:val="002A4349"/>
    <w:rsid w:val="002C2F77"/>
    <w:rsid w:val="002F6C4C"/>
    <w:rsid w:val="00312298"/>
    <w:rsid w:val="003363D1"/>
    <w:rsid w:val="00344BBB"/>
    <w:rsid w:val="00346EF5"/>
    <w:rsid w:val="0034716F"/>
    <w:rsid w:val="003637FA"/>
    <w:rsid w:val="0038140A"/>
    <w:rsid w:val="00393435"/>
    <w:rsid w:val="0039356E"/>
    <w:rsid w:val="003C1C47"/>
    <w:rsid w:val="003C2AD9"/>
    <w:rsid w:val="003E1B37"/>
    <w:rsid w:val="003E23C8"/>
    <w:rsid w:val="00401D05"/>
    <w:rsid w:val="00414A7C"/>
    <w:rsid w:val="004204DC"/>
    <w:rsid w:val="004262AE"/>
    <w:rsid w:val="00431631"/>
    <w:rsid w:val="00445CF7"/>
    <w:rsid w:val="0045262C"/>
    <w:rsid w:val="004655A3"/>
    <w:rsid w:val="00485C7B"/>
    <w:rsid w:val="00487611"/>
    <w:rsid w:val="004923A4"/>
    <w:rsid w:val="00495766"/>
    <w:rsid w:val="00495AB5"/>
    <w:rsid w:val="004A0ACD"/>
    <w:rsid w:val="004A4BB4"/>
    <w:rsid w:val="004C4239"/>
    <w:rsid w:val="004D517F"/>
    <w:rsid w:val="004E5C1A"/>
    <w:rsid w:val="004F3B5D"/>
    <w:rsid w:val="005007D9"/>
    <w:rsid w:val="00503C1B"/>
    <w:rsid w:val="00512710"/>
    <w:rsid w:val="0051283F"/>
    <w:rsid w:val="00514B82"/>
    <w:rsid w:val="0051686C"/>
    <w:rsid w:val="00552723"/>
    <w:rsid w:val="00555DD9"/>
    <w:rsid w:val="00571D1D"/>
    <w:rsid w:val="00584C1E"/>
    <w:rsid w:val="005A70A2"/>
    <w:rsid w:val="005B0196"/>
    <w:rsid w:val="005B63FE"/>
    <w:rsid w:val="005C4517"/>
    <w:rsid w:val="005C66E7"/>
    <w:rsid w:val="00607739"/>
    <w:rsid w:val="00615CB4"/>
    <w:rsid w:val="00617E11"/>
    <w:rsid w:val="00627831"/>
    <w:rsid w:val="006423F0"/>
    <w:rsid w:val="00673C9F"/>
    <w:rsid w:val="006745D9"/>
    <w:rsid w:val="00681623"/>
    <w:rsid w:val="006B22FC"/>
    <w:rsid w:val="006D003E"/>
    <w:rsid w:val="006E1867"/>
    <w:rsid w:val="007062D0"/>
    <w:rsid w:val="0070742C"/>
    <w:rsid w:val="00730FAF"/>
    <w:rsid w:val="00760C10"/>
    <w:rsid w:val="00767148"/>
    <w:rsid w:val="00774E0F"/>
    <w:rsid w:val="007774DF"/>
    <w:rsid w:val="0078442F"/>
    <w:rsid w:val="007906BD"/>
    <w:rsid w:val="00791D78"/>
    <w:rsid w:val="007921BB"/>
    <w:rsid w:val="00796AAD"/>
    <w:rsid w:val="007B58DE"/>
    <w:rsid w:val="007D3F9C"/>
    <w:rsid w:val="007E1D86"/>
    <w:rsid w:val="007E3435"/>
    <w:rsid w:val="007F35B5"/>
    <w:rsid w:val="008160EA"/>
    <w:rsid w:val="00840FA6"/>
    <w:rsid w:val="008444EC"/>
    <w:rsid w:val="008522DE"/>
    <w:rsid w:val="00853AD8"/>
    <w:rsid w:val="0087284E"/>
    <w:rsid w:val="008822E3"/>
    <w:rsid w:val="00894C5D"/>
    <w:rsid w:val="0089720B"/>
    <w:rsid w:val="008A541C"/>
    <w:rsid w:val="008A76A6"/>
    <w:rsid w:val="008A7FAB"/>
    <w:rsid w:val="008B15C8"/>
    <w:rsid w:val="008C5958"/>
    <w:rsid w:val="008C5C74"/>
    <w:rsid w:val="008D5A04"/>
    <w:rsid w:val="00904D0B"/>
    <w:rsid w:val="00922C2F"/>
    <w:rsid w:val="00926E3A"/>
    <w:rsid w:val="0093783D"/>
    <w:rsid w:val="00953DE7"/>
    <w:rsid w:val="0095685D"/>
    <w:rsid w:val="00962592"/>
    <w:rsid w:val="00980B2B"/>
    <w:rsid w:val="00990A26"/>
    <w:rsid w:val="00993BDA"/>
    <w:rsid w:val="00995551"/>
    <w:rsid w:val="009C064E"/>
    <w:rsid w:val="009D440B"/>
    <w:rsid w:val="009E6F3A"/>
    <w:rsid w:val="009F2AAE"/>
    <w:rsid w:val="00A01F77"/>
    <w:rsid w:val="00A11CF3"/>
    <w:rsid w:val="00A1606E"/>
    <w:rsid w:val="00A168DD"/>
    <w:rsid w:val="00A345CE"/>
    <w:rsid w:val="00A56841"/>
    <w:rsid w:val="00A83786"/>
    <w:rsid w:val="00A83911"/>
    <w:rsid w:val="00A861B8"/>
    <w:rsid w:val="00AA2628"/>
    <w:rsid w:val="00AA6A17"/>
    <w:rsid w:val="00AA70B0"/>
    <w:rsid w:val="00AB432A"/>
    <w:rsid w:val="00AC6B51"/>
    <w:rsid w:val="00B00787"/>
    <w:rsid w:val="00B01D4C"/>
    <w:rsid w:val="00B05B06"/>
    <w:rsid w:val="00B0778F"/>
    <w:rsid w:val="00B12A9F"/>
    <w:rsid w:val="00B23F67"/>
    <w:rsid w:val="00B72082"/>
    <w:rsid w:val="00B94DC6"/>
    <w:rsid w:val="00BB2952"/>
    <w:rsid w:val="00BD3D7D"/>
    <w:rsid w:val="00BD496D"/>
    <w:rsid w:val="00BE6B1A"/>
    <w:rsid w:val="00C078DF"/>
    <w:rsid w:val="00C205C1"/>
    <w:rsid w:val="00C23B64"/>
    <w:rsid w:val="00C4026A"/>
    <w:rsid w:val="00C65E7B"/>
    <w:rsid w:val="00C75AB9"/>
    <w:rsid w:val="00C86BB2"/>
    <w:rsid w:val="00C87379"/>
    <w:rsid w:val="00C92743"/>
    <w:rsid w:val="00C9794F"/>
    <w:rsid w:val="00CA0A07"/>
    <w:rsid w:val="00CA1ABB"/>
    <w:rsid w:val="00CC5502"/>
    <w:rsid w:val="00CD7793"/>
    <w:rsid w:val="00CF63B4"/>
    <w:rsid w:val="00D00C4E"/>
    <w:rsid w:val="00D142D1"/>
    <w:rsid w:val="00D201E2"/>
    <w:rsid w:val="00D23786"/>
    <w:rsid w:val="00D24118"/>
    <w:rsid w:val="00D267E3"/>
    <w:rsid w:val="00D35A02"/>
    <w:rsid w:val="00D50619"/>
    <w:rsid w:val="00D52938"/>
    <w:rsid w:val="00D66AFB"/>
    <w:rsid w:val="00D81983"/>
    <w:rsid w:val="00DB4EBE"/>
    <w:rsid w:val="00DD0094"/>
    <w:rsid w:val="00DD1A0B"/>
    <w:rsid w:val="00DE06A0"/>
    <w:rsid w:val="00DE1EAC"/>
    <w:rsid w:val="00DE48DA"/>
    <w:rsid w:val="00E06CAC"/>
    <w:rsid w:val="00E228E4"/>
    <w:rsid w:val="00E22B7F"/>
    <w:rsid w:val="00E25221"/>
    <w:rsid w:val="00E25EE3"/>
    <w:rsid w:val="00E47461"/>
    <w:rsid w:val="00E53D9F"/>
    <w:rsid w:val="00E60A81"/>
    <w:rsid w:val="00EA4D18"/>
    <w:rsid w:val="00EC3C50"/>
    <w:rsid w:val="00EF03D6"/>
    <w:rsid w:val="00EF6E00"/>
    <w:rsid w:val="00F15744"/>
    <w:rsid w:val="00F8435E"/>
    <w:rsid w:val="00F93992"/>
    <w:rsid w:val="00FD75CE"/>
    <w:rsid w:val="00FE1B1D"/>
    <w:rsid w:val="00FE49BC"/>
    <w:rsid w:val="00FE68CA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UHRUZACKTJEK-540971305-181936</_dlc_DocId>
    <_dlc_DocIdUrl xmlns="889b5d77-561b-4745-9149-1638f0c8024a">
      <Url>https://metaops.sharepoint.com/sites/disk/_layouts/15/DocIdRedir.aspx?ID=UHRUZACKTJEK-540971305-181936</Url>
      <Description>UHRUZACKTJEK-540971305-181936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c2a121c6-94b7-4d58-84be-104b400a7aa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889b5d77-561b-4745-9149-1638f0c8024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1BE450-C7E8-4566-AEAD-F8DE9903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D1BEE8-E79C-4588-AD1C-9E5FAA02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123</cp:revision>
  <cp:lastPrinted>2018-01-10T14:49:00Z</cp:lastPrinted>
  <dcterms:created xsi:type="dcterms:W3CDTF">2018-10-30T15:37:00Z</dcterms:created>
  <dcterms:modified xsi:type="dcterms:W3CDTF">2019-07-26T06:42:00Z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689b731b-3d87-4d34-88fb-cdc7d61ac569</vt:lpwstr>
  </property>
  <property fmtid="{D5CDD505-2E9C-101B-9397-08002B2CF9AE}" pid="4" name="AuthorIds_UIVersion_1024">
    <vt:lpwstr>36</vt:lpwstr>
  </property>
</Properties>
</file>