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8545" w14:textId="5A416F63" w:rsidR="009E50E1" w:rsidRPr="00077F3F" w:rsidRDefault="00737324" w:rsidP="00C6431C">
      <w:pPr>
        <w:spacing w:before="120" w:after="120"/>
        <w:rPr>
          <w:rFonts w:asciiTheme="minorHAnsi" w:hAnsiTheme="minorHAnsi"/>
          <w:b/>
          <w:color w:val="0070C0"/>
          <w:sz w:val="28"/>
          <w:szCs w:val="28"/>
          <w:u w:val="single"/>
        </w:rPr>
      </w:pPr>
      <w:r>
        <w:rPr>
          <w:rFonts w:asciiTheme="minorHAnsi" w:hAnsiTheme="minorHAnsi" w:cs="Arial"/>
          <w:b/>
          <w:sz w:val="28"/>
          <w:szCs w:val="28"/>
          <w:u w:val="single"/>
        </w:rPr>
        <w:t>1</w:t>
      </w:r>
      <w:r w:rsidR="00117BCE">
        <w:rPr>
          <w:rFonts w:asciiTheme="minorHAnsi" w:hAnsiTheme="minorHAnsi" w:cs="Arial"/>
          <w:b/>
          <w:sz w:val="28"/>
          <w:szCs w:val="28"/>
          <w:u w:val="single"/>
        </w:rPr>
        <w:t>1</w:t>
      </w:r>
      <w:r>
        <w:rPr>
          <w:rFonts w:asciiTheme="minorHAnsi" w:hAnsiTheme="minorHAnsi" w:cs="Arial"/>
          <w:b/>
          <w:sz w:val="28"/>
          <w:szCs w:val="28"/>
          <w:u w:val="single"/>
        </w:rPr>
        <w:t xml:space="preserve">. </w:t>
      </w:r>
      <w:r w:rsidR="009E50E1" w:rsidRPr="00077F3F">
        <w:rPr>
          <w:rFonts w:asciiTheme="minorHAnsi" w:hAnsiTheme="minorHAnsi" w:cs="Arial"/>
          <w:b/>
          <w:sz w:val="28"/>
          <w:szCs w:val="28"/>
          <w:u w:val="single"/>
        </w:rPr>
        <w:t>Možnosti podpory žáků s</w:t>
      </w:r>
      <w:r w:rsidR="007601CB">
        <w:rPr>
          <w:rFonts w:asciiTheme="minorHAnsi" w:hAnsiTheme="minorHAnsi" w:cs="Arial"/>
          <w:b/>
          <w:sz w:val="28"/>
          <w:szCs w:val="28"/>
          <w:u w:val="single"/>
        </w:rPr>
        <w:t xml:space="preserve"> </w:t>
      </w:r>
      <w:r w:rsidR="009E50E1" w:rsidRPr="00077F3F">
        <w:rPr>
          <w:rFonts w:asciiTheme="minorHAnsi" w:hAnsiTheme="minorHAnsi" w:cs="Arial"/>
          <w:b/>
          <w:sz w:val="28"/>
          <w:szCs w:val="28"/>
          <w:u w:val="single"/>
        </w:rPr>
        <w:t xml:space="preserve">OMJ </w:t>
      </w:r>
      <w:r w:rsidR="009E50E1" w:rsidRPr="00077F3F">
        <w:rPr>
          <w:rFonts w:asciiTheme="minorHAnsi" w:hAnsiTheme="minorHAnsi"/>
          <w:b/>
          <w:sz w:val="28"/>
          <w:szCs w:val="28"/>
          <w:u w:val="single"/>
        </w:rPr>
        <w:t>při vzdělávání</w:t>
      </w:r>
      <w:r w:rsidR="009E50E1">
        <w:rPr>
          <w:rFonts w:asciiTheme="minorHAnsi" w:hAnsiTheme="minorHAnsi"/>
          <w:b/>
          <w:sz w:val="28"/>
          <w:szCs w:val="28"/>
          <w:u w:val="single"/>
        </w:rPr>
        <w:t xml:space="preserve"> / </w:t>
      </w:r>
      <w:r w:rsidR="00E31F56">
        <w:rPr>
          <w:rFonts w:asciiTheme="minorHAnsi" w:hAnsiTheme="minorHAnsi" w:cs="Arial"/>
          <w:b/>
          <w:color w:val="0070C0"/>
          <w:sz w:val="28"/>
          <w:szCs w:val="28"/>
          <w:u w:val="single"/>
        </w:rPr>
        <w:t xml:space="preserve">Khả năng hỗ trợ các học sinh  </w:t>
      </w:r>
      <w:r w:rsidR="009E50E1" w:rsidRPr="00077F3F">
        <w:rPr>
          <w:rFonts w:asciiTheme="minorHAnsi" w:hAnsiTheme="minorHAnsi" w:cs="Arial"/>
          <w:b/>
          <w:color w:val="0070C0"/>
          <w:sz w:val="28"/>
          <w:szCs w:val="28"/>
          <w:u w:val="single"/>
        </w:rPr>
        <w:t>OMJ</w:t>
      </w:r>
      <w:r w:rsidR="00E31F56">
        <w:rPr>
          <w:rStyle w:val="Znakapoznpodarou"/>
          <w:rFonts w:asciiTheme="minorHAnsi" w:hAnsiTheme="minorHAnsi" w:cs="Arial"/>
          <w:b/>
          <w:color w:val="0070C0"/>
          <w:sz w:val="28"/>
          <w:szCs w:val="28"/>
          <w:u w:val="single"/>
        </w:rPr>
        <w:footnoteReference w:id="1"/>
      </w:r>
      <w:r w:rsidR="009E50E1" w:rsidRPr="00077F3F">
        <w:rPr>
          <w:rFonts w:asciiTheme="minorHAnsi" w:hAnsiTheme="minorHAnsi" w:cs="Arial"/>
          <w:b/>
          <w:color w:val="0070C0"/>
          <w:sz w:val="28"/>
          <w:szCs w:val="28"/>
          <w:u w:val="single"/>
        </w:rPr>
        <w:t xml:space="preserve"> </w:t>
      </w:r>
      <w:r w:rsidR="00E31F56">
        <w:rPr>
          <w:rFonts w:asciiTheme="minorHAnsi" w:hAnsiTheme="minorHAnsi" w:cs="Arial"/>
          <w:b/>
          <w:color w:val="0070C0"/>
          <w:sz w:val="28"/>
          <w:szCs w:val="28"/>
          <w:u w:val="single"/>
        </w:rPr>
        <w:t>trong giáo dục</w:t>
      </w:r>
    </w:p>
    <w:p w14:paraId="6DBC637B" w14:textId="413D4011" w:rsidR="009E50E1" w:rsidRDefault="009E50E1" w:rsidP="00465D65">
      <w:pPr>
        <w:spacing w:before="120" w:after="120" w:line="276" w:lineRule="auto"/>
        <w:rPr>
          <w:rFonts w:asciiTheme="minorHAnsi" w:hAnsiTheme="minorHAnsi"/>
          <w:szCs w:val="24"/>
        </w:rPr>
      </w:pPr>
      <w:r w:rsidRPr="00077F3F">
        <w:rPr>
          <w:rFonts w:asciiTheme="minorHAnsi" w:hAnsiTheme="minorHAnsi"/>
          <w:szCs w:val="24"/>
        </w:rPr>
        <w:t>Děti, které přichází z</w:t>
      </w:r>
      <w:r w:rsidR="007601CB">
        <w:rPr>
          <w:rFonts w:asciiTheme="minorHAnsi" w:hAnsiTheme="minorHAnsi"/>
          <w:szCs w:val="24"/>
        </w:rPr>
        <w:t xml:space="preserve"> </w:t>
      </w:r>
      <w:r w:rsidRPr="00077F3F">
        <w:rPr>
          <w:rFonts w:asciiTheme="minorHAnsi" w:hAnsiTheme="minorHAnsi"/>
          <w:szCs w:val="24"/>
        </w:rPr>
        <w:t>odlišného kulturního a jazykového prostředí a bez (dostatečné) znalosti vyučovacího jazyka, potřebují ve škole, ale i v čase mimo školu, zvláštní podporu. Cílem této podpory je, aby se dítě co nejdříve cítilo ve škole dobře a bezpečně a našlo si nové kamarády. Zároveň je potřeba, aby se co nejdříve začalo učit česky a mělo možnost se postupně zapojovat do</w:t>
      </w:r>
      <w:r w:rsidR="007601CB">
        <w:rPr>
          <w:rFonts w:asciiTheme="minorHAnsi" w:hAnsiTheme="minorHAnsi"/>
          <w:szCs w:val="24"/>
        </w:rPr>
        <w:t> </w:t>
      </w:r>
      <w:r w:rsidRPr="00077F3F">
        <w:rPr>
          <w:rFonts w:asciiTheme="minorHAnsi" w:hAnsiTheme="minorHAnsi"/>
          <w:szCs w:val="24"/>
        </w:rPr>
        <w:t xml:space="preserve">výuky. </w:t>
      </w:r>
    </w:p>
    <w:p w14:paraId="6F416775" w14:textId="1241DBDF" w:rsidR="009E50E1" w:rsidRPr="00077F3F" w:rsidRDefault="00E31F56" w:rsidP="00465D65">
      <w:pPr>
        <w:spacing w:before="120" w:after="120" w:line="276" w:lineRule="auto"/>
        <w:rPr>
          <w:rFonts w:asciiTheme="minorHAnsi" w:hAnsiTheme="minorHAnsi"/>
          <w:b/>
          <w:color w:val="0070C0"/>
          <w:szCs w:val="24"/>
        </w:rPr>
      </w:pPr>
      <w:r>
        <w:rPr>
          <w:rFonts w:asciiTheme="minorHAnsi" w:hAnsiTheme="minorHAnsi"/>
          <w:color w:val="0070C0"/>
          <w:szCs w:val="24"/>
        </w:rPr>
        <w:t xml:space="preserve">Trẻ em đến từ những nơi có nền văn hóa và ngôn </w:t>
      </w:r>
      <w:r w:rsidR="00040E05">
        <w:rPr>
          <w:rFonts w:asciiTheme="minorHAnsi" w:hAnsiTheme="minorHAnsi"/>
          <w:color w:val="0070C0"/>
          <w:szCs w:val="24"/>
        </w:rPr>
        <w:t xml:space="preserve">ngữ khác và không có (chưa đủ) kiến thức về ngôn ngữ giảng dạy, đều cần hỗ trợ đặc biệt tại trường học và cả thời gian ngoài trường. Mục đích của sự hỗ trợ này là để trẻ cảm thấy </w:t>
      </w:r>
      <w:r w:rsidR="001B3F38">
        <w:rPr>
          <w:rFonts w:asciiTheme="minorHAnsi" w:hAnsiTheme="minorHAnsi"/>
          <w:color w:val="0070C0"/>
          <w:szCs w:val="24"/>
        </w:rPr>
        <w:t>hài lòng</w:t>
      </w:r>
      <w:r w:rsidR="000631F8">
        <w:rPr>
          <w:rFonts w:asciiTheme="minorHAnsi" w:hAnsiTheme="minorHAnsi"/>
          <w:color w:val="0070C0"/>
          <w:szCs w:val="24"/>
        </w:rPr>
        <w:t xml:space="preserve"> và an toàn tại trường trong thời gian </w:t>
      </w:r>
      <w:r w:rsidR="001B3F38">
        <w:rPr>
          <w:rFonts w:asciiTheme="minorHAnsi" w:hAnsiTheme="minorHAnsi"/>
          <w:color w:val="0070C0"/>
          <w:szCs w:val="24"/>
        </w:rPr>
        <w:t>sớm</w:t>
      </w:r>
      <w:r w:rsidR="000631F8">
        <w:rPr>
          <w:rFonts w:asciiTheme="minorHAnsi" w:hAnsiTheme="minorHAnsi"/>
          <w:color w:val="0070C0"/>
          <w:szCs w:val="24"/>
        </w:rPr>
        <w:t xml:space="preserve"> nhất và tìm được các bạn mới. Đồng thời để chúng bắt đầu học</w:t>
      </w:r>
      <w:r w:rsidR="008B3D6E">
        <w:rPr>
          <w:rFonts w:asciiTheme="minorHAnsi" w:hAnsiTheme="minorHAnsi"/>
          <w:color w:val="0070C0"/>
          <w:szCs w:val="24"/>
        </w:rPr>
        <w:t xml:space="preserve"> tiếng Séc </w:t>
      </w:r>
      <w:r w:rsidR="000631F8">
        <w:rPr>
          <w:rFonts w:asciiTheme="minorHAnsi" w:hAnsiTheme="minorHAnsi"/>
          <w:color w:val="0070C0"/>
          <w:szCs w:val="24"/>
        </w:rPr>
        <w:t xml:space="preserve">sớm </w:t>
      </w:r>
      <w:r w:rsidR="008B3D6E">
        <w:rPr>
          <w:rFonts w:asciiTheme="minorHAnsi" w:hAnsiTheme="minorHAnsi"/>
          <w:color w:val="0070C0"/>
          <w:szCs w:val="24"/>
        </w:rPr>
        <w:t>và dần dần có cơ hôi tham gia vào giờ học</w:t>
      </w:r>
      <w:r w:rsidR="009E50E1" w:rsidRPr="00077F3F">
        <w:rPr>
          <w:rFonts w:asciiTheme="minorHAnsi" w:hAnsiTheme="minorHAnsi"/>
          <w:color w:val="0070C0"/>
          <w:szCs w:val="24"/>
        </w:rPr>
        <w:t>.</w:t>
      </w:r>
    </w:p>
    <w:p w14:paraId="3B2AF2CF" w14:textId="47FF9ACB" w:rsidR="009E50E1" w:rsidRPr="00077F3F" w:rsidRDefault="009E50E1" w:rsidP="009E50E1">
      <w:pPr>
        <w:spacing w:before="120" w:after="120"/>
        <w:rPr>
          <w:rFonts w:asciiTheme="minorHAnsi" w:hAnsiTheme="minorHAnsi"/>
          <w:b/>
          <w:szCs w:val="24"/>
        </w:rPr>
      </w:pPr>
      <w:r w:rsidRPr="00077F3F">
        <w:rPr>
          <w:rFonts w:asciiTheme="minorHAnsi" w:hAnsiTheme="minorHAnsi"/>
          <w:b/>
          <w:szCs w:val="24"/>
        </w:rPr>
        <w:t>A) Co může udělat škola:</w:t>
      </w:r>
      <w:r>
        <w:rPr>
          <w:rFonts w:asciiTheme="minorHAnsi" w:hAnsiTheme="minorHAnsi"/>
          <w:b/>
          <w:szCs w:val="24"/>
        </w:rPr>
        <w:t xml:space="preserve"> / </w:t>
      </w:r>
      <w:r w:rsidR="008B3D6E">
        <w:rPr>
          <w:rFonts w:asciiTheme="minorHAnsi" w:hAnsiTheme="minorHAnsi"/>
          <w:b/>
          <w:color w:val="0070C0"/>
          <w:szCs w:val="24"/>
        </w:rPr>
        <w:t>Nhà trường có thể làm những gì</w:t>
      </w:r>
      <w:r w:rsidRPr="00077F3F">
        <w:rPr>
          <w:rFonts w:asciiTheme="minorHAnsi" w:hAnsiTheme="minorHAnsi"/>
          <w:b/>
          <w:color w:val="0070C0"/>
          <w:szCs w:val="24"/>
        </w:rPr>
        <w:t>:</w:t>
      </w:r>
    </w:p>
    <w:p w14:paraId="55998E46" w14:textId="77777777" w:rsidR="00465D65" w:rsidRDefault="009E50E1" w:rsidP="009E50E1">
      <w:pPr>
        <w:spacing w:before="120" w:after="120"/>
        <w:rPr>
          <w:rFonts w:asciiTheme="minorHAnsi" w:hAnsiTheme="minorHAnsi" w:cs="Arial"/>
          <w:szCs w:val="24"/>
        </w:rPr>
      </w:pPr>
      <w:r w:rsidRPr="00077F3F">
        <w:rPr>
          <w:rFonts w:asciiTheme="minorHAnsi" w:hAnsiTheme="minorHAnsi" w:cs="Arial"/>
          <w:szCs w:val="24"/>
        </w:rPr>
        <w:t>Z důvodu co nejrychlejšího zapojení do výuky nabízíme ve škole tyto možnosti podpory:</w:t>
      </w:r>
      <w:r w:rsidR="00465D65">
        <w:rPr>
          <w:rFonts w:asciiTheme="minorHAnsi" w:hAnsiTheme="minorHAnsi" w:cs="Arial"/>
          <w:szCs w:val="24"/>
        </w:rPr>
        <w:t xml:space="preserve"> </w:t>
      </w:r>
    </w:p>
    <w:p w14:paraId="79B1BA0D" w14:textId="7EF3EACB" w:rsidR="009E50E1" w:rsidRPr="00077F3F" w:rsidRDefault="00905A40" w:rsidP="009E50E1">
      <w:pPr>
        <w:spacing w:before="120" w:after="120"/>
        <w:rPr>
          <w:rFonts w:asciiTheme="minorHAnsi" w:hAnsiTheme="minorHAnsi" w:cs="Arial"/>
          <w:szCs w:val="24"/>
        </w:rPr>
      </w:pPr>
      <w:r>
        <w:rPr>
          <w:rFonts w:asciiTheme="minorHAnsi" w:hAnsiTheme="minorHAnsi" w:cs="Arial"/>
          <w:color w:val="0070C0"/>
          <w:szCs w:val="24"/>
        </w:rPr>
        <w:t>Để có thể tham gia vào khóa học một cách sớm nhất, chúng tôi có những phương thức hỗ trợ này tại trường</w:t>
      </w:r>
      <w:r w:rsidR="009E50E1" w:rsidRPr="00077F3F">
        <w:rPr>
          <w:rFonts w:asciiTheme="minorHAnsi" w:hAnsiTheme="minorHAnsi" w:cs="Arial"/>
          <w:color w:val="0070C0"/>
          <w:szCs w:val="24"/>
        </w:rPr>
        <w:t>:</w:t>
      </w:r>
    </w:p>
    <w:p w14:paraId="2F86A676" w14:textId="77777777" w:rsidR="00465D65" w:rsidRDefault="009E50E1" w:rsidP="007601CB">
      <w:pPr>
        <w:pStyle w:val="Odstavecseseznamem"/>
        <w:numPr>
          <w:ilvl w:val="0"/>
          <w:numId w:val="16"/>
        </w:numPr>
        <w:ind w:left="567" w:hanging="283"/>
        <w:rPr>
          <w:rFonts w:asciiTheme="minorHAnsi" w:hAnsiTheme="minorHAnsi" w:cs="Arial"/>
          <w:szCs w:val="24"/>
        </w:rPr>
      </w:pPr>
      <w:r w:rsidRPr="00077F3F">
        <w:rPr>
          <w:rFonts w:asciiTheme="minorHAnsi" w:hAnsiTheme="minorHAnsi" w:cs="Arial"/>
          <w:szCs w:val="24"/>
        </w:rPr>
        <w:t>V hodinách budeme Vaše dítě zapojovat tak, aby mohlo rozumět výuce. Budeme plánovat takové aktivity, které zvládne.</w:t>
      </w:r>
    </w:p>
    <w:p w14:paraId="323B702C" w14:textId="5BACBF07" w:rsidR="009E50E1" w:rsidRPr="00077F3F" w:rsidRDefault="009E50E1" w:rsidP="00465D65">
      <w:pPr>
        <w:pStyle w:val="Odstavecseseznamem"/>
        <w:ind w:left="567"/>
        <w:rPr>
          <w:rFonts w:asciiTheme="minorHAnsi" w:hAnsiTheme="minorHAnsi" w:cs="Arial"/>
          <w:szCs w:val="24"/>
        </w:rPr>
      </w:pPr>
      <w:r>
        <w:rPr>
          <w:rFonts w:asciiTheme="minorHAnsi" w:hAnsiTheme="minorHAnsi" w:cs="Arial"/>
          <w:szCs w:val="24"/>
        </w:rPr>
        <w:t xml:space="preserve"> </w:t>
      </w:r>
      <w:r w:rsidR="00905A40">
        <w:rPr>
          <w:rFonts w:asciiTheme="minorHAnsi" w:hAnsiTheme="minorHAnsi" w:cs="Arial"/>
          <w:color w:val="0070C0"/>
          <w:szCs w:val="24"/>
        </w:rPr>
        <w:t xml:space="preserve">Trong những giờ học chúng tôi sẽ cố gắng giúp con bạn cùng tham gia và để chúng có thể hiểu được bài học. Chúng tôi sẽ lên kế hoạch </w:t>
      </w:r>
      <w:r w:rsidR="002A4225">
        <w:rPr>
          <w:rFonts w:asciiTheme="minorHAnsi" w:hAnsiTheme="minorHAnsi" w:cs="Arial"/>
          <w:color w:val="0070C0"/>
          <w:szCs w:val="24"/>
        </w:rPr>
        <w:t xml:space="preserve">những hoạt động </w:t>
      </w:r>
      <w:r w:rsidR="00F41F8D">
        <w:rPr>
          <w:rFonts w:asciiTheme="minorHAnsi" w:hAnsiTheme="minorHAnsi" w:cs="Arial"/>
          <w:color w:val="0070C0"/>
          <w:szCs w:val="24"/>
        </w:rPr>
        <w:t>để</w:t>
      </w:r>
      <w:r w:rsidR="002A4225">
        <w:rPr>
          <w:rFonts w:asciiTheme="minorHAnsi" w:hAnsiTheme="minorHAnsi" w:cs="Arial"/>
          <w:color w:val="0070C0"/>
          <w:szCs w:val="24"/>
        </w:rPr>
        <w:t xml:space="preserve"> trẻ có thể tham gia.</w:t>
      </w:r>
    </w:p>
    <w:p w14:paraId="6D295096" w14:textId="77777777" w:rsidR="00465D65" w:rsidRPr="00465D65" w:rsidRDefault="009E50E1" w:rsidP="007601CB">
      <w:pPr>
        <w:pStyle w:val="Odstavecseseznamem"/>
        <w:numPr>
          <w:ilvl w:val="0"/>
          <w:numId w:val="16"/>
        </w:numPr>
        <w:ind w:left="567" w:hanging="283"/>
        <w:rPr>
          <w:rFonts w:asciiTheme="minorHAnsi" w:hAnsiTheme="minorHAnsi" w:cs="Arial"/>
          <w:color w:val="0070C0"/>
          <w:szCs w:val="24"/>
        </w:rPr>
      </w:pPr>
      <w:r w:rsidRPr="00077F3F">
        <w:rPr>
          <w:rFonts w:asciiTheme="minorHAnsi" w:hAnsiTheme="minorHAnsi" w:cs="Arial"/>
          <w:szCs w:val="24"/>
        </w:rPr>
        <w:t>Budeme poskytovat podporu v</w:t>
      </w:r>
      <w:r w:rsidR="007601CB">
        <w:rPr>
          <w:rFonts w:asciiTheme="minorHAnsi" w:hAnsiTheme="minorHAnsi" w:cs="Arial"/>
          <w:szCs w:val="24"/>
        </w:rPr>
        <w:t xml:space="preserve"> </w:t>
      </w:r>
      <w:r w:rsidRPr="00077F3F">
        <w:rPr>
          <w:rFonts w:asciiTheme="minorHAnsi" w:hAnsiTheme="minorHAnsi" w:cs="Arial"/>
          <w:szCs w:val="24"/>
        </w:rPr>
        <w:t>podobě obrázkového slovníku</w:t>
      </w:r>
      <w:r w:rsidR="00465D65">
        <w:rPr>
          <w:rFonts w:asciiTheme="minorHAnsi" w:hAnsiTheme="minorHAnsi" w:cs="Arial"/>
          <w:szCs w:val="24"/>
        </w:rPr>
        <w:t xml:space="preserve"> </w:t>
      </w:r>
      <w:r w:rsidRPr="00077F3F">
        <w:rPr>
          <w:rFonts w:asciiTheme="minorHAnsi" w:hAnsiTheme="minorHAnsi" w:cs="Arial"/>
          <w:szCs w:val="24"/>
        </w:rPr>
        <w:t>/</w:t>
      </w:r>
      <w:r w:rsidR="00465D65">
        <w:rPr>
          <w:rFonts w:asciiTheme="minorHAnsi" w:hAnsiTheme="minorHAnsi" w:cs="Arial"/>
          <w:szCs w:val="24"/>
        </w:rPr>
        <w:t xml:space="preserve"> </w:t>
      </w:r>
      <w:r w:rsidRPr="00077F3F">
        <w:rPr>
          <w:rFonts w:asciiTheme="minorHAnsi" w:hAnsiTheme="minorHAnsi" w:cs="Arial"/>
          <w:szCs w:val="24"/>
        </w:rPr>
        <w:t>pracovních listů</w:t>
      </w:r>
      <w:r w:rsidR="00465D65">
        <w:rPr>
          <w:rFonts w:asciiTheme="minorHAnsi" w:hAnsiTheme="minorHAnsi" w:cs="Arial"/>
          <w:szCs w:val="24"/>
        </w:rPr>
        <w:t xml:space="preserve"> </w:t>
      </w:r>
      <w:r w:rsidRPr="00077F3F">
        <w:rPr>
          <w:rFonts w:asciiTheme="minorHAnsi" w:hAnsiTheme="minorHAnsi" w:cs="Arial"/>
          <w:szCs w:val="24"/>
        </w:rPr>
        <w:t>/</w:t>
      </w:r>
      <w:r w:rsidR="00465D65">
        <w:rPr>
          <w:rFonts w:asciiTheme="minorHAnsi" w:hAnsiTheme="minorHAnsi" w:cs="Arial"/>
          <w:szCs w:val="24"/>
        </w:rPr>
        <w:t xml:space="preserve"> </w:t>
      </w:r>
      <w:r w:rsidRPr="00077F3F">
        <w:rPr>
          <w:rFonts w:asciiTheme="minorHAnsi" w:hAnsiTheme="minorHAnsi" w:cs="Arial"/>
          <w:szCs w:val="24"/>
        </w:rPr>
        <w:t>speciálních pomůcek a učebnic</w:t>
      </w:r>
      <w:r w:rsidR="007601CB">
        <w:rPr>
          <w:rFonts w:asciiTheme="minorHAnsi" w:hAnsiTheme="minorHAnsi" w:cs="Arial"/>
          <w:szCs w:val="24"/>
        </w:rPr>
        <w:t xml:space="preserve"> </w:t>
      </w:r>
      <w:r w:rsidRPr="00077F3F">
        <w:rPr>
          <w:rFonts w:asciiTheme="minorHAnsi" w:hAnsiTheme="minorHAnsi" w:cs="Arial"/>
          <w:szCs w:val="24"/>
        </w:rPr>
        <w:t>/</w:t>
      </w:r>
      <w:r w:rsidR="007601CB">
        <w:rPr>
          <w:rFonts w:asciiTheme="minorHAnsi" w:hAnsiTheme="minorHAnsi" w:cs="Arial"/>
          <w:szCs w:val="24"/>
        </w:rPr>
        <w:t xml:space="preserve"> </w:t>
      </w:r>
      <w:r w:rsidRPr="00077F3F">
        <w:rPr>
          <w:rFonts w:asciiTheme="minorHAnsi" w:hAnsiTheme="minorHAnsi" w:cs="Arial"/>
          <w:szCs w:val="24"/>
        </w:rPr>
        <w:t>vzdělávacích programů na PC</w:t>
      </w:r>
      <w:r w:rsidR="007601CB">
        <w:rPr>
          <w:rFonts w:asciiTheme="minorHAnsi" w:hAnsiTheme="minorHAnsi" w:cs="Arial"/>
          <w:szCs w:val="24"/>
        </w:rPr>
        <w:t xml:space="preserve"> </w:t>
      </w:r>
      <w:r w:rsidRPr="00077F3F">
        <w:rPr>
          <w:rFonts w:asciiTheme="minorHAnsi" w:hAnsiTheme="minorHAnsi" w:cs="Arial"/>
          <w:szCs w:val="24"/>
        </w:rPr>
        <w:t>/</w:t>
      </w:r>
      <w:r w:rsidR="007601CB">
        <w:rPr>
          <w:rFonts w:asciiTheme="minorHAnsi" w:hAnsiTheme="minorHAnsi" w:cs="Arial"/>
          <w:szCs w:val="24"/>
        </w:rPr>
        <w:t xml:space="preserve"> </w:t>
      </w:r>
      <w:r w:rsidRPr="00077F3F">
        <w:rPr>
          <w:rFonts w:asciiTheme="minorHAnsi" w:hAnsiTheme="minorHAnsi" w:cs="Arial"/>
          <w:szCs w:val="24"/>
        </w:rPr>
        <w:t>jiné:</w:t>
      </w:r>
      <w:r>
        <w:rPr>
          <w:rFonts w:asciiTheme="minorHAnsi" w:hAnsiTheme="minorHAnsi" w:cs="Arial"/>
          <w:szCs w:val="24"/>
        </w:rPr>
        <w:t xml:space="preserve"> </w:t>
      </w:r>
      <w:r w:rsidR="00465D65">
        <w:rPr>
          <w:rFonts w:asciiTheme="minorHAnsi" w:hAnsiTheme="minorHAnsi" w:cs="Arial"/>
          <w:szCs w:val="24"/>
        </w:rPr>
        <w:t>………………………………………………………………</w:t>
      </w:r>
    </w:p>
    <w:p w14:paraId="5A39BBE3" w14:textId="38B76E81" w:rsidR="0093783D" w:rsidRPr="009E50E1" w:rsidRDefault="002A4225" w:rsidP="00465D65">
      <w:pPr>
        <w:pStyle w:val="Odstavecseseznamem"/>
        <w:ind w:left="567"/>
        <w:rPr>
          <w:rFonts w:asciiTheme="minorHAnsi" w:hAnsiTheme="minorHAnsi" w:cs="Arial"/>
          <w:color w:val="0070C0"/>
          <w:szCs w:val="24"/>
        </w:rPr>
      </w:pPr>
      <w:r>
        <w:rPr>
          <w:rFonts w:asciiTheme="minorHAnsi" w:hAnsiTheme="minorHAnsi" w:cs="Arial"/>
          <w:color w:val="0070C0"/>
          <w:szCs w:val="24"/>
        </w:rPr>
        <w:t xml:space="preserve">Chúng tôi sẽ cung cấp hỗ trợ qua các từ điển bằng hình </w:t>
      </w:r>
      <w:r w:rsidRPr="00005BA3">
        <w:rPr>
          <w:rFonts w:asciiTheme="minorHAnsi" w:hAnsiTheme="minorHAnsi" w:cs="Arial"/>
          <w:color w:val="0070C0"/>
          <w:szCs w:val="24"/>
        </w:rPr>
        <w:t>ảnh</w:t>
      </w:r>
      <w:r w:rsidR="00465D65">
        <w:rPr>
          <w:rFonts w:asciiTheme="minorHAnsi" w:hAnsiTheme="minorHAnsi" w:cs="Arial"/>
          <w:color w:val="0070C0"/>
          <w:szCs w:val="24"/>
        </w:rPr>
        <w:t xml:space="preserve"> </w:t>
      </w:r>
      <w:r w:rsidRPr="00005BA3">
        <w:rPr>
          <w:rFonts w:asciiTheme="minorHAnsi" w:hAnsiTheme="minorHAnsi" w:cs="Arial"/>
          <w:color w:val="0070C0"/>
          <w:szCs w:val="24"/>
        </w:rPr>
        <w:t>/</w:t>
      </w:r>
      <w:r w:rsidR="00465D65">
        <w:rPr>
          <w:rFonts w:asciiTheme="minorHAnsi" w:hAnsiTheme="minorHAnsi" w:cs="Arial"/>
          <w:color w:val="0070C0"/>
          <w:szCs w:val="24"/>
        </w:rPr>
        <w:t xml:space="preserve"> </w:t>
      </w:r>
      <w:r w:rsidR="00005BA3" w:rsidRPr="00005BA3">
        <w:rPr>
          <w:rFonts w:asciiTheme="minorHAnsi" w:hAnsiTheme="minorHAnsi" w:cs="Arial"/>
          <w:color w:val="0070C0"/>
          <w:szCs w:val="24"/>
        </w:rPr>
        <w:t>phiếu bài tập</w:t>
      </w:r>
      <w:r w:rsidR="00465D65">
        <w:rPr>
          <w:rFonts w:asciiTheme="minorHAnsi" w:hAnsiTheme="minorHAnsi" w:cs="Arial"/>
          <w:color w:val="0070C0"/>
          <w:szCs w:val="24"/>
        </w:rPr>
        <w:t xml:space="preserve"> </w:t>
      </w:r>
      <w:r w:rsidR="009E50E1" w:rsidRPr="00005BA3">
        <w:rPr>
          <w:rFonts w:asciiTheme="minorHAnsi" w:hAnsiTheme="minorHAnsi" w:cs="Arial"/>
          <w:color w:val="0070C0"/>
          <w:szCs w:val="24"/>
        </w:rPr>
        <w:t>/</w:t>
      </w:r>
      <w:r w:rsidR="00465D65">
        <w:rPr>
          <w:rFonts w:asciiTheme="minorHAnsi" w:hAnsiTheme="minorHAnsi" w:cs="Arial"/>
          <w:color w:val="0070C0"/>
          <w:szCs w:val="24"/>
        </w:rPr>
        <w:t xml:space="preserve"> </w:t>
      </w:r>
      <w:r w:rsidR="00820FE5" w:rsidRPr="00005BA3">
        <w:rPr>
          <w:rFonts w:asciiTheme="minorHAnsi" w:hAnsiTheme="minorHAnsi" w:cs="Arial"/>
          <w:color w:val="0070C0"/>
          <w:szCs w:val="24"/>
        </w:rPr>
        <w:t>những</w:t>
      </w:r>
      <w:r w:rsidR="00E73F86">
        <w:rPr>
          <w:rFonts w:asciiTheme="minorHAnsi" w:hAnsiTheme="minorHAnsi" w:cs="Arial"/>
          <w:color w:val="0070C0"/>
          <w:szCs w:val="24"/>
        </w:rPr>
        <w:t xml:space="preserve"> công cụ đặc biệt và sách giáo khoa</w:t>
      </w:r>
      <w:r w:rsidR="00465D65">
        <w:rPr>
          <w:rFonts w:asciiTheme="minorHAnsi" w:hAnsiTheme="minorHAnsi" w:cs="Arial"/>
          <w:color w:val="0070C0"/>
          <w:szCs w:val="24"/>
        </w:rPr>
        <w:t xml:space="preserve"> </w:t>
      </w:r>
      <w:r w:rsidR="00E73F86">
        <w:rPr>
          <w:rFonts w:asciiTheme="minorHAnsi" w:hAnsiTheme="minorHAnsi" w:cs="Arial"/>
          <w:color w:val="0070C0"/>
          <w:szCs w:val="24"/>
        </w:rPr>
        <w:t>/ những chương trình giáo dục qua máy vi tính</w:t>
      </w:r>
      <w:r w:rsidR="007601CB">
        <w:rPr>
          <w:rFonts w:asciiTheme="minorHAnsi" w:hAnsiTheme="minorHAnsi" w:cs="Arial"/>
          <w:color w:val="0070C0"/>
          <w:szCs w:val="24"/>
        </w:rPr>
        <w:t xml:space="preserve"> </w:t>
      </w:r>
      <w:r w:rsidR="009E50E1" w:rsidRPr="00077F3F">
        <w:rPr>
          <w:rFonts w:asciiTheme="minorHAnsi" w:hAnsiTheme="minorHAnsi" w:cs="Arial"/>
          <w:color w:val="0070C0"/>
          <w:szCs w:val="24"/>
        </w:rPr>
        <w:t>/</w:t>
      </w:r>
      <w:r w:rsidR="007601CB">
        <w:rPr>
          <w:rFonts w:asciiTheme="minorHAnsi" w:hAnsiTheme="minorHAnsi" w:cs="Arial"/>
          <w:color w:val="0070C0"/>
          <w:szCs w:val="24"/>
        </w:rPr>
        <w:t xml:space="preserve"> </w:t>
      </w:r>
      <w:r w:rsidR="00E73F86">
        <w:rPr>
          <w:rFonts w:asciiTheme="minorHAnsi" w:hAnsiTheme="minorHAnsi" w:cs="Arial"/>
          <w:color w:val="0070C0"/>
          <w:szCs w:val="24"/>
        </w:rPr>
        <w:t>và cách khác</w:t>
      </w:r>
      <w:r w:rsidR="009E50E1" w:rsidRPr="00077F3F">
        <w:rPr>
          <w:rFonts w:asciiTheme="minorHAnsi" w:hAnsiTheme="minorHAnsi" w:cs="Arial"/>
          <w:color w:val="0070C0"/>
          <w:szCs w:val="24"/>
        </w:rPr>
        <w:t>: ………………………………………………………………</w:t>
      </w:r>
    </w:p>
    <w:p w14:paraId="0D0B940D" w14:textId="77777777" w:rsidR="000F1B8E" w:rsidRPr="00077F3F" w:rsidRDefault="000F1B8E" w:rsidP="00077F3F">
      <w:pPr>
        <w:spacing w:before="120" w:after="120"/>
        <w:rPr>
          <w:rFonts w:ascii="Verdana" w:hAnsi="Verdana"/>
          <w:noProof/>
          <w:szCs w:val="24"/>
          <w:lang w:eastAsia="cs-CZ"/>
        </w:rPr>
      </w:pPr>
    </w:p>
    <w:p w14:paraId="0E27B00A" w14:textId="77777777" w:rsidR="000F1B8E" w:rsidRPr="00077F3F" w:rsidRDefault="000F1B8E" w:rsidP="00077F3F">
      <w:pPr>
        <w:spacing w:before="120" w:after="120"/>
        <w:jc w:val="left"/>
        <w:rPr>
          <w:rFonts w:ascii="Verdana" w:hAnsi="Verdana"/>
          <w:noProof/>
          <w:szCs w:val="24"/>
          <w:u w:val="single"/>
          <w:lang w:eastAsia="cs-CZ"/>
        </w:rPr>
        <w:sectPr w:rsidR="000F1B8E" w:rsidRPr="00077F3F"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4D3C6A68" w14:textId="77777777" w:rsidR="00D81983" w:rsidRPr="00077F3F" w:rsidRDefault="00D81983" w:rsidP="00077F3F">
      <w:pPr>
        <w:spacing w:before="120" w:after="120"/>
        <w:jc w:val="center"/>
        <w:rPr>
          <w:rFonts w:ascii="Verdana" w:hAnsi="Verdana"/>
          <w:b/>
          <w:noProof/>
          <w:color w:val="FF0000"/>
          <w:szCs w:val="24"/>
          <w:u w:val="single"/>
          <w:lang w:eastAsia="cs-CZ"/>
        </w:rPr>
      </w:pPr>
    </w:p>
    <w:p w14:paraId="67EC1112" w14:textId="22EB5DCC" w:rsidR="00077F3F" w:rsidRPr="00077F3F" w:rsidRDefault="00077F3F" w:rsidP="00465D65">
      <w:pPr>
        <w:pStyle w:val="Odstavecseseznamem"/>
        <w:numPr>
          <w:ilvl w:val="0"/>
          <w:numId w:val="16"/>
        </w:numPr>
        <w:ind w:left="567" w:hanging="283"/>
        <w:contextualSpacing w:val="0"/>
        <w:jc w:val="left"/>
        <w:rPr>
          <w:rFonts w:asciiTheme="minorHAnsi" w:hAnsiTheme="minorHAnsi" w:cs="Arial"/>
          <w:szCs w:val="24"/>
        </w:rPr>
      </w:pPr>
      <w:r w:rsidRPr="00077F3F">
        <w:rPr>
          <w:rFonts w:asciiTheme="minorHAnsi" w:hAnsiTheme="minorHAnsi" w:cs="Arial"/>
          <w:szCs w:val="24"/>
        </w:rPr>
        <w:t>Budeme Vaše dítě vzdělávat podle individuálního vzdělávacího plánu</w:t>
      </w:r>
      <w:r w:rsidR="00465D65">
        <w:rPr>
          <w:rFonts w:asciiTheme="minorHAnsi" w:hAnsiTheme="minorHAnsi" w:cs="Arial"/>
          <w:szCs w:val="24"/>
        </w:rPr>
        <w:t xml:space="preserve"> </w:t>
      </w:r>
      <w:r w:rsidRPr="00077F3F">
        <w:rPr>
          <w:rFonts w:asciiTheme="minorHAnsi" w:hAnsiTheme="minorHAnsi" w:cs="Arial"/>
          <w:szCs w:val="24"/>
        </w:rPr>
        <w:t>/</w:t>
      </w:r>
      <w:r w:rsidR="00465D65">
        <w:rPr>
          <w:rFonts w:asciiTheme="minorHAnsi" w:hAnsiTheme="minorHAnsi" w:cs="Arial"/>
          <w:szCs w:val="24"/>
        </w:rPr>
        <w:t xml:space="preserve"> </w:t>
      </w:r>
      <w:r w:rsidRPr="00077F3F">
        <w:rPr>
          <w:rFonts w:asciiTheme="minorHAnsi" w:hAnsiTheme="minorHAnsi" w:cs="Arial"/>
          <w:szCs w:val="24"/>
        </w:rPr>
        <w:t>plánu pedagogické podpory (stanovíme v něm upravené vzdělávací cíle odpovídající potřebám vašeho dítěte)</w:t>
      </w:r>
      <w:r w:rsidR="00465D65">
        <w:rPr>
          <w:rFonts w:asciiTheme="minorHAnsi" w:hAnsiTheme="minorHAnsi" w:cs="Arial"/>
          <w:szCs w:val="24"/>
        </w:rPr>
        <w:t>.</w:t>
      </w:r>
      <w:r>
        <w:rPr>
          <w:rFonts w:asciiTheme="minorHAnsi" w:hAnsiTheme="minorHAnsi" w:cs="Arial"/>
          <w:szCs w:val="24"/>
        </w:rPr>
        <w:t xml:space="preserve"> </w:t>
      </w:r>
      <w:r w:rsidR="00005BA3">
        <w:rPr>
          <w:rFonts w:asciiTheme="minorHAnsi" w:hAnsiTheme="minorHAnsi" w:cs="Arial"/>
          <w:color w:val="0070C0"/>
          <w:szCs w:val="24"/>
        </w:rPr>
        <w:t>Chúng tôi sẽ đào tạo con quý vị theo kế hoạch giáo dục cá nhân</w:t>
      </w:r>
      <w:r w:rsidR="00465D65">
        <w:rPr>
          <w:rFonts w:asciiTheme="minorHAnsi" w:hAnsiTheme="minorHAnsi" w:cs="Arial"/>
          <w:color w:val="0070C0"/>
          <w:szCs w:val="24"/>
        </w:rPr>
        <w:t xml:space="preserve"> </w:t>
      </w:r>
      <w:r w:rsidR="00005BA3">
        <w:rPr>
          <w:rFonts w:asciiTheme="minorHAnsi" w:hAnsiTheme="minorHAnsi" w:cs="Arial"/>
          <w:color w:val="0070C0"/>
          <w:szCs w:val="24"/>
        </w:rPr>
        <w:t>/</w:t>
      </w:r>
      <w:r w:rsidR="00465D65">
        <w:rPr>
          <w:rFonts w:asciiTheme="minorHAnsi" w:hAnsiTheme="minorHAnsi" w:cs="Arial"/>
          <w:color w:val="0070C0"/>
          <w:szCs w:val="24"/>
        </w:rPr>
        <w:t xml:space="preserve"> </w:t>
      </w:r>
      <w:r w:rsidR="00005BA3">
        <w:rPr>
          <w:rFonts w:asciiTheme="minorHAnsi" w:hAnsiTheme="minorHAnsi" w:cs="Arial"/>
          <w:color w:val="0070C0"/>
          <w:szCs w:val="24"/>
        </w:rPr>
        <w:t xml:space="preserve">kế hoạch </w:t>
      </w:r>
      <w:r w:rsidR="00EA17B9">
        <w:rPr>
          <w:rFonts w:asciiTheme="minorHAnsi" w:hAnsiTheme="minorHAnsi" w:cs="Arial"/>
          <w:color w:val="0070C0"/>
          <w:szCs w:val="24"/>
        </w:rPr>
        <w:t>hỗ trợ sư phạm (</w:t>
      </w:r>
      <w:r w:rsidR="0034219C">
        <w:rPr>
          <w:rFonts w:asciiTheme="minorHAnsi" w:hAnsiTheme="minorHAnsi" w:cs="Arial"/>
          <w:color w:val="0070C0"/>
          <w:szCs w:val="24"/>
        </w:rPr>
        <w:t>chúng tôi sẽ đưa ra các sửa đổi mục tiêu giảng dạy làm sao để phù hợp với yêu cầu của con quý vị</w:t>
      </w:r>
      <w:r w:rsidRPr="00077F3F">
        <w:rPr>
          <w:rFonts w:asciiTheme="minorHAnsi" w:hAnsiTheme="minorHAnsi" w:cs="Arial"/>
          <w:color w:val="0070C0"/>
          <w:szCs w:val="24"/>
        </w:rPr>
        <w:t>)</w:t>
      </w:r>
      <w:r w:rsidR="00465D65">
        <w:rPr>
          <w:rFonts w:asciiTheme="minorHAnsi" w:hAnsiTheme="minorHAnsi" w:cs="Arial"/>
          <w:color w:val="0070C0"/>
          <w:szCs w:val="24"/>
        </w:rPr>
        <w:t>.</w:t>
      </w:r>
    </w:p>
    <w:p w14:paraId="33A18B67" w14:textId="77777777" w:rsidR="00465D65" w:rsidRDefault="00077F3F" w:rsidP="007601CB">
      <w:pPr>
        <w:pStyle w:val="Odstavecseseznamem"/>
        <w:numPr>
          <w:ilvl w:val="0"/>
          <w:numId w:val="16"/>
        </w:numPr>
        <w:ind w:left="567" w:hanging="283"/>
        <w:jc w:val="left"/>
        <w:rPr>
          <w:rFonts w:asciiTheme="minorHAnsi" w:hAnsiTheme="minorHAnsi"/>
          <w:szCs w:val="24"/>
        </w:rPr>
      </w:pPr>
      <w:r w:rsidRPr="00077F3F">
        <w:rPr>
          <w:rFonts w:asciiTheme="minorHAnsi" w:hAnsiTheme="minorHAnsi"/>
          <w:szCs w:val="24"/>
        </w:rPr>
        <w:t>Budeme hodnotit na základě pokroku (formou slovního hodnocení</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body</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procenty</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známkou)</w:t>
      </w:r>
      <w:r w:rsidR="00465D65">
        <w:rPr>
          <w:rFonts w:asciiTheme="minorHAnsi" w:hAnsiTheme="minorHAnsi"/>
          <w:szCs w:val="24"/>
        </w:rPr>
        <w:t xml:space="preserve">. </w:t>
      </w:r>
    </w:p>
    <w:p w14:paraId="6657CA9C" w14:textId="71E7E8BB" w:rsidR="00077F3F" w:rsidRPr="00077F3F" w:rsidRDefault="0034219C" w:rsidP="00465D65">
      <w:pPr>
        <w:pStyle w:val="Odstavecseseznamem"/>
        <w:ind w:left="567"/>
        <w:contextualSpacing w:val="0"/>
        <w:jc w:val="left"/>
        <w:rPr>
          <w:rFonts w:asciiTheme="minorHAnsi" w:hAnsiTheme="minorHAnsi"/>
          <w:szCs w:val="24"/>
        </w:rPr>
      </w:pPr>
      <w:r>
        <w:rPr>
          <w:rFonts w:asciiTheme="minorHAnsi" w:hAnsiTheme="minorHAnsi"/>
          <w:color w:val="0070C0"/>
          <w:szCs w:val="24"/>
        </w:rPr>
        <w:t xml:space="preserve">Chúng tôi sẽ đánh giá </w:t>
      </w:r>
      <w:r w:rsidR="00013AED">
        <w:rPr>
          <w:rFonts w:asciiTheme="minorHAnsi" w:hAnsiTheme="minorHAnsi"/>
          <w:color w:val="0070C0"/>
          <w:szCs w:val="24"/>
        </w:rPr>
        <w:t>trên cơ sở tiến bộ (bằng cách đánh giá qua lời</w:t>
      </w:r>
      <w:r w:rsidR="00465D65">
        <w:rPr>
          <w:rFonts w:asciiTheme="minorHAnsi" w:hAnsiTheme="minorHAnsi"/>
          <w:color w:val="0070C0"/>
          <w:szCs w:val="24"/>
        </w:rPr>
        <w:t xml:space="preserve"> </w:t>
      </w:r>
      <w:r w:rsidR="00013AED">
        <w:rPr>
          <w:rFonts w:asciiTheme="minorHAnsi" w:hAnsiTheme="minorHAnsi"/>
          <w:color w:val="0070C0"/>
          <w:szCs w:val="24"/>
        </w:rPr>
        <w:t>/</w:t>
      </w:r>
      <w:r w:rsidR="00465D65">
        <w:rPr>
          <w:rFonts w:asciiTheme="minorHAnsi" w:hAnsiTheme="minorHAnsi"/>
          <w:color w:val="0070C0"/>
          <w:szCs w:val="24"/>
        </w:rPr>
        <w:t xml:space="preserve"> </w:t>
      </w:r>
      <w:r w:rsidR="00013AED">
        <w:rPr>
          <w:rFonts w:asciiTheme="minorHAnsi" w:hAnsiTheme="minorHAnsi"/>
          <w:color w:val="0070C0"/>
          <w:szCs w:val="24"/>
        </w:rPr>
        <w:t>điểm</w:t>
      </w:r>
      <w:r w:rsidR="00465D65">
        <w:rPr>
          <w:rFonts w:asciiTheme="minorHAnsi" w:hAnsiTheme="minorHAnsi"/>
          <w:color w:val="0070C0"/>
          <w:szCs w:val="24"/>
        </w:rPr>
        <w:t xml:space="preserve"> </w:t>
      </w:r>
      <w:r w:rsidR="00013AED">
        <w:rPr>
          <w:rFonts w:asciiTheme="minorHAnsi" w:hAnsiTheme="minorHAnsi"/>
          <w:color w:val="0070C0"/>
          <w:szCs w:val="24"/>
        </w:rPr>
        <w:t>/</w:t>
      </w:r>
      <w:r w:rsidR="00465D65">
        <w:rPr>
          <w:rFonts w:asciiTheme="minorHAnsi" w:hAnsiTheme="minorHAnsi"/>
          <w:color w:val="0070C0"/>
          <w:szCs w:val="24"/>
        </w:rPr>
        <w:t xml:space="preserve"> </w:t>
      </w:r>
      <w:r w:rsidR="00013AED">
        <w:rPr>
          <w:rFonts w:asciiTheme="minorHAnsi" w:hAnsiTheme="minorHAnsi"/>
          <w:color w:val="0070C0"/>
          <w:szCs w:val="24"/>
        </w:rPr>
        <w:t>phần trăm</w:t>
      </w:r>
      <w:r w:rsidR="00465D65">
        <w:rPr>
          <w:rFonts w:asciiTheme="minorHAnsi" w:hAnsiTheme="minorHAnsi"/>
          <w:color w:val="0070C0"/>
          <w:szCs w:val="24"/>
        </w:rPr>
        <w:t xml:space="preserve"> </w:t>
      </w:r>
      <w:r w:rsidR="00013AED">
        <w:rPr>
          <w:rFonts w:asciiTheme="minorHAnsi" w:hAnsiTheme="minorHAnsi"/>
          <w:color w:val="0070C0"/>
          <w:szCs w:val="24"/>
        </w:rPr>
        <w:t>/</w:t>
      </w:r>
      <w:r w:rsidR="00465D65">
        <w:rPr>
          <w:rFonts w:asciiTheme="minorHAnsi" w:hAnsiTheme="minorHAnsi"/>
          <w:color w:val="0070C0"/>
          <w:szCs w:val="24"/>
        </w:rPr>
        <w:t xml:space="preserve"> </w:t>
      </w:r>
      <w:r w:rsidR="00013AED">
        <w:rPr>
          <w:rFonts w:asciiTheme="minorHAnsi" w:hAnsiTheme="minorHAnsi"/>
          <w:color w:val="0070C0"/>
          <w:szCs w:val="24"/>
        </w:rPr>
        <w:t>điểm số)</w:t>
      </w:r>
      <w:r w:rsidR="00465D65">
        <w:rPr>
          <w:rFonts w:asciiTheme="minorHAnsi" w:hAnsiTheme="minorHAnsi"/>
          <w:color w:val="0070C0"/>
          <w:szCs w:val="24"/>
        </w:rPr>
        <w:t>.</w:t>
      </w:r>
    </w:p>
    <w:p w14:paraId="6D9BD534" w14:textId="77777777" w:rsidR="00465D65" w:rsidRPr="00465D65" w:rsidRDefault="00077F3F" w:rsidP="007601CB">
      <w:pPr>
        <w:pStyle w:val="Odstavecseseznamem"/>
        <w:numPr>
          <w:ilvl w:val="0"/>
          <w:numId w:val="16"/>
        </w:numPr>
        <w:ind w:left="567" w:hanging="283"/>
        <w:jc w:val="left"/>
        <w:rPr>
          <w:rFonts w:asciiTheme="minorHAnsi" w:hAnsiTheme="minorHAnsi"/>
          <w:color w:val="0070C0"/>
          <w:szCs w:val="24"/>
        </w:rPr>
      </w:pPr>
      <w:r w:rsidRPr="00077F3F">
        <w:rPr>
          <w:rFonts w:asciiTheme="minorHAnsi" w:hAnsiTheme="minorHAnsi"/>
          <w:szCs w:val="24"/>
        </w:rPr>
        <w:t>Žák bude podporován asistentem pedagoga</w:t>
      </w:r>
      <w:r w:rsidR="00465D65">
        <w:rPr>
          <w:rFonts w:asciiTheme="minorHAnsi" w:hAnsiTheme="minorHAnsi"/>
          <w:szCs w:val="24"/>
        </w:rPr>
        <w:t>.</w:t>
      </w:r>
    </w:p>
    <w:p w14:paraId="063D7BB7" w14:textId="7C84E0F8" w:rsidR="009E2537" w:rsidRPr="009E2537" w:rsidRDefault="00013AED" w:rsidP="00465D65">
      <w:pPr>
        <w:pStyle w:val="Odstavecseseznamem"/>
        <w:ind w:left="567"/>
        <w:contextualSpacing w:val="0"/>
        <w:jc w:val="left"/>
        <w:rPr>
          <w:rFonts w:asciiTheme="minorHAnsi" w:hAnsiTheme="minorHAnsi"/>
          <w:color w:val="0070C0"/>
          <w:szCs w:val="24"/>
        </w:rPr>
      </w:pPr>
      <w:r>
        <w:rPr>
          <w:rFonts w:asciiTheme="minorHAnsi" w:hAnsiTheme="minorHAnsi"/>
          <w:color w:val="0070C0"/>
          <w:szCs w:val="24"/>
        </w:rPr>
        <w:t>Học sinh sẽ được hỗ trợ bởi trợ lý giảng viên</w:t>
      </w:r>
      <w:r w:rsidR="00465D65">
        <w:rPr>
          <w:rFonts w:asciiTheme="minorHAnsi" w:hAnsiTheme="minorHAnsi"/>
          <w:color w:val="0070C0"/>
          <w:szCs w:val="24"/>
        </w:rPr>
        <w:t>.</w:t>
      </w:r>
    </w:p>
    <w:p w14:paraId="15E58F38" w14:textId="77777777" w:rsidR="00465D65" w:rsidRPr="00465D65" w:rsidRDefault="00077F3F" w:rsidP="007601CB">
      <w:pPr>
        <w:pStyle w:val="Odstavecseseznamem"/>
        <w:numPr>
          <w:ilvl w:val="0"/>
          <w:numId w:val="16"/>
        </w:numPr>
        <w:ind w:left="567" w:hanging="283"/>
        <w:jc w:val="left"/>
        <w:rPr>
          <w:rFonts w:asciiTheme="minorHAnsi" w:hAnsiTheme="minorHAnsi"/>
          <w:color w:val="0070C0"/>
          <w:szCs w:val="24"/>
        </w:rPr>
      </w:pPr>
      <w:r w:rsidRPr="009E2537">
        <w:rPr>
          <w:rFonts w:asciiTheme="minorHAnsi" w:hAnsiTheme="minorHAnsi"/>
          <w:szCs w:val="24"/>
        </w:rPr>
        <w:t>Výuka češtiny jako druhého jazyka (dále jen ČDJ) bude zajištěna následující formou:</w:t>
      </w:r>
    </w:p>
    <w:p w14:paraId="3DEBA61A" w14:textId="22B41456" w:rsidR="00077F3F" w:rsidRPr="00013AED" w:rsidRDefault="00013AED" w:rsidP="00465D65">
      <w:pPr>
        <w:pStyle w:val="Odstavecseseznamem"/>
        <w:ind w:left="567"/>
        <w:contextualSpacing w:val="0"/>
        <w:jc w:val="left"/>
        <w:rPr>
          <w:rFonts w:asciiTheme="minorHAnsi" w:hAnsiTheme="minorHAnsi"/>
          <w:color w:val="0070C0"/>
          <w:szCs w:val="24"/>
        </w:rPr>
      </w:pPr>
      <w:r>
        <w:rPr>
          <w:rFonts w:asciiTheme="minorHAnsi" w:hAnsiTheme="minorHAnsi"/>
          <w:color w:val="0070C0"/>
          <w:szCs w:val="24"/>
        </w:rPr>
        <w:t>D</w:t>
      </w:r>
      <w:r w:rsidR="00941C97">
        <w:rPr>
          <w:rFonts w:asciiTheme="minorHAnsi" w:hAnsiTheme="minorHAnsi"/>
          <w:color w:val="0070C0"/>
          <w:szCs w:val="24"/>
        </w:rPr>
        <w:t>ạy</w:t>
      </w:r>
      <w:r>
        <w:rPr>
          <w:rFonts w:asciiTheme="minorHAnsi" w:hAnsiTheme="minorHAnsi"/>
          <w:color w:val="0070C0"/>
          <w:szCs w:val="24"/>
        </w:rPr>
        <w:t xml:space="preserve"> tiếng Séc như ngôn ngữ thứ hai</w:t>
      </w:r>
      <w:r w:rsidR="009E2537" w:rsidRPr="00013AED">
        <w:rPr>
          <w:rFonts w:asciiTheme="minorHAnsi" w:hAnsiTheme="minorHAnsi"/>
          <w:color w:val="0070C0"/>
          <w:szCs w:val="24"/>
        </w:rPr>
        <w:t xml:space="preserve"> (</w:t>
      </w:r>
      <w:r w:rsidR="00250A80">
        <w:rPr>
          <w:rFonts w:asciiTheme="minorHAnsi" w:hAnsiTheme="minorHAnsi"/>
          <w:color w:val="0070C0"/>
          <w:szCs w:val="24"/>
        </w:rPr>
        <w:t>tiếp theo chỉ</w:t>
      </w:r>
      <w:r w:rsidR="009E2537" w:rsidRPr="00013AED">
        <w:rPr>
          <w:rFonts w:asciiTheme="minorHAnsi" w:hAnsiTheme="minorHAnsi"/>
          <w:color w:val="0070C0"/>
          <w:szCs w:val="24"/>
        </w:rPr>
        <w:t xml:space="preserve"> ČDJ) </w:t>
      </w:r>
      <w:r w:rsidR="00250A80">
        <w:rPr>
          <w:rFonts w:asciiTheme="minorHAnsi" w:hAnsiTheme="minorHAnsi"/>
          <w:color w:val="0070C0"/>
          <w:szCs w:val="24"/>
        </w:rPr>
        <w:t>sẽ được cung cấp theo hình thức sau</w:t>
      </w:r>
      <w:r w:rsidR="009E2537" w:rsidRPr="00013AED">
        <w:rPr>
          <w:rFonts w:asciiTheme="minorHAnsi" w:hAnsiTheme="minorHAnsi"/>
          <w:color w:val="0070C0"/>
          <w:szCs w:val="24"/>
        </w:rPr>
        <w:t>:</w:t>
      </w:r>
    </w:p>
    <w:p w14:paraId="144FFA68" w14:textId="59C42499" w:rsidR="00077F3F" w:rsidRPr="00077F3F" w:rsidRDefault="009E2537" w:rsidP="007601CB">
      <w:pPr>
        <w:pStyle w:val="Odstavecseseznamem"/>
        <w:numPr>
          <w:ilvl w:val="1"/>
          <w:numId w:val="16"/>
        </w:numPr>
        <w:spacing w:line="480" w:lineRule="auto"/>
        <w:ind w:left="851" w:hanging="283"/>
        <w:jc w:val="left"/>
        <w:rPr>
          <w:rFonts w:asciiTheme="minorHAnsi" w:hAnsiTheme="minorHAnsi"/>
          <w:szCs w:val="24"/>
        </w:rPr>
      </w:pPr>
      <w:r>
        <w:rPr>
          <w:rFonts w:asciiTheme="minorHAnsi" w:hAnsiTheme="minorHAnsi"/>
          <w:szCs w:val="24"/>
        </w:rPr>
        <w:t>doučování/</w:t>
      </w:r>
      <w:r w:rsidR="001E0CDA">
        <w:rPr>
          <w:rFonts w:asciiTheme="minorHAnsi" w:hAnsiTheme="minorHAnsi"/>
          <w:color w:val="0070C0"/>
          <w:szCs w:val="24"/>
        </w:rPr>
        <w:t>học thêm</w:t>
      </w:r>
    </w:p>
    <w:p w14:paraId="5B461BC8" w14:textId="74B1B319" w:rsidR="00077F3F" w:rsidRPr="00077F3F" w:rsidRDefault="00077F3F" w:rsidP="009E2537">
      <w:pPr>
        <w:pStyle w:val="Odstavecseseznamem"/>
        <w:spacing w:line="480" w:lineRule="auto"/>
        <w:ind w:left="1440"/>
        <w:rPr>
          <w:rFonts w:asciiTheme="minorHAnsi" w:hAnsiTheme="minorHAnsi"/>
          <w:szCs w:val="24"/>
        </w:rPr>
      </w:pPr>
      <w:r w:rsidRPr="00077F3F">
        <w:rPr>
          <w:rFonts w:asciiTheme="minorHAnsi" w:hAnsiTheme="minorHAnsi"/>
          <w:szCs w:val="24"/>
        </w:rPr>
        <w:t>den</w:t>
      </w:r>
      <w:r w:rsidR="009E2537">
        <w:rPr>
          <w:rFonts w:asciiTheme="minorHAnsi" w:hAnsiTheme="minorHAnsi"/>
          <w:szCs w:val="24"/>
        </w:rPr>
        <w:t>/</w:t>
      </w:r>
      <w:r w:rsidR="00CC3043">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CC3043">
        <w:rPr>
          <w:rFonts w:asciiTheme="minorHAnsi" w:hAnsiTheme="minorHAnsi" w:cs="Arial"/>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CC3043">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2BA4A3BF" w14:textId="48EA2952" w:rsidR="00077F3F" w:rsidRPr="00077F3F" w:rsidRDefault="009E2537" w:rsidP="007601CB">
      <w:pPr>
        <w:pStyle w:val="Odstavecseseznamem"/>
        <w:numPr>
          <w:ilvl w:val="1"/>
          <w:numId w:val="16"/>
        </w:numPr>
        <w:spacing w:line="480" w:lineRule="auto"/>
        <w:ind w:left="851" w:hanging="283"/>
        <w:jc w:val="left"/>
        <w:rPr>
          <w:rFonts w:asciiTheme="minorHAnsi" w:hAnsiTheme="minorHAnsi"/>
          <w:szCs w:val="24"/>
        </w:rPr>
      </w:pPr>
      <w:r>
        <w:rPr>
          <w:rFonts w:asciiTheme="minorHAnsi" w:hAnsiTheme="minorHAnsi" w:cs="Arial"/>
          <w:szCs w:val="24"/>
        </w:rPr>
        <w:t>volitelný předmět/</w:t>
      </w:r>
      <w:r w:rsidR="001E0CDA">
        <w:rPr>
          <w:rFonts w:asciiTheme="minorHAnsi" w:hAnsiTheme="minorHAnsi" w:cs="Arial"/>
          <w:color w:val="0070C0"/>
          <w:szCs w:val="24"/>
        </w:rPr>
        <w:t>môn tự chọn</w:t>
      </w:r>
    </w:p>
    <w:p w14:paraId="662A92ED" w14:textId="79F60B3C" w:rsidR="00077F3F" w:rsidRPr="00077F3F" w:rsidRDefault="00077F3F" w:rsidP="009E2537">
      <w:pPr>
        <w:pStyle w:val="Odstavecseseznamem"/>
        <w:spacing w:line="480" w:lineRule="auto"/>
        <w:ind w:left="1440"/>
        <w:rPr>
          <w:rFonts w:asciiTheme="minorHAnsi" w:hAnsiTheme="minorHAnsi"/>
          <w:szCs w:val="24"/>
        </w:rPr>
      </w:pPr>
      <w:r w:rsidRPr="00077F3F">
        <w:rPr>
          <w:rFonts w:asciiTheme="minorHAnsi" w:hAnsiTheme="minorHAnsi"/>
          <w:szCs w:val="24"/>
        </w:rPr>
        <w:t>den</w:t>
      </w:r>
      <w:r w:rsidR="009E2537">
        <w:rPr>
          <w:rFonts w:asciiTheme="minorHAnsi" w:hAnsiTheme="minorHAnsi"/>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1E0CDA">
        <w:rPr>
          <w:rFonts w:asciiTheme="minorHAnsi" w:hAnsiTheme="minorHAnsi" w:cs="Arial"/>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1E0CDA">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0A538550" w14:textId="6AF44843" w:rsidR="00077F3F" w:rsidRDefault="00077F3F" w:rsidP="009E2537">
      <w:pPr>
        <w:pStyle w:val="Odstavecseseznamem"/>
        <w:spacing w:line="480" w:lineRule="auto"/>
        <w:ind w:left="144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5C6453" w:rsidRPr="005C6453">
        <w:rPr>
          <w:rFonts w:asciiTheme="minorHAnsi" w:hAnsiTheme="minorHAnsi" w:cs="Arial"/>
          <w:color w:val="0070C0"/>
          <w:szCs w:val="24"/>
        </w:rPr>
        <w:t xml:space="preserve"> </w:t>
      </w:r>
      <w:r w:rsidR="005C6453">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42E95C25" w14:textId="50B8FF4D" w:rsidR="009E50E1" w:rsidRPr="00077F3F" w:rsidRDefault="009E50E1" w:rsidP="00465D65">
      <w:pPr>
        <w:pStyle w:val="Odstavecseseznamem"/>
        <w:numPr>
          <w:ilvl w:val="1"/>
          <w:numId w:val="16"/>
        </w:numPr>
        <w:ind w:left="851" w:hanging="283"/>
        <w:jc w:val="left"/>
        <w:rPr>
          <w:rFonts w:asciiTheme="minorHAnsi" w:hAnsiTheme="minorHAnsi"/>
          <w:szCs w:val="24"/>
        </w:rPr>
      </w:pPr>
      <w:r w:rsidRPr="00077F3F">
        <w:rPr>
          <w:rFonts w:asciiTheme="minorHAnsi" w:hAnsiTheme="minorHAnsi"/>
          <w:szCs w:val="24"/>
        </w:rPr>
        <w:t xml:space="preserve">v běžné výuce, místo </w:t>
      </w:r>
      <w:r w:rsidR="009E2537">
        <w:rPr>
          <w:rFonts w:asciiTheme="minorHAnsi" w:hAnsiTheme="minorHAnsi"/>
          <w:szCs w:val="24"/>
        </w:rPr>
        <w:t>některých předmětů/</w:t>
      </w:r>
      <w:r w:rsidR="00250A80">
        <w:rPr>
          <w:rFonts w:asciiTheme="minorHAnsi" w:hAnsiTheme="minorHAnsi"/>
          <w:color w:val="0070C0"/>
          <w:szCs w:val="24"/>
        </w:rPr>
        <w:t>trong giờ học bình thường thay vào một số môn học khác</w:t>
      </w:r>
    </w:p>
    <w:p w14:paraId="0D80CA17" w14:textId="7993B7DB" w:rsidR="009E50E1" w:rsidRPr="00077F3F" w:rsidRDefault="009E50E1" w:rsidP="009E2537">
      <w:pPr>
        <w:pStyle w:val="Odstavecseseznamem"/>
        <w:spacing w:line="480" w:lineRule="auto"/>
        <w:ind w:left="144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5C6453" w:rsidRPr="005C6453">
        <w:rPr>
          <w:rFonts w:asciiTheme="minorHAnsi" w:hAnsiTheme="minorHAnsi" w:cs="Arial"/>
          <w:color w:val="0070C0"/>
          <w:szCs w:val="24"/>
        </w:rPr>
        <w:t xml:space="preserve"> </w:t>
      </w:r>
      <w:r w:rsidR="005C6453">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20D5953F" w14:textId="52916561" w:rsidR="009E50E1" w:rsidRPr="00077F3F" w:rsidRDefault="009E50E1" w:rsidP="009E2537">
      <w:pPr>
        <w:pStyle w:val="Odstavecseseznamem"/>
        <w:spacing w:line="480" w:lineRule="auto"/>
        <w:ind w:left="1440"/>
        <w:rPr>
          <w:rFonts w:asciiTheme="minorHAnsi" w:hAnsiTheme="minorHAnsi"/>
          <w:szCs w:val="24"/>
        </w:rPr>
      </w:pPr>
      <w:r w:rsidRPr="00077F3F">
        <w:rPr>
          <w:rFonts w:asciiTheme="minorHAnsi" w:hAnsiTheme="minorHAnsi"/>
          <w:szCs w:val="24"/>
        </w:rPr>
        <w:t>den</w:t>
      </w:r>
      <w:r w:rsidR="009E2537">
        <w:rPr>
          <w:rFonts w:asciiTheme="minorHAnsi" w:hAnsiTheme="minorHAnsi"/>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5C6453" w:rsidRPr="005C6453">
        <w:rPr>
          <w:rFonts w:asciiTheme="minorHAnsi" w:hAnsiTheme="minorHAnsi" w:cs="Arial"/>
          <w:color w:val="0070C0"/>
          <w:szCs w:val="24"/>
        </w:rPr>
        <w:t xml:space="preserve"> </w:t>
      </w:r>
      <w:r w:rsidR="005C6453">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3CCB50E7" w14:textId="30F1AE33" w:rsidR="009E50E1" w:rsidRPr="00077F3F" w:rsidRDefault="009E50E1" w:rsidP="00465D65">
      <w:pPr>
        <w:pStyle w:val="Odstavecseseznamem"/>
        <w:spacing w:line="480" w:lineRule="auto"/>
        <w:ind w:left="1440"/>
        <w:contextualSpacing w:val="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ngày</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1E0CDA" w:rsidRPr="001E0CDA">
        <w:rPr>
          <w:rFonts w:asciiTheme="minorHAnsi" w:hAnsiTheme="minorHAnsi"/>
          <w:color w:val="0070C0"/>
          <w:szCs w:val="24"/>
        </w:rPr>
        <w:t xml:space="preserve"> </w:t>
      </w:r>
      <w:r w:rsidR="001E0CDA">
        <w:rPr>
          <w:rFonts w:asciiTheme="minorHAnsi" w:hAnsiTheme="minorHAnsi"/>
          <w:color w:val="0070C0"/>
          <w:szCs w:val="24"/>
        </w:rPr>
        <w:t>từ</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5C6453" w:rsidRPr="005C6453">
        <w:rPr>
          <w:rFonts w:asciiTheme="minorHAnsi" w:hAnsiTheme="minorHAnsi" w:cs="Arial"/>
          <w:color w:val="0070C0"/>
          <w:szCs w:val="24"/>
        </w:rPr>
        <w:t xml:space="preserve"> </w:t>
      </w:r>
      <w:r w:rsidR="005C6453">
        <w:rPr>
          <w:rFonts w:asciiTheme="minorHAnsi" w:hAnsiTheme="minorHAnsi" w:cs="Arial"/>
          <w:color w:val="0070C0"/>
          <w:szCs w:val="24"/>
        </w:rPr>
        <w:t>đến</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6392D0DD" w14:textId="77777777" w:rsidR="00465D65" w:rsidRPr="00465D65" w:rsidRDefault="009E50E1" w:rsidP="007601CB">
      <w:pPr>
        <w:pStyle w:val="Odstavecseseznamem"/>
        <w:numPr>
          <w:ilvl w:val="0"/>
          <w:numId w:val="16"/>
        </w:numPr>
        <w:ind w:left="567" w:hanging="283"/>
        <w:jc w:val="left"/>
        <w:rPr>
          <w:rFonts w:asciiTheme="minorHAnsi" w:hAnsiTheme="minorHAnsi" w:cs="Arial"/>
          <w:color w:val="0070C0"/>
          <w:szCs w:val="24"/>
        </w:rPr>
      </w:pPr>
      <w:r>
        <w:rPr>
          <w:rFonts w:asciiTheme="minorHAnsi" w:hAnsiTheme="minorHAnsi" w:cs="Arial"/>
          <w:szCs w:val="24"/>
        </w:rPr>
        <w:t xml:space="preserve">Nabízíme </w:t>
      </w:r>
      <w:r w:rsidR="00077F3F" w:rsidRPr="00077F3F">
        <w:rPr>
          <w:rFonts w:asciiTheme="minorHAnsi" w:hAnsiTheme="minorHAnsi" w:cs="Arial"/>
          <w:szCs w:val="24"/>
        </w:rPr>
        <w:t>tyto volnočasové aktivity</w:t>
      </w:r>
      <w:r w:rsidR="00465D65">
        <w:rPr>
          <w:rFonts w:asciiTheme="minorHAnsi" w:hAnsiTheme="minorHAnsi" w:cs="Arial"/>
          <w:szCs w:val="24"/>
        </w:rPr>
        <w:t xml:space="preserve"> </w:t>
      </w:r>
      <w:r w:rsidR="00077F3F" w:rsidRPr="00077F3F">
        <w:rPr>
          <w:rFonts w:asciiTheme="minorHAnsi" w:hAnsiTheme="minorHAnsi" w:cs="Arial"/>
          <w:szCs w:val="24"/>
        </w:rPr>
        <w:t>/</w:t>
      </w:r>
      <w:r w:rsidR="00465D65">
        <w:rPr>
          <w:rFonts w:asciiTheme="minorHAnsi" w:hAnsiTheme="minorHAnsi" w:cs="Arial"/>
          <w:szCs w:val="24"/>
        </w:rPr>
        <w:t xml:space="preserve"> </w:t>
      </w:r>
      <w:r w:rsidR="00077F3F" w:rsidRPr="00077F3F">
        <w:rPr>
          <w:rFonts w:asciiTheme="minorHAnsi" w:hAnsiTheme="minorHAnsi" w:cs="Arial"/>
          <w:szCs w:val="24"/>
        </w:rPr>
        <w:t>kroužky:</w:t>
      </w:r>
    </w:p>
    <w:p w14:paraId="5A0E45AB" w14:textId="77777777" w:rsidR="00465D65" w:rsidRDefault="005C6453" w:rsidP="00465D65">
      <w:pPr>
        <w:pStyle w:val="Odstavecseseznamem"/>
        <w:ind w:left="567"/>
        <w:jc w:val="left"/>
        <w:rPr>
          <w:rFonts w:asciiTheme="minorHAnsi" w:hAnsiTheme="minorHAnsi" w:cs="Arial"/>
          <w:color w:val="0070C0"/>
          <w:szCs w:val="24"/>
        </w:rPr>
      </w:pPr>
      <w:r>
        <w:rPr>
          <w:rFonts w:asciiTheme="minorHAnsi" w:hAnsiTheme="minorHAnsi" w:cs="Arial"/>
          <w:color w:val="0070C0"/>
          <w:szCs w:val="24"/>
        </w:rPr>
        <w:t>Chúng tôi cung cấp những hoạt động trong thời gian rảnh</w:t>
      </w:r>
      <w:r w:rsidR="00465D65">
        <w:rPr>
          <w:rFonts w:asciiTheme="minorHAnsi" w:hAnsiTheme="minorHAnsi" w:cs="Arial"/>
          <w:color w:val="0070C0"/>
          <w:szCs w:val="24"/>
        </w:rPr>
        <w:t xml:space="preserve"> </w:t>
      </w:r>
      <w:r>
        <w:rPr>
          <w:rFonts w:asciiTheme="minorHAnsi" w:hAnsiTheme="minorHAnsi" w:cs="Arial"/>
          <w:color w:val="0070C0"/>
          <w:szCs w:val="24"/>
        </w:rPr>
        <w:t>/</w:t>
      </w:r>
      <w:r w:rsidR="00465D65">
        <w:rPr>
          <w:rFonts w:asciiTheme="minorHAnsi" w:hAnsiTheme="minorHAnsi" w:cs="Arial"/>
          <w:color w:val="0070C0"/>
          <w:szCs w:val="24"/>
        </w:rPr>
        <w:t xml:space="preserve"> </w:t>
      </w:r>
      <w:r>
        <w:rPr>
          <w:rFonts w:asciiTheme="minorHAnsi" w:hAnsiTheme="minorHAnsi" w:cs="Arial"/>
          <w:color w:val="0070C0"/>
          <w:szCs w:val="24"/>
        </w:rPr>
        <w:t>các môn ngoại khóa</w:t>
      </w:r>
      <w:r w:rsidR="00C6431C" w:rsidRPr="009E50E1">
        <w:rPr>
          <w:rFonts w:asciiTheme="minorHAnsi" w:hAnsiTheme="minorHAnsi" w:cs="Arial"/>
          <w:color w:val="0070C0"/>
          <w:szCs w:val="24"/>
        </w:rPr>
        <w:t>:</w:t>
      </w:r>
      <w:r w:rsidR="00465D65">
        <w:rPr>
          <w:rFonts w:asciiTheme="minorHAnsi" w:hAnsiTheme="minorHAnsi" w:cs="Arial"/>
          <w:color w:val="0070C0"/>
          <w:szCs w:val="24"/>
        </w:rPr>
        <w:t xml:space="preserve"> </w:t>
      </w:r>
    </w:p>
    <w:p w14:paraId="67E7C9CB" w14:textId="77777777" w:rsidR="00465D65" w:rsidRDefault="00465D65" w:rsidP="00465D65">
      <w:pPr>
        <w:pStyle w:val="Odstavecseseznamem"/>
        <w:ind w:left="567"/>
        <w:jc w:val="left"/>
        <w:rPr>
          <w:rFonts w:asciiTheme="minorHAnsi" w:hAnsiTheme="minorHAnsi" w:cs="Arial"/>
          <w:color w:val="0070C0"/>
          <w:szCs w:val="24"/>
        </w:rPr>
      </w:pPr>
    </w:p>
    <w:p w14:paraId="2E71B6C7" w14:textId="70938F27" w:rsidR="009E2537" w:rsidRPr="009E2537" w:rsidRDefault="00077F3F" w:rsidP="00465D65">
      <w:pPr>
        <w:pStyle w:val="Odstavecseseznamem"/>
        <w:ind w:left="567"/>
        <w:jc w:val="left"/>
        <w:rPr>
          <w:rFonts w:asciiTheme="minorHAnsi" w:hAnsiTheme="minorHAnsi" w:cs="Arial"/>
          <w:color w:val="0070C0"/>
          <w:szCs w:val="24"/>
        </w:rPr>
      </w:pPr>
      <w:r w:rsidRPr="00077F3F">
        <w:rPr>
          <w:rFonts w:asciiTheme="minorHAnsi" w:hAnsiTheme="minorHAnsi" w:cs="Arial"/>
          <w:szCs w:val="24"/>
        </w:rPr>
        <w:t>………………………………………………………………………………</w:t>
      </w:r>
      <w:r w:rsidR="00465D65">
        <w:rPr>
          <w:rFonts w:asciiTheme="minorHAnsi" w:hAnsiTheme="minorHAnsi" w:cs="Arial"/>
          <w:szCs w:val="24"/>
        </w:rPr>
        <w:t>………………………………………………………………</w:t>
      </w:r>
    </w:p>
    <w:p w14:paraId="3C25AFA9" w14:textId="7AF74464" w:rsidR="00465D65" w:rsidRDefault="00465D65">
      <w:pPr>
        <w:spacing w:line="276" w:lineRule="auto"/>
        <w:jc w:val="left"/>
        <w:rPr>
          <w:rFonts w:asciiTheme="minorHAnsi" w:hAnsiTheme="minorHAnsi"/>
          <w:b/>
          <w:szCs w:val="24"/>
        </w:rPr>
      </w:pPr>
    </w:p>
    <w:p w14:paraId="4CE1831C" w14:textId="4235700D" w:rsidR="00077F3F" w:rsidRPr="00077F3F" w:rsidRDefault="00077F3F" w:rsidP="00077F3F">
      <w:pPr>
        <w:pStyle w:val="Odstavecseseznamem"/>
        <w:ind w:left="0"/>
        <w:rPr>
          <w:rFonts w:asciiTheme="minorHAnsi" w:hAnsiTheme="minorHAnsi"/>
          <w:b/>
          <w:color w:val="0070C0"/>
          <w:szCs w:val="24"/>
        </w:rPr>
      </w:pPr>
      <w:r w:rsidRPr="00077F3F">
        <w:rPr>
          <w:rFonts w:asciiTheme="minorHAnsi" w:hAnsiTheme="minorHAnsi"/>
          <w:b/>
          <w:szCs w:val="24"/>
        </w:rPr>
        <w:lastRenderedPageBreak/>
        <w:t>B) Co mohou dělat rodiče:</w:t>
      </w:r>
      <w:r>
        <w:rPr>
          <w:rFonts w:asciiTheme="minorHAnsi" w:hAnsiTheme="minorHAnsi"/>
          <w:b/>
          <w:szCs w:val="24"/>
        </w:rPr>
        <w:t xml:space="preserve"> / </w:t>
      </w:r>
      <w:r w:rsidR="005C6453">
        <w:rPr>
          <w:rFonts w:asciiTheme="minorHAnsi" w:hAnsiTheme="minorHAnsi"/>
          <w:b/>
          <w:color w:val="0070C0"/>
          <w:szCs w:val="24"/>
        </w:rPr>
        <w:t>Phụ huynh có thể làm những gì</w:t>
      </w:r>
      <w:r w:rsidRPr="00077F3F">
        <w:rPr>
          <w:rFonts w:asciiTheme="minorHAnsi" w:hAnsiTheme="minorHAnsi"/>
          <w:b/>
          <w:color w:val="0070C0"/>
          <w:szCs w:val="24"/>
        </w:rPr>
        <w:t>:</w:t>
      </w:r>
    </w:p>
    <w:p w14:paraId="026FAF3A" w14:textId="77777777" w:rsidR="00077F3F" w:rsidRPr="00077F3F" w:rsidRDefault="00077F3F" w:rsidP="007601CB">
      <w:pPr>
        <w:pStyle w:val="Odstavecseseznamem"/>
        <w:numPr>
          <w:ilvl w:val="0"/>
          <w:numId w:val="17"/>
        </w:numPr>
        <w:ind w:left="567" w:hanging="283"/>
        <w:rPr>
          <w:rFonts w:asciiTheme="minorHAnsi" w:hAnsiTheme="minorHAnsi"/>
          <w:b/>
          <w:szCs w:val="24"/>
        </w:rPr>
      </w:pPr>
      <w:r w:rsidRPr="00077F3F">
        <w:rPr>
          <w:rFonts w:asciiTheme="minorHAnsi" w:hAnsiTheme="minorHAnsi"/>
          <w:szCs w:val="24"/>
        </w:rPr>
        <w:t xml:space="preserve">Zajistíme/máme zajištěné doučování/výuku češtiny mimo školu. </w:t>
      </w:r>
    </w:p>
    <w:p w14:paraId="56156199" w14:textId="1A4B4995" w:rsidR="009E50E1" w:rsidRDefault="00077F3F" w:rsidP="007601CB">
      <w:pPr>
        <w:pStyle w:val="Odstavecseseznamem"/>
        <w:spacing w:line="480" w:lineRule="auto"/>
        <w:ind w:left="567"/>
        <w:rPr>
          <w:rFonts w:asciiTheme="minorHAnsi" w:hAnsiTheme="minorHAnsi" w:cs="Arial"/>
          <w:szCs w:val="24"/>
        </w:rPr>
      </w:pPr>
      <w:r w:rsidRPr="00077F3F">
        <w:rPr>
          <w:rFonts w:asciiTheme="minorHAnsi" w:hAnsiTheme="minorHAnsi"/>
          <w:szCs w:val="24"/>
        </w:rPr>
        <w:t xml:space="preserve">den </w:t>
      </w:r>
      <w:r w:rsidR="009E50E1" w:rsidRPr="009E50E1">
        <w:rPr>
          <w:rFonts w:asciiTheme="minorHAnsi" w:hAnsiTheme="minorHAnsi"/>
          <w:szCs w:val="24"/>
          <w:vertAlign w:val="superscript"/>
        </w:rPr>
        <w:t>1</w:t>
      </w:r>
      <w:r w:rsidRPr="00077F3F">
        <w:rPr>
          <w:rFonts w:asciiTheme="minorHAnsi" w:hAnsiTheme="minorHAnsi" w:cs="Arial"/>
          <w:szCs w:val="24"/>
        </w:rPr>
        <w:t xml:space="preserve">…………… od </w:t>
      </w:r>
      <w:r w:rsidR="009E50E1" w:rsidRPr="009E50E1">
        <w:rPr>
          <w:rFonts w:asciiTheme="minorHAnsi" w:hAnsiTheme="minorHAnsi" w:cs="Arial"/>
          <w:szCs w:val="24"/>
          <w:vertAlign w:val="superscript"/>
        </w:rPr>
        <w:t>2</w:t>
      </w:r>
      <w:r w:rsidRPr="00077F3F">
        <w:rPr>
          <w:rFonts w:asciiTheme="minorHAnsi" w:hAnsiTheme="minorHAnsi" w:cs="Arial"/>
          <w:szCs w:val="24"/>
        </w:rPr>
        <w:t xml:space="preserve">…………. do </w:t>
      </w:r>
      <w:r w:rsidR="009E50E1" w:rsidRPr="009E50E1">
        <w:rPr>
          <w:rFonts w:asciiTheme="minorHAnsi" w:hAnsiTheme="minorHAnsi" w:cs="Arial"/>
          <w:szCs w:val="24"/>
          <w:vertAlign w:val="superscript"/>
        </w:rPr>
        <w:t>3</w:t>
      </w:r>
      <w:r w:rsidRPr="00077F3F">
        <w:rPr>
          <w:rFonts w:asciiTheme="minorHAnsi" w:hAnsiTheme="minorHAnsi" w:cs="Arial"/>
          <w:szCs w:val="24"/>
        </w:rPr>
        <w:t>…………. .</w:t>
      </w:r>
    </w:p>
    <w:p w14:paraId="44E76FF7" w14:textId="7C075C35" w:rsidR="009E50E1" w:rsidRPr="009E50E1" w:rsidRDefault="00250A80" w:rsidP="007601CB">
      <w:pPr>
        <w:pStyle w:val="Odstavecseseznamem"/>
        <w:spacing w:line="480" w:lineRule="auto"/>
        <w:ind w:left="567"/>
        <w:rPr>
          <w:rFonts w:asciiTheme="minorHAnsi" w:hAnsiTheme="minorHAnsi"/>
          <w:b/>
          <w:color w:val="0070C0"/>
          <w:szCs w:val="24"/>
        </w:rPr>
      </w:pPr>
      <w:r>
        <w:rPr>
          <w:rFonts w:asciiTheme="minorHAnsi" w:hAnsiTheme="minorHAnsi"/>
          <w:color w:val="0070C0"/>
          <w:szCs w:val="24"/>
        </w:rPr>
        <w:t>Chúng tôi tìm/có người dạy tiếng Séc sau khi đi học</w:t>
      </w:r>
      <w:r w:rsidR="00821F17">
        <w:rPr>
          <w:rFonts w:asciiTheme="minorHAnsi" w:hAnsiTheme="minorHAnsi"/>
          <w:color w:val="0070C0"/>
          <w:szCs w:val="24"/>
        </w:rPr>
        <w:t xml:space="preserve"> về.</w:t>
      </w:r>
      <w:r w:rsidR="009E50E1" w:rsidRPr="009E50E1">
        <w:rPr>
          <w:rFonts w:asciiTheme="minorHAnsi" w:hAnsiTheme="minorHAnsi"/>
          <w:color w:val="0070C0"/>
          <w:szCs w:val="24"/>
        </w:rPr>
        <w:t xml:space="preserve"> </w:t>
      </w:r>
    </w:p>
    <w:p w14:paraId="71180B32" w14:textId="2889B68E" w:rsidR="009E50E1" w:rsidRPr="009E50E1" w:rsidRDefault="001E0CDA" w:rsidP="007601CB">
      <w:pPr>
        <w:pStyle w:val="Odstavecseseznamem"/>
        <w:spacing w:line="480" w:lineRule="auto"/>
        <w:ind w:left="567"/>
        <w:rPr>
          <w:rFonts w:asciiTheme="minorHAnsi" w:hAnsiTheme="minorHAnsi" w:cs="Arial"/>
          <w:szCs w:val="24"/>
        </w:rPr>
      </w:pPr>
      <w:r>
        <w:rPr>
          <w:rFonts w:asciiTheme="minorHAnsi" w:hAnsiTheme="minorHAnsi"/>
          <w:color w:val="0070C0"/>
          <w:szCs w:val="24"/>
        </w:rPr>
        <w:t>ngày</w:t>
      </w:r>
      <w:r w:rsidR="009E50E1" w:rsidRPr="009E50E1">
        <w:rPr>
          <w:rFonts w:asciiTheme="minorHAnsi" w:hAnsiTheme="minorHAnsi"/>
          <w:color w:val="0070C0"/>
          <w:szCs w:val="24"/>
        </w:rPr>
        <w:t xml:space="preserve"> </w:t>
      </w:r>
      <w:r w:rsidR="009E50E1" w:rsidRPr="009E50E1">
        <w:rPr>
          <w:rFonts w:asciiTheme="minorHAnsi" w:hAnsiTheme="minorHAnsi"/>
          <w:color w:val="0070C0"/>
          <w:szCs w:val="24"/>
          <w:vertAlign w:val="superscript"/>
        </w:rPr>
        <w:t>1</w:t>
      </w:r>
      <w:r w:rsidR="009E50E1" w:rsidRPr="009E50E1">
        <w:rPr>
          <w:rFonts w:asciiTheme="minorHAnsi" w:hAnsiTheme="minorHAnsi" w:cs="Arial"/>
          <w:color w:val="0070C0"/>
          <w:szCs w:val="24"/>
        </w:rPr>
        <w:t xml:space="preserve">…………… </w:t>
      </w:r>
      <w:r>
        <w:rPr>
          <w:rFonts w:asciiTheme="minorHAnsi" w:hAnsiTheme="minorHAnsi"/>
          <w:color w:val="0070C0"/>
          <w:szCs w:val="24"/>
        </w:rPr>
        <w:t>từ</w:t>
      </w:r>
      <w:r w:rsidR="009E50E1" w:rsidRPr="009E50E1">
        <w:rPr>
          <w:rFonts w:asciiTheme="minorHAnsi" w:hAnsiTheme="minorHAnsi" w:cs="Arial"/>
          <w:color w:val="0070C0"/>
          <w:szCs w:val="24"/>
        </w:rPr>
        <w:t xml:space="preserve"> </w:t>
      </w:r>
      <w:r w:rsidR="009E50E1" w:rsidRPr="009E50E1">
        <w:rPr>
          <w:rFonts w:asciiTheme="minorHAnsi" w:hAnsiTheme="minorHAnsi" w:cs="Arial"/>
          <w:color w:val="0070C0"/>
          <w:szCs w:val="24"/>
          <w:vertAlign w:val="superscript"/>
        </w:rPr>
        <w:t>2</w:t>
      </w:r>
      <w:r w:rsidR="009E50E1" w:rsidRPr="009E50E1">
        <w:rPr>
          <w:rFonts w:asciiTheme="minorHAnsi" w:hAnsiTheme="minorHAnsi" w:cs="Arial"/>
          <w:color w:val="0070C0"/>
          <w:szCs w:val="24"/>
        </w:rPr>
        <w:t xml:space="preserve">…………. </w:t>
      </w:r>
      <w:r w:rsidR="005C6453">
        <w:rPr>
          <w:rFonts w:asciiTheme="minorHAnsi" w:hAnsiTheme="minorHAnsi" w:cs="Arial"/>
          <w:color w:val="0070C0"/>
          <w:szCs w:val="24"/>
        </w:rPr>
        <w:t>đến</w:t>
      </w:r>
      <w:r w:rsidR="009E50E1" w:rsidRPr="009E50E1">
        <w:rPr>
          <w:rFonts w:asciiTheme="minorHAnsi" w:hAnsiTheme="minorHAnsi" w:cs="Arial"/>
          <w:color w:val="0070C0"/>
          <w:szCs w:val="24"/>
        </w:rPr>
        <w:t xml:space="preserve"> </w:t>
      </w:r>
      <w:r w:rsidR="009E50E1" w:rsidRPr="009E50E1">
        <w:rPr>
          <w:rFonts w:asciiTheme="minorHAnsi" w:hAnsiTheme="minorHAnsi" w:cs="Arial"/>
          <w:color w:val="0070C0"/>
          <w:szCs w:val="24"/>
          <w:vertAlign w:val="superscript"/>
        </w:rPr>
        <w:t>3</w:t>
      </w:r>
      <w:r w:rsidR="009E50E1" w:rsidRPr="009E50E1">
        <w:rPr>
          <w:rFonts w:asciiTheme="minorHAnsi" w:hAnsiTheme="minorHAnsi" w:cs="Arial"/>
          <w:color w:val="0070C0"/>
          <w:szCs w:val="24"/>
        </w:rPr>
        <w:t>…………. .</w:t>
      </w:r>
    </w:p>
    <w:p w14:paraId="0FE72D6A" w14:textId="33A8145E" w:rsidR="00077F3F" w:rsidRPr="00077F3F" w:rsidRDefault="00465D65" w:rsidP="007601CB">
      <w:pPr>
        <w:pStyle w:val="Odstavecseseznamem"/>
        <w:numPr>
          <w:ilvl w:val="0"/>
          <w:numId w:val="17"/>
        </w:numPr>
        <w:ind w:left="567" w:hanging="283"/>
        <w:rPr>
          <w:rFonts w:asciiTheme="minorHAnsi" w:hAnsiTheme="minorHAnsi"/>
          <w:szCs w:val="24"/>
        </w:rPr>
      </w:pPr>
      <w:r>
        <w:rPr>
          <w:rFonts w:asciiTheme="minorHAnsi" w:hAnsiTheme="minorHAnsi"/>
          <w:szCs w:val="24"/>
        </w:rPr>
        <w:t>P</w:t>
      </w:r>
      <w:r w:rsidR="00077F3F" w:rsidRPr="00077F3F">
        <w:rPr>
          <w:rFonts w:asciiTheme="minorHAnsi" w:hAnsiTheme="minorHAnsi"/>
          <w:szCs w:val="24"/>
        </w:rPr>
        <w:t xml:space="preserve">řihlásíme naše dítě na volnočasové aktivity (dítě se snáz zapojí do kolektivu, může se dříve rozmluvit a najít si kamarády, nebude se nudit a cítit se samo). </w:t>
      </w:r>
    </w:p>
    <w:p w14:paraId="32C5EAB7" w14:textId="361C2565" w:rsidR="00077F3F" w:rsidRDefault="00077F3F" w:rsidP="007601CB">
      <w:pPr>
        <w:pStyle w:val="Odstavecseseznamem"/>
        <w:spacing w:line="480" w:lineRule="auto"/>
        <w:ind w:left="567"/>
        <w:rPr>
          <w:rFonts w:asciiTheme="minorHAnsi" w:hAnsiTheme="minorHAnsi"/>
          <w:szCs w:val="24"/>
        </w:rPr>
      </w:pPr>
      <w:r w:rsidRPr="00077F3F">
        <w:rPr>
          <w:rFonts w:asciiTheme="minorHAnsi" w:hAnsiTheme="minorHAnsi"/>
          <w:szCs w:val="24"/>
        </w:rPr>
        <w:t xml:space="preserve">Bude chodit na </w:t>
      </w:r>
      <w:r w:rsidR="009E50E1" w:rsidRPr="009E50E1">
        <w:rPr>
          <w:rFonts w:asciiTheme="minorHAnsi" w:hAnsiTheme="minorHAnsi"/>
          <w:szCs w:val="24"/>
          <w:vertAlign w:val="superscript"/>
        </w:rPr>
        <w:t>1</w:t>
      </w:r>
      <w:r w:rsidRPr="00077F3F">
        <w:rPr>
          <w:rFonts w:asciiTheme="minorHAnsi" w:hAnsiTheme="minorHAnsi"/>
          <w:szCs w:val="24"/>
        </w:rPr>
        <w:t xml:space="preserve">………………………………. den </w:t>
      </w:r>
      <w:r w:rsidR="009E50E1" w:rsidRPr="009E50E1">
        <w:rPr>
          <w:rFonts w:asciiTheme="minorHAnsi" w:hAnsiTheme="minorHAnsi"/>
          <w:szCs w:val="24"/>
          <w:vertAlign w:val="superscript"/>
        </w:rPr>
        <w:t>2</w:t>
      </w:r>
      <w:r w:rsidRPr="00077F3F">
        <w:rPr>
          <w:rFonts w:asciiTheme="minorHAnsi" w:hAnsiTheme="minorHAnsi"/>
          <w:szCs w:val="24"/>
        </w:rPr>
        <w:t xml:space="preserve">…………… od </w:t>
      </w:r>
      <w:r w:rsidR="009E50E1" w:rsidRPr="009E50E1">
        <w:rPr>
          <w:rFonts w:asciiTheme="minorHAnsi" w:hAnsiTheme="minorHAnsi"/>
          <w:szCs w:val="24"/>
          <w:vertAlign w:val="superscript"/>
        </w:rPr>
        <w:t>3</w:t>
      </w:r>
      <w:r w:rsidRPr="00077F3F">
        <w:rPr>
          <w:rFonts w:asciiTheme="minorHAnsi" w:hAnsiTheme="minorHAnsi"/>
          <w:szCs w:val="24"/>
        </w:rPr>
        <w:t xml:space="preserve">…………. do </w:t>
      </w:r>
      <w:r w:rsidR="009E50E1" w:rsidRPr="009E50E1">
        <w:rPr>
          <w:rFonts w:asciiTheme="minorHAnsi" w:hAnsiTheme="minorHAnsi"/>
          <w:szCs w:val="24"/>
          <w:vertAlign w:val="superscript"/>
        </w:rPr>
        <w:t>4</w:t>
      </w:r>
      <w:r w:rsidRPr="00077F3F">
        <w:rPr>
          <w:rFonts w:asciiTheme="minorHAnsi" w:hAnsiTheme="minorHAnsi"/>
          <w:szCs w:val="24"/>
        </w:rPr>
        <w:t>…………. .</w:t>
      </w:r>
    </w:p>
    <w:p w14:paraId="5039226C" w14:textId="6D7CDD26" w:rsidR="009E50E1" w:rsidRPr="009E50E1" w:rsidRDefault="00821F17" w:rsidP="007601CB">
      <w:pPr>
        <w:pStyle w:val="Odstavecseseznamem"/>
        <w:ind w:left="567"/>
        <w:rPr>
          <w:rFonts w:asciiTheme="minorHAnsi" w:hAnsiTheme="minorHAnsi"/>
          <w:color w:val="0070C0"/>
          <w:szCs w:val="24"/>
        </w:rPr>
      </w:pPr>
      <w:r>
        <w:rPr>
          <w:rFonts w:asciiTheme="minorHAnsi" w:hAnsiTheme="minorHAnsi"/>
          <w:color w:val="0070C0"/>
          <w:szCs w:val="24"/>
        </w:rPr>
        <w:t>Chúng tôi đăng ký cho con mình vào những môn ngoại khóa</w:t>
      </w:r>
      <w:r w:rsidR="009E50E1" w:rsidRPr="009E50E1">
        <w:rPr>
          <w:rFonts w:asciiTheme="minorHAnsi" w:hAnsiTheme="minorHAnsi"/>
          <w:color w:val="0070C0"/>
          <w:szCs w:val="24"/>
        </w:rPr>
        <w:t xml:space="preserve"> (</w:t>
      </w:r>
      <w:r>
        <w:rPr>
          <w:rFonts w:asciiTheme="minorHAnsi" w:hAnsiTheme="minorHAnsi"/>
          <w:color w:val="0070C0"/>
          <w:szCs w:val="24"/>
        </w:rPr>
        <w:t>trẻ có thể dễ dàng hòa nhập vào nhóm hơn, có thể nói nhanh hơ</w:t>
      </w:r>
      <w:r w:rsidR="00AF3D5F">
        <w:rPr>
          <w:rFonts w:asciiTheme="minorHAnsi" w:hAnsiTheme="minorHAnsi"/>
          <w:color w:val="0070C0"/>
          <w:szCs w:val="24"/>
        </w:rPr>
        <w:t>n và tìm được bạn bè mới, không cảm thấy buồn chán và cô đơn</w:t>
      </w:r>
      <w:r w:rsidR="009E50E1" w:rsidRPr="009E50E1">
        <w:rPr>
          <w:rFonts w:asciiTheme="minorHAnsi" w:hAnsiTheme="minorHAnsi"/>
          <w:color w:val="0070C0"/>
          <w:szCs w:val="24"/>
        </w:rPr>
        <w:t xml:space="preserve">). </w:t>
      </w:r>
    </w:p>
    <w:p w14:paraId="6E79D711" w14:textId="35D844DF" w:rsidR="000A33F1" w:rsidRPr="009E2537" w:rsidRDefault="00AF3D5F" w:rsidP="007601CB">
      <w:pPr>
        <w:pStyle w:val="Odstavecseseznamem"/>
        <w:spacing w:line="480" w:lineRule="auto"/>
        <w:ind w:left="567"/>
        <w:rPr>
          <w:rFonts w:asciiTheme="minorHAnsi" w:hAnsiTheme="minorHAnsi"/>
          <w:color w:val="0070C0"/>
          <w:szCs w:val="24"/>
        </w:rPr>
      </w:pPr>
      <w:r>
        <w:rPr>
          <w:rFonts w:asciiTheme="minorHAnsi" w:hAnsiTheme="minorHAnsi"/>
          <w:color w:val="0070C0"/>
          <w:szCs w:val="24"/>
        </w:rPr>
        <w:t>Sẽ đi học môn</w:t>
      </w:r>
      <w:r w:rsidR="009E50E1" w:rsidRPr="009E50E1">
        <w:rPr>
          <w:rFonts w:asciiTheme="minorHAnsi" w:hAnsiTheme="minorHAnsi"/>
          <w:color w:val="0070C0"/>
          <w:szCs w:val="24"/>
        </w:rPr>
        <w:t xml:space="preserve"> </w:t>
      </w:r>
      <w:r w:rsidR="009E50E1" w:rsidRPr="009E50E1">
        <w:rPr>
          <w:rFonts w:asciiTheme="minorHAnsi" w:hAnsiTheme="minorHAnsi"/>
          <w:color w:val="0070C0"/>
          <w:szCs w:val="24"/>
          <w:vertAlign w:val="superscript"/>
        </w:rPr>
        <w:t>1</w:t>
      </w:r>
      <w:r w:rsidR="009E50E1" w:rsidRPr="009E50E1">
        <w:rPr>
          <w:rFonts w:asciiTheme="minorHAnsi" w:hAnsiTheme="minorHAnsi"/>
          <w:color w:val="0070C0"/>
          <w:szCs w:val="24"/>
        </w:rPr>
        <w:t xml:space="preserve">………………………………. </w:t>
      </w:r>
      <w:r w:rsidR="001E0CDA">
        <w:rPr>
          <w:rFonts w:asciiTheme="minorHAnsi" w:hAnsiTheme="minorHAnsi"/>
          <w:color w:val="0070C0"/>
          <w:szCs w:val="24"/>
        </w:rPr>
        <w:t>ngày</w:t>
      </w:r>
      <w:r w:rsidR="009E50E1" w:rsidRPr="009E50E1">
        <w:rPr>
          <w:rFonts w:asciiTheme="minorHAnsi" w:hAnsiTheme="minorHAnsi"/>
          <w:color w:val="0070C0"/>
          <w:szCs w:val="24"/>
        </w:rPr>
        <w:t xml:space="preserve"> </w:t>
      </w:r>
      <w:r w:rsidR="009E50E1" w:rsidRPr="009E50E1">
        <w:rPr>
          <w:rFonts w:asciiTheme="minorHAnsi" w:hAnsiTheme="minorHAnsi"/>
          <w:color w:val="0070C0"/>
          <w:szCs w:val="24"/>
          <w:vertAlign w:val="superscript"/>
        </w:rPr>
        <w:t>2</w:t>
      </w:r>
      <w:r w:rsidR="009E50E1" w:rsidRPr="009E50E1">
        <w:rPr>
          <w:rFonts w:asciiTheme="minorHAnsi" w:hAnsiTheme="minorHAnsi"/>
          <w:color w:val="0070C0"/>
          <w:szCs w:val="24"/>
        </w:rPr>
        <w:t xml:space="preserve">…………… </w:t>
      </w:r>
      <w:r w:rsidR="001E0CDA">
        <w:rPr>
          <w:rFonts w:asciiTheme="minorHAnsi" w:hAnsiTheme="minorHAnsi"/>
          <w:color w:val="0070C0"/>
          <w:szCs w:val="24"/>
        </w:rPr>
        <w:t>từ</w:t>
      </w:r>
      <w:r w:rsidR="009E50E1" w:rsidRPr="009E50E1">
        <w:rPr>
          <w:rFonts w:asciiTheme="minorHAnsi" w:hAnsiTheme="minorHAnsi"/>
          <w:color w:val="0070C0"/>
          <w:szCs w:val="24"/>
          <w:vertAlign w:val="superscript"/>
        </w:rPr>
        <w:t xml:space="preserve"> 3</w:t>
      </w:r>
      <w:r w:rsidR="009E50E1" w:rsidRPr="009E50E1">
        <w:rPr>
          <w:rFonts w:asciiTheme="minorHAnsi" w:hAnsiTheme="minorHAnsi"/>
          <w:color w:val="0070C0"/>
          <w:szCs w:val="24"/>
        </w:rPr>
        <w:t xml:space="preserve">…………. </w:t>
      </w:r>
      <w:r w:rsidR="005C6453">
        <w:rPr>
          <w:rFonts w:asciiTheme="minorHAnsi" w:hAnsiTheme="minorHAnsi" w:cs="Arial"/>
          <w:color w:val="0070C0"/>
          <w:szCs w:val="24"/>
        </w:rPr>
        <w:t>đến</w:t>
      </w:r>
      <w:r w:rsidR="009E50E1" w:rsidRPr="009E50E1">
        <w:rPr>
          <w:rFonts w:asciiTheme="minorHAnsi" w:hAnsiTheme="minorHAnsi"/>
          <w:color w:val="0070C0"/>
          <w:szCs w:val="24"/>
        </w:rPr>
        <w:t xml:space="preserve"> </w:t>
      </w:r>
      <w:r w:rsidR="009E50E1" w:rsidRPr="009E50E1">
        <w:rPr>
          <w:rFonts w:asciiTheme="minorHAnsi" w:hAnsiTheme="minorHAnsi"/>
          <w:color w:val="0070C0"/>
          <w:szCs w:val="24"/>
          <w:vertAlign w:val="superscript"/>
        </w:rPr>
        <w:t>4</w:t>
      </w:r>
      <w:r w:rsidR="009E50E1" w:rsidRPr="009E50E1">
        <w:rPr>
          <w:rFonts w:asciiTheme="minorHAnsi" w:hAnsiTheme="minorHAnsi"/>
          <w:color w:val="0070C0"/>
          <w:szCs w:val="24"/>
        </w:rPr>
        <w:t>…………. .</w:t>
      </w:r>
    </w:p>
    <w:p w14:paraId="6DCA3296" w14:textId="52223230"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Bude chodit do školní družiny (dítě se snáz zapojí do kolektivu, může se dříve rozmluvit a</w:t>
      </w:r>
      <w:r w:rsidR="007601CB">
        <w:rPr>
          <w:rFonts w:asciiTheme="minorHAnsi" w:hAnsiTheme="minorHAnsi"/>
          <w:szCs w:val="24"/>
        </w:rPr>
        <w:t> </w:t>
      </w:r>
      <w:r w:rsidRPr="00077F3F">
        <w:rPr>
          <w:rFonts w:asciiTheme="minorHAnsi" w:hAnsiTheme="minorHAnsi"/>
          <w:szCs w:val="24"/>
        </w:rPr>
        <w:t>najít si kamarády, nebude se nudit a cítit se samo)</w:t>
      </w:r>
      <w:r w:rsidR="00465D65">
        <w:rPr>
          <w:rFonts w:asciiTheme="minorHAnsi" w:hAnsiTheme="minorHAnsi"/>
          <w:szCs w:val="24"/>
        </w:rPr>
        <w:t>.</w:t>
      </w:r>
    </w:p>
    <w:p w14:paraId="33FF4224" w14:textId="5E099FA5" w:rsidR="009E50E1" w:rsidRPr="009E50E1" w:rsidRDefault="00AF3D5F" w:rsidP="00465D65">
      <w:pPr>
        <w:pStyle w:val="Odstavecseseznamem"/>
        <w:ind w:left="567"/>
        <w:contextualSpacing w:val="0"/>
        <w:rPr>
          <w:rFonts w:asciiTheme="minorHAnsi" w:hAnsiTheme="minorHAnsi"/>
          <w:color w:val="0070C0"/>
          <w:szCs w:val="24"/>
        </w:rPr>
      </w:pPr>
      <w:r>
        <w:rPr>
          <w:rFonts w:asciiTheme="minorHAnsi" w:hAnsiTheme="minorHAnsi"/>
          <w:color w:val="0070C0"/>
          <w:szCs w:val="24"/>
        </w:rPr>
        <w:t>Sẽ tham gia d</w:t>
      </w:r>
      <w:r w:rsidR="009E50E1" w:rsidRPr="009E50E1">
        <w:rPr>
          <w:rFonts w:asciiTheme="minorHAnsi" w:hAnsiTheme="minorHAnsi"/>
          <w:color w:val="0070C0"/>
          <w:szCs w:val="24"/>
        </w:rPr>
        <w:t>ružin</w:t>
      </w:r>
      <w:r>
        <w:rPr>
          <w:rFonts w:asciiTheme="minorHAnsi" w:hAnsiTheme="minorHAnsi"/>
          <w:color w:val="0070C0"/>
          <w:szCs w:val="24"/>
        </w:rPr>
        <w:t>a</w:t>
      </w:r>
      <w:r>
        <w:rPr>
          <w:rStyle w:val="Znakapoznpodarou"/>
          <w:rFonts w:asciiTheme="minorHAnsi" w:hAnsiTheme="minorHAnsi"/>
          <w:color w:val="0070C0"/>
          <w:szCs w:val="24"/>
        </w:rPr>
        <w:footnoteReference w:id="2"/>
      </w:r>
      <w:r>
        <w:rPr>
          <w:rFonts w:asciiTheme="minorHAnsi" w:hAnsiTheme="minorHAnsi"/>
          <w:color w:val="0070C0"/>
          <w:szCs w:val="24"/>
        </w:rPr>
        <w:t xml:space="preserve"> </w:t>
      </w:r>
      <w:r w:rsidR="009E50E1" w:rsidRPr="009E50E1">
        <w:rPr>
          <w:rFonts w:asciiTheme="minorHAnsi" w:hAnsiTheme="minorHAnsi"/>
          <w:color w:val="0070C0"/>
          <w:szCs w:val="24"/>
        </w:rPr>
        <w:t>(</w:t>
      </w:r>
      <w:r w:rsidR="004F05E1">
        <w:rPr>
          <w:rFonts w:asciiTheme="minorHAnsi" w:hAnsiTheme="minorHAnsi"/>
          <w:color w:val="0070C0"/>
          <w:szCs w:val="24"/>
        </w:rPr>
        <w:t>trẻ có thể dễ dàng hòa nhập vào nhóm hơn, có thể nói nhanh hơn và tìm được bạn bè mới, không cảm thấy buồn chán và cô đơn</w:t>
      </w:r>
      <w:r w:rsidR="004F05E1" w:rsidRPr="009E50E1">
        <w:rPr>
          <w:rFonts w:asciiTheme="minorHAnsi" w:hAnsiTheme="minorHAnsi"/>
          <w:color w:val="0070C0"/>
          <w:szCs w:val="24"/>
        </w:rPr>
        <w:t>)</w:t>
      </w:r>
      <w:r w:rsidR="004F05E1">
        <w:rPr>
          <w:rFonts w:asciiTheme="minorHAnsi" w:hAnsiTheme="minorHAnsi"/>
          <w:color w:val="0070C0"/>
          <w:szCs w:val="24"/>
        </w:rPr>
        <w:t>.</w:t>
      </w:r>
    </w:p>
    <w:p w14:paraId="0103A8F8" w14:textId="2E81333F"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Nakoupíme učebnice češtiny</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slovník</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obrázkový slovník</w:t>
      </w:r>
      <w:r w:rsidR="00465D65">
        <w:rPr>
          <w:rFonts w:asciiTheme="minorHAnsi" w:hAnsiTheme="minorHAnsi"/>
          <w:szCs w:val="24"/>
        </w:rPr>
        <w:t>.</w:t>
      </w:r>
    </w:p>
    <w:p w14:paraId="43D6083E" w14:textId="0D52A6A7" w:rsidR="009E50E1" w:rsidRPr="009E50E1" w:rsidRDefault="004F05E1" w:rsidP="00465D65">
      <w:pPr>
        <w:pStyle w:val="Odstavecseseznamem"/>
        <w:ind w:left="567"/>
        <w:contextualSpacing w:val="0"/>
        <w:rPr>
          <w:rFonts w:asciiTheme="minorHAnsi" w:hAnsiTheme="minorHAnsi"/>
          <w:color w:val="0070C0"/>
          <w:szCs w:val="24"/>
        </w:rPr>
      </w:pPr>
      <w:r>
        <w:rPr>
          <w:rFonts w:asciiTheme="minorHAnsi" w:hAnsiTheme="minorHAnsi"/>
          <w:color w:val="0070C0"/>
          <w:szCs w:val="24"/>
        </w:rPr>
        <w:t>Chúng tôi sẽ mua sách giáo khoa tiếng Séc</w:t>
      </w:r>
      <w:r w:rsidR="00465D65">
        <w:rPr>
          <w:rFonts w:asciiTheme="minorHAnsi" w:hAnsiTheme="minorHAnsi"/>
          <w:color w:val="0070C0"/>
          <w:szCs w:val="24"/>
        </w:rPr>
        <w:t xml:space="preserve"> </w:t>
      </w:r>
      <w:r>
        <w:rPr>
          <w:rFonts w:asciiTheme="minorHAnsi" w:hAnsiTheme="minorHAnsi"/>
          <w:color w:val="0070C0"/>
          <w:szCs w:val="24"/>
        </w:rPr>
        <w:t>/</w:t>
      </w:r>
      <w:r w:rsidR="00465D65">
        <w:rPr>
          <w:rFonts w:asciiTheme="minorHAnsi" w:hAnsiTheme="minorHAnsi"/>
          <w:color w:val="0070C0"/>
          <w:szCs w:val="24"/>
        </w:rPr>
        <w:t xml:space="preserve"> </w:t>
      </w:r>
      <w:r>
        <w:rPr>
          <w:rFonts w:asciiTheme="minorHAnsi" w:hAnsiTheme="minorHAnsi"/>
          <w:color w:val="0070C0"/>
          <w:szCs w:val="24"/>
        </w:rPr>
        <w:t>từ điển</w:t>
      </w:r>
      <w:r w:rsidR="00465D65">
        <w:rPr>
          <w:rFonts w:asciiTheme="minorHAnsi" w:hAnsiTheme="minorHAnsi"/>
          <w:color w:val="0070C0"/>
          <w:szCs w:val="24"/>
        </w:rPr>
        <w:t xml:space="preserve"> </w:t>
      </w:r>
      <w:r>
        <w:rPr>
          <w:rFonts w:asciiTheme="minorHAnsi" w:hAnsiTheme="minorHAnsi"/>
          <w:color w:val="0070C0"/>
          <w:szCs w:val="24"/>
        </w:rPr>
        <w:t>/</w:t>
      </w:r>
      <w:r w:rsidR="00465D65">
        <w:rPr>
          <w:rFonts w:asciiTheme="minorHAnsi" w:hAnsiTheme="minorHAnsi"/>
          <w:color w:val="0070C0"/>
          <w:szCs w:val="24"/>
        </w:rPr>
        <w:t xml:space="preserve"> </w:t>
      </w:r>
      <w:r>
        <w:rPr>
          <w:rFonts w:asciiTheme="minorHAnsi" w:hAnsiTheme="minorHAnsi"/>
          <w:color w:val="0070C0"/>
          <w:szCs w:val="24"/>
        </w:rPr>
        <w:t>từ điển bằng hình ảnh</w:t>
      </w:r>
      <w:r w:rsidR="00465D65">
        <w:rPr>
          <w:rFonts w:asciiTheme="minorHAnsi" w:hAnsiTheme="minorHAnsi"/>
          <w:color w:val="0070C0"/>
          <w:szCs w:val="24"/>
        </w:rPr>
        <w:t>.</w:t>
      </w:r>
    </w:p>
    <w:p w14:paraId="0475EAF8" w14:textId="49B3C3CD"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 xml:space="preserve">Dohlédneme, aby se doma učilo např. z e-learningu </w:t>
      </w:r>
      <w:hyperlink r:id="rId19" w:history="1">
        <w:r w:rsidRPr="00077F3F">
          <w:rPr>
            <w:rStyle w:val="Hypertextovodkaz"/>
            <w:rFonts w:asciiTheme="minorHAnsi" w:hAnsiTheme="minorHAnsi"/>
            <w:szCs w:val="24"/>
          </w:rPr>
          <w:t>www.cestina2.cz</w:t>
        </w:r>
      </w:hyperlink>
      <w:r w:rsidRPr="00077F3F">
        <w:rPr>
          <w:rFonts w:asciiTheme="minorHAnsi" w:hAnsiTheme="minorHAnsi"/>
          <w:szCs w:val="24"/>
        </w:rPr>
        <w:t>/ speciálních materiálů ze školy/dělalo domácí úkoly</w:t>
      </w:r>
      <w:r w:rsidR="00465D65">
        <w:rPr>
          <w:rFonts w:asciiTheme="minorHAnsi" w:hAnsiTheme="minorHAnsi"/>
          <w:szCs w:val="24"/>
        </w:rPr>
        <w:t>.</w:t>
      </w:r>
    </w:p>
    <w:p w14:paraId="2D100F96" w14:textId="4127AC18" w:rsidR="009E50E1" w:rsidRPr="009E50E1" w:rsidRDefault="004F05E1" w:rsidP="00465D65">
      <w:pPr>
        <w:pStyle w:val="Odstavecseseznamem"/>
        <w:ind w:left="567"/>
        <w:contextualSpacing w:val="0"/>
        <w:rPr>
          <w:rFonts w:asciiTheme="minorHAnsi" w:hAnsiTheme="minorHAnsi"/>
          <w:color w:val="0070C0"/>
          <w:szCs w:val="24"/>
        </w:rPr>
      </w:pPr>
      <w:r>
        <w:rPr>
          <w:rFonts w:asciiTheme="minorHAnsi" w:hAnsiTheme="minorHAnsi"/>
          <w:color w:val="0070C0"/>
          <w:szCs w:val="24"/>
        </w:rPr>
        <w:t>Chúng tôi sẽ giám sát</w:t>
      </w:r>
      <w:r w:rsidR="005254F6">
        <w:rPr>
          <w:rFonts w:asciiTheme="minorHAnsi" w:hAnsiTheme="minorHAnsi"/>
          <w:color w:val="0070C0"/>
          <w:szCs w:val="24"/>
        </w:rPr>
        <w:t>, để trẻ ở nhà tự học ví dụ từ</w:t>
      </w:r>
      <w:r w:rsidR="009E50E1" w:rsidRPr="009E50E1">
        <w:rPr>
          <w:rFonts w:asciiTheme="minorHAnsi" w:hAnsiTheme="minorHAnsi"/>
          <w:color w:val="0070C0"/>
          <w:szCs w:val="24"/>
        </w:rPr>
        <w:t xml:space="preserve"> e-learning </w:t>
      </w:r>
      <w:hyperlink r:id="rId20" w:history="1">
        <w:r w:rsidR="009E50E1" w:rsidRPr="00077F3F">
          <w:rPr>
            <w:rStyle w:val="Hypertextovodkaz"/>
            <w:rFonts w:asciiTheme="minorHAnsi" w:hAnsiTheme="minorHAnsi"/>
            <w:szCs w:val="24"/>
          </w:rPr>
          <w:t>www.cestina2.cz</w:t>
        </w:r>
      </w:hyperlink>
      <w:r w:rsidR="009E50E1" w:rsidRPr="00077F3F">
        <w:rPr>
          <w:rFonts w:asciiTheme="minorHAnsi" w:hAnsiTheme="minorHAnsi"/>
          <w:szCs w:val="24"/>
        </w:rPr>
        <w:t xml:space="preserve">/ </w:t>
      </w:r>
      <w:r w:rsidR="005254F6">
        <w:rPr>
          <w:rFonts w:asciiTheme="minorHAnsi" w:hAnsiTheme="minorHAnsi"/>
          <w:color w:val="0070C0"/>
          <w:szCs w:val="24"/>
        </w:rPr>
        <w:t xml:space="preserve">các tài liệu đặc biệt </w:t>
      </w:r>
      <w:r w:rsidR="00A02CB8">
        <w:rPr>
          <w:rFonts w:asciiTheme="minorHAnsi" w:hAnsiTheme="minorHAnsi"/>
          <w:color w:val="0070C0"/>
          <w:szCs w:val="24"/>
        </w:rPr>
        <w:t xml:space="preserve">có </w:t>
      </w:r>
      <w:r w:rsidR="005254F6">
        <w:rPr>
          <w:rFonts w:asciiTheme="minorHAnsi" w:hAnsiTheme="minorHAnsi"/>
          <w:color w:val="0070C0"/>
          <w:szCs w:val="24"/>
        </w:rPr>
        <w:t>từ trườn</w:t>
      </w:r>
      <w:r w:rsidR="00A02CB8">
        <w:rPr>
          <w:rFonts w:asciiTheme="minorHAnsi" w:hAnsiTheme="minorHAnsi"/>
          <w:color w:val="0070C0"/>
          <w:szCs w:val="24"/>
        </w:rPr>
        <w:t>g</w:t>
      </w:r>
      <w:r w:rsidR="005254F6">
        <w:rPr>
          <w:rFonts w:asciiTheme="minorHAnsi" w:hAnsiTheme="minorHAnsi"/>
          <w:color w:val="0070C0"/>
          <w:szCs w:val="24"/>
        </w:rPr>
        <w:t>/làm bài tập về nhà</w:t>
      </w:r>
      <w:r w:rsidR="00465D65">
        <w:rPr>
          <w:rFonts w:asciiTheme="minorHAnsi" w:hAnsiTheme="minorHAnsi"/>
          <w:color w:val="0070C0"/>
          <w:szCs w:val="24"/>
        </w:rPr>
        <w:t>.</w:t>
      </w:r>
    </w:p>
    <w:p w14:paraId="3AC3DA67" w14:textId="388E5FCB"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Budeme rozvíjet mateřský jazyk</w:t>
      </w:r>
      <w:r w:rsidR="00465D65">
        <w:rPr>
          <w:rFonts w:asciiTheme="minorHAnsi" w:hAnsiTheme="minorHAnsi"/>
          <w:szCs w:val="24"/>
        </w:rPr>
        <w:t xml:space="preserve"> </w:t>
      </w:r>
      <w:r w:rsidRPr="00077F3F">
        <w:rPr>
          <w:rFonts w:asciiTheme="minorHAnsi" w:hAnsiTheme="minorHAnsi"/>
          <w:szCs w:val="24"/>
        </w:rPr>
        <w:t>/</w:t>
      </w:r>
      <w:r w:rsidR="00465D65">
        <w:rPr>
          <w:rFonts w:asciiTheme="minorHAnsi" w:hAnsiTheme="minorHAnsi"/>
          <w:szCs w:val="24"/>
        </w:rPr>
        <w:t xml:space="preserve"> </w:t>
      </w:r>
      <w:r w:rsidRPr="00077F3F">
        <w:rPr>
          <w:rFonts w:asciiTheme="minorHAnsi" w:hAnsiTheme="minorHAnsi"/>
          <w:szCs w:val="24"/>
        </w:rPr>
        <w:t>mateřské jazyky dítěte (je důležité, aby dítě umělo číst a</w:t>
      </w:r>
      <w:r w:rsidR="007601CB">
        <w:rPr>
          <w:rFonts w:asciiTheme="minorHAnsi" w:hAnsiTheme="minorHAnsi"/>
          <w:szCs w:val="24"/>
        </w:rPr>
        <w:t> </w:t>
      </w:r>
      <w:r w:rsidRPr="00077F3F">
        <w:rPr>
          <w:rFonts w:asciiTheme="minorHAnsi" w:hAnsiTheme="minorHAnsi"/>
          <w:szCs w:val="24"/>
        </w:rPr>
        <w:t>psát i ve svém mateřském jazyce – snadněji se pak učí vyučovací jazyk i další jazyky, zachování mateřského jazyka je důležité i pro dítě samotné)</w:t>
      </w:r>
      <w:r w:rsidR="00465D65">
        <w:rPr>
          <w:rFonts w:asciiTheme="minorHAnsi" w:hAnsiTheme="minorHAnsi"/>
          <w:szCs w:val="24"/>
        </w:rPr>
        <w:t>.</w:t>
      </w:r>
    </w:p>
    <w:p w14:paraId="6755488E" w14:textId="470E41D1" w:rsidR="00194EA1" w:rsidRPr="000A33F1" w:rsidRDefault="005254F6" w:rsidP="007601CB">
      <w:pPr>
        <w:pStyle w:val="Odstavecseseznamem"/>
        <w:ind w:left="567"/>
        <w:rPr>
          <w:rFonts w:asciiTheme="minorHAnsi" w:hAnsiTheme="minorHAnsi"/>
          <w:color w:val="0070C0"/>
          <w:szCs w:val="24"/>
        </w:rPr>
      </w:pPr>
      <w:r>
        <w:rPr>
          <w:rFonts w:asciiTheme="minorHAnsi" w:hAnsiTheme="minorHAnsi"/>
          <w:color w:val="0070C0"/>
          <w:szCs w:val="24"/>
        </w:rPr>
        <w:t>Chúng tôi sẽ phát triển ngôn ngữ mẹ đẻ</w:t>
      </w:r>
      <w:r w:rsidR="00465D65">
        <w:rPr>
          <w:rFonts w:asciiTheme="minorHAnsi" w:hAnsiTheme="minorHAnsi"/>
          <w:color w:val="0070C0"/>
          <w:szCs w:val="24"/>
        </w:rPr>
        <w:t xml:space="preserve"> </w:t>
      </w:r>
      <w:r>
        <w:rPr>
          <w:rFonts w:asciiTheme="minorHAnsi" w:hAnsiTheme="minorHAnsi"/>
          <w:color w:val="0070C0"/>
          <w:szCs w:val="24"/>
        </w:rPr>
        <w:t>/</w:t>
      </w:r>
      <w:r w:rsidR="00465D65">
        <w:rPr>
          <w:rFonts w:asciiTheme="minorHAnsi" w:hAnsiTheme="minorHAnsi"/>
          <w:color w:val="0070C0"/>
          <w:szCs w:val="24"/>
        </w:rPr>
        <w:t xml:space="preserve"> </w:t>
      </w:r>
      <w:r>
        <w:rPr>
          <w:rFonts w:asciiTheme="minorHAnsi" w:hAnsiTheme="minorHAnsi"/>
          <w:color w:val="0070C0"/>
          <w:szCs w:val="24"/>
        </w:rPr>
        <w:t>tiếng mẹ đẻ của trẻ (</w:t>
      </w:r>
      <w:r w:rsidR="00922A17">
        <w:rPr>
          <w:rFonts w:asciiTheme="minorHAnsi" w:hAnsiTheme="minorHAnsi"/>
          <w:color w:val="0070C0"/>
          <w:szCs w:val="24"/>
        </w:rPr>
        <w:t xml:space="preserve">rất quan trọng để trẻ biết đọc, biết viết trong tiếng mẹ đẻ của mình – chúng sẽ học ngôn ngữ giảng dạy và cả ngôn ngữ khác dễ dàng hơn, giữ tiếng mẹ đẻ rất quan trong kể cả riếng đối </w:t>
      </w:r>
      <w:bookmarkStart w:id="0" w:name="_GoBack"/>
      <w:bookmarkEnd w:id="0"/>
      <w:r w:rsidR="00922A17">
        <w:rPr>
          <w:rFonts w:asciiTheme="minorHAnsi" w:hAnsiTheme="minorHAnsi"/>
          <w:color w:val="0070C0"/>
          <w:szCs w:val="24"/>
        </w:rPr>
        <w:t>với trẻ</w:t>
      </w:r>
      <w:r w:rsidR="009E50E1" w:rsidRPr="009E50E1">
        <w:rPr>
          <w:rFonts w:asciiTheme="minorHAnsi" w:hAnsiTheme="minorHAnsi"/>
          <w:color w:val="0070C0"/>
          <w:szCs w:val="24"/>
        </w:rPr>
        <w:t>)</w:t>
      </w:r>
      <w:r w:rsidR="00465D65">
        <w:rPr>
          <w:rFonts w:asciiTheme="minorHAnsi" w:hAnsiTheme="minorHAnsi"/>
          <w:color w:val="0070C0"/>
          <w:szCs w:val="24"/>
        </w:rPr>
        <w:t>.</w:t>
      </w:r>
    </w:p>
    <w:sectPr w:rsidR="00194EA1" w:rsidRPr="000A33F1" w:rsidSect="006D003E">
      <w:headerReference w:type="default" r:id="rId21"/>
      <w:footerReference w:type="default" r:id="rId22"/>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6AD54" w14:textId="77777777" w:rsidR="00BC4ECD" w:rsidRDefault="00BC4ECD">
      <w:pPr>
        <w:spacing w:after="0" w:line="240" w:lineRule="auto"/>
      </w:pPr>
      <w:r>
        <w:separator/>
      </w:r>
    </w:p>
  </w:endnote>
  <w:endnote w:type="continuationSeparator" w:id="0">
    <w:p w14:paraId="63CFD161" w14:textId="77777777" w:rsidR="00BC4ECD" w:rsidRDefault="00BC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8447" w14:textId="77777777" w:rsidR="00370145" w:rsidRDefault="003701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3BBB464" w14:textId="3B40913B" w:rsidR="00370145" w:rsidRDefault="00370145" w:rsidP="00370145">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15497849" wp14:editId="1CE93FC8">
          <wp:extent cx="702310" cy="475615"/>
          <wp:effectExtent l="0" t="0" r="254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3E983F38" wp14:editId="7D44A810">
          <wp:extent cx="1675130" cy="475615"/>
          <wp:effectExtent l="0" t="0" r="127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513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1BE11BF" wp14:editId="056D1A9C">
          <wp:extent cx="980440" cy="467995"/>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Pr>
        <w:i/>
        <w:sz w:val="20"/>
      </w:rPr>
      <w:tab/>
    </w:r>
  </w:p>
  <w:p w14:paraId="49AC6E35" w14:textId="4584A08A" w:rsidR="00BD496D" w:rsidRPr="002A4349" w:rsidRDefault="006D003E" w:rsidP="007601CB">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6E21DB3E" w:rsidR="0093783D" w:rsidRDefault="0093783D">
        <w:pPr>
          <w:pStyle w:val="Zpat"/>
          <w:jc w:val="right"/>
        </w:pPr>
        <w:r>
          <w:fldChar w:fldCharType="begin"/>
        </w:r>
        <w:r>
          <w:instrText>PAGE   \* MERGEFORMAT</w:instrText>
        </w:r>
        <w:r>
          <w:fldChar w:fldCharType="separate"/>
        </w:r>
        <w:r w:rsidR="00465D65">
          <w:rPr>
            <w:noProof/>
          </w:rPr>
          <w:t>3</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3C621" w14:textId="77777777" w:rsidR="00BC4ECD" w:rsidRDefault="00BC4ECD">
      <w:pPr>
        <w:spacing w:after="0" w:line="240" w:lineRule="auto"/>
      </w:pPr>
      <w:r>
        <w:separator/>
      </w:r>
    </w:p>
  </w:footnote>
  <w:footnote w:type="continuationSeparator" w:id="0">
    <w:p w14:paraId="2F5F5584" w14:textId="77777777" w:rsidR="00BC4ECD" w:rsidRDefault="00BC4ECD">
      <w:pPr>
        <w:spacing w:after="0" w:line="240" w:lineRule="auto"/>
      </w:pPr>
      <w:r>
        <w:continuationSeparator/>
      </w:r>
    </w:p>
  </w:footnote>
  <w:footnote w:id="1">
    <w:p w14:paraId="3A5BB5B8" w14:textId="6B57334D" w:rsidR="00E31F56" w:rsidRDefault="00E31F56">
      <w:pPr>
        <w:pStyle w:val="Textpoznpodarou"/>
      </w:pPr>
      <w:r w:rsidRPr="00465D65">
        <w:rPr>
          <w:rStyle w:val="Znakapoznpodarou"/>
          <w:color w:val="0070C0"/>
        </w:rPr>
        <w:footnoteRef/>
      </w:r>
      <w:r w:rsidRPr="00465D65">
        <w:rPr>
          <w:color w:val="0070C0"/>
        </w:rPr>
        <w:t xml:space="preserve"> Học sinh có tiếng mẹ đẻ khác</w:t>
      </w:r>
    </w:p>
  </w:footnote>
  <w:footnote w:id="2">
    <w:p w14:paraId="6E147C28" w14:textId="16CEA803" w:rsidR="00AF3D5F" w:rsidRDefault="00AF3D5F">
      <w:pPr>
        <w:pStyle w:val="Textpoznpodarou"/>
      </w:pPr>
      <w:r w:rsidRPr="00465D65">
        <w:rPr>
          <w:rStyle w:val="Znakapoznpodarou"/>
          <w:color w:val="0070C0"/>
        </w:rPr>
        <w:footnoteRef/>
      </w:r>
      <w:r w:rsidRPr="00465D65">
        <w:rPr>
          <w:color w:val="0070C0"/>
        </w:rPr>
        <w:t xml:space="preserve"> Lớp học </w:t>
      </w:r>
      <w:r w:rsidR="004F05E1" w:rsidRPr="00465D65">
        <w:rPr>
          <w:color w:val="0070C0"/>
        </w:rPr>
        <w:t>sau thời gian đi học chính quy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AD63" w14:textId="77777777" w:rsidR="00370145" w:rsidRDefault="003701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C2B6CCA" w14:textId="435D7020"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D6798D"/>
    <w:multiLevelType w:val="hybridMultilevel"/>
    <w:tmpl w:val="3C0C0CE2"/>
    <w:lvl w:ilvl="0" w:tplc="7994B4DE">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5B6B6B"/>
    <w:multiLevelType w:val="hybridMultilevel"/>
    <w:tmpl w:val="F886E460"/>
    <w:lvl w:ilvl="0" w:tplc="DF1843CA">
      <w:start w:val="1"/>
      <w:numFmt w:val="upperLetter"/>
      <w:lvlText w:val="%1."/>
      <w:lvlJc w:val="left"/>
      <w:pPr>
        <w:ind w:left="6598" w:hanging="360"/>
      </w:pPr>
      <w:rPr>
        <w:color w:val="auto"/>
      </w:rPr>
    </w:lvl>
    <w:lvl w:ilvl="1" w:tplc="04050003">
      <w:start w:val="1"/>
      <w:numFmt w:val="bullet"/>
      <w:lvlText w:val="o"/>
      <w:lvlJc w:val="left"/>
      <w:pPr>
        <w:ind w:left="7318" w:hanging="360"/>
      </w:pPr>
      <w:rPr>
        <w:rFonts w:ascii="Courier New" w:hAnsi="Courier New" w:cs="Courier New" w:hint="default"/>
      </w:rPr>
    </w:lvl>
    <w:lvl w:ilvl="2" w:tplc="04050005" w:tentative="1">
      <w:start w:val="1"/>
      <w:numFmt w:val="bullet"/>
      <w:lvlText w:val=""/>
      <w:lvlJc w:val="left"/>
      <w:pPr>
        <w:ind w:left="8038" w:hanging="360"/>
      </w:pPr>
      <w:rPr>
        <w:rFonts w:ascii="Wingdings" w:hAnsi="Wingdings" w:hint="default"/>
      </w:rPr>
    </w:lvl>
    <w:lvl w:ilvl="3" w:tplc="04050001" w:tentative="1">
      <w:start w:val="1"/>
      <w:numFmt w:val="bullet"/>
      <w:lvlText w:val=""/>
      <w:lvlJc w:val="left"/>
      <w:pPr>
        <w:ind w:left="8758" w:hanging="360"/>
      </w:pPr>
      <w:rPr>
        <w:rFonts w:ascii="Symbol" w:hAnsi="Symbol" w:hint="default"/>
      </w:rPr>
    </w:lvl>
    <w:lvl w:ilvl="4" w:tplc="04050003" w:tentative="1">
      <w:start w:val="1"/>
      <w:numFmt w:val="bullet"/>
      <w:lvlText w:val="o"/>
      <w:lvlJc w:val="left"/>
      <w:pPr>
        <w:ind w:left="9478" w:hanging="360"/>
      </w:pPr>
      <w:rPr>
        <w:rFonts w:ascii="Courier New" w:hAnsi="Courier New" w:cs="Courier New" w:hint="default"/>
      </w:rPr>
    </w:lvl>
    <w:lvl w:ilvl="5" w:tplc="04050005" w:tentative="1">
      <w:start w:val="1"/>
      <w:numFmt w:val="bullet"/>
      <w:lvlText w:val=""/>
      <w:lvlJc w:val="left"/>
      <w:pPr>
        <w:ind w:left="10198" w:hanging="360"/>
      </w:pPr>
      <w:rPr>
        <w:rFonts w:ascii="Wingdings" w:hAnsi="Wingdings" w:hint="default"/>
      </w:rPr>
    </w:lvl>
    <w:lvl w:ilvl="6" w:tplc="04050001" w:tentative="1">
      <w:start w:val="1"/>
      <w:numFmt w:val="bullet"/>
      <w:lvlText w:val=""/>
      <w:lvlJc w:val="left"/>
      <w:pPr>
        <w:ind w:left="10918" w:hanging="360"/>
      </w:pPr>
      <w:rPr>
        <w:rFonts w:ascii="Symbol" w:hAnsi="Symbol" w:hint="default"/>
      </w:rPr>
    </w:lvl>
    <w:lvl w:ilvl="7" w:tplc="04050003" w:tentative="1">
      <w:start w:val="1"/>
      <w:numFmt w:val="bullet"/>
      <w:lvlText w:val="o"/>
      <w:lvlJc w:val="left"/>
      <w:pPr>
        <w:ind w:left="11638" w:hanging="360"/>
      </w:pPr>
      <w:rPr>
        <w:rFonts w:ascii="Courier New" w:hAnsi="Courier New" w:cs="Courier New" w:hint="default"/>
      </w:rPr>
    </w:lvl>
    <w:lvl w:ilvl="8" w:tplc="04050005" w:tentative="1">
      <w:start w:val="1"/>
      <w:numFmt w:val="bullet"/>
      <w:lvlText w:val=""/>
      <w:lvlJc w:val="left"/>
      <w:pPr>
        <w:ind w:left="12358" w:hanging="360"/>
      </w:pPr>
      <w:rPr>
        <w:rFonts w:ascii="Wingdings" w:hAnsi="Wingdings" w:hint="default"/>
      </w:r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8"/>
  </w:num>
  <w:num w:numId="6">
    <w:abstractNumId w:val="10"/>
  </w:num>
  <w:num w:numId="7">
    <w:abstractNumId w:val="14"/>
  </w:num>
  <w:num w:numId="8">
    <w:abstractNumId w:val="13"/>
  </w:num>
  <w:num w:numId="9">
    <w:abstractNumId w:val="9"/>
  </w:num>
  <w:num w:numId="10">
    <w:abstractNumId w:val="7"/>
  </w:num>
  <w:num w:numId="11">
    <w:abstractNumId w:val="16"/>
  </w:num>
  <w:num w:numId="12">
    <w:abstractNumId w:val="4"/>
  </w:num>
  <w:num w:numId="13">
    <w:abstractNumId w:val="5"/>
  </w:num>
  <w:num w:numId="14">
    <w:abstractNumId w:val="1"/>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05BA3"/>
    <w:rsid w:val="00013AED"/>
    <w:rsid w:val="00027D10"/>
    <w:rsid w:val="0003340B"/>
    <w:rsid w:val="000401FE"/>
    <w:rsid w:val="00040E05"/>
    <w:rsid w:val="000631F8"/>
    <w:rsid w:val="00077F3F"/>
    <w:rsid w:val="000A2C8A"/>
    <w:rsid w:val="000A33F1"/>
    <w:rsid w:val="000C6D49"/>
    <w:rsid w:val="000F1B8E"/>
    <w:rsid w:val="00117BCE"/>
    <w:rsid w:val="001231A8"/>
    <w:rsid w:val="001346EF"/>
    <w:rsid w:val="0015285E"/>
    <w:rsid w:val="00154B47"/>
    <w:rsid w:val="001746B0"/>
    <w:rsid w:val="00194EA1"/>
    <w:rsid w:val="001A2677"/>
    <w:rsid w:val="001B3F38"/>
    <w:rsid w:val="001D3762"/>
    <w:rsid w:val="001E0CDA"/>
    <w:rsid w:val="00250A80"/>
    <w:rsid w:val="00266950"/>
    <w:rsid w:val="00270914"/>
    <w:rsid w:val="002872BA"/>
    <w:rsid w:val="002A4225"/>
    <w:rsid w:val="002A4349"/>
    <w:rsid w:val="00312298"/>
    <w:rsid w:val="003363D1"/>
    <w:rsid w:val="0034219C"/>
    <w:rsid w:val="00344BBB"/>
    <w:rsid w:val="00346EF5"/>
    <w:rsid w:val="00370145"/>
    <w:rsid w:val="00393435"/>
    <w:rsid w:val="003F4232"/>
    <w:rsid w:val="004204DC"/>
    <w:rsid w:val="004262AE"/>
    <w:rsid w:val="0045262C"/>
    <w:rsid w:val="00465D65"/>
    <w:rsid w:val="00485C7B"/>
    <w:rsid w:val="004923A4"/>
    <w:rsid w:val="004C4239"/>
    <w:rsid w:val="004D517F"/>
    <w:rsid w:val="004E5C1A"/>
    <w:rsid w:val="004F05E1"/>
    <w:rsid w:val="00503C1B"/>
    <w:rsid w:val="0051686C"/>
    <w:rsid w:val="005254F6"/>
    <w:rsid w:val="00571D1D"/>
    <w:rsid w:val="005B63FE"/>
    <w:rsid w:val="005C4517"/>
    <w:rsid w:val="005C6453"/>
    <w:rsid w:val="00617E11"/>
    <w:rsid w:val="006745D9"/>
    <w:rsid w:val="006B22FC"/>
    <w:rsid w:val="006D003E"/>
    <w:rsid w:val="0070742C"/>
    <w:rsid w:val="00737324"/>
    <w:rsid w:val="007601CB"/>
    <w:rsid w:val="00760C10"/>
    <w:rsid w:val="007774DF"/>
    <w:rsid w:val="007A7987"/>
    <w:rsid w:val="00820FE5"/>
    <w:rsid w:val="00821F17"/>
    <w:rsid w:val="00840FA6"/>
    <w:rsid w:val="00853AD8"/>
    <w:rsid w:val="008A76A6"/>
    <w:rsid w:val="008A7FAB"/>
    <w:rsid w:val="008B15C8"/>
    <w:rsid w:val="008B3D6E"/>
    <w:rsid w:val="008D5A04"/>
    <w:rsid w:val="00905A40"/>
    <w:rsid w:val="00922A17"/>
    <w:rsid w:val="0093783D"/>
    <w:rsid w:val="00941C97"/>
    <w:rsid w:val="00962592"/>
    <w:rsid w:val="00995551"/>
    <w:rsid w:val="009E2537"/>
    <w:rsid w:val="009E50E1"/>
    <w:rsid w:val="009E6F3A"/>
    <w:rsid w:val="009F2AAE"/>
    <w:rsid w:val="00A02CB8"/>
    <w:rsid w:val="00A1606E"/>
    <w:rsid w:val="00A168DD"/>
    <w:rsid w:val="00A345CE"/>
    <w:rsid w:val="00A83786"/>
    <w:rsid w:val="00AA6A17"/>
    <w:rsid w:val="00AC6B51"/>
    <w:rsid w:val="00AD5029"/>
    <w:rsid w:val="00AF3D5F"/>
    <w:rsid w:val="00B05B06"/>
    <w:rsid w:val="00B72082"/>
    <w:rsid w:val="00BB2952"/>
    <w:rsid w:val="00BC4ECD"/>
    <w:rsid w:val="00BD496D"/>
    <w:rsid w:val="00C17540"/>
    <w:rsid w:val="00C6431C"/>
    <w:rsid w:val="00C643B4"/>
    <w:rsid w:val="00C75AB9"/>
    <w:rsid w:val="00C86BB2"/>
    <w:rsid w:val="00CC3043"/>
    <w:rsid w:val="00CC5502"/>
    <w:rsid w:val="00D00C4E"/>
    <w:rsid w:val="00D142D1"/>
    <w:rsid w:val="00D23786"/>
    <w:rsid w:val="00D35A02"/>
    <w:rsid w:val="00D52938"/>
    <w:rsid w:val="00D81983"/>
    <w:rsid w:val="00DB4EBE"/>
    <w:rsid w:val="00DD1A0B"/>
    <w:rsid w:val="00DE06A0"/>
    <w:rsid w:val="00E0025B"/>
    <w:rsid w:val="00E25221"/>
    <w:rsid w:val="00E31F56"/>
    <w:rsid w:val="00E47461"/>
    <w:rsid w:val="00E60A81"/>
    <w:rsid w:val="00E73F86"/>
    <w:rsid w:val="00EA17B9"/>
    <w:rsid w:val="00EC3C50"/>
    <w:rsid w:val="00EF6E00"/>
    <w:rsid w:val="00F15744"/>
    <w:rsid w:val="00F41F8D"/>
    <w:rsid w:val="00F8435E"/>
    <w:rsid w:val="00F93992"/>
    <w:rsid w:val="00FC7523"/>
    <w:rsid w:val="322FA787"/>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styleId="Textpoznpodarou">
    <w:name w:val="footnote text"/>
    <w:basedOn w:val="Normln"/>
    <w:link w:val="TextpoznpodarouChar"/>
    <w:uiPriority w:val="99"/>
    <w:semiHidden/>
    <w:unhideWhenUsed/>
    <w:rsid w:val="00E31F5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1F56"/>
    <w:rPr>
      <w:rFonts w:ascii="Times New Roman" w:hAnsi="Times New Roman"/>
      <w:sz w:val="20"/>
      <w:szCs w:val="20"/>
    </w:rPr>
  </w:style>
  <w:style w:type="character" w:styleId="Znakapoznpodarou">
    <w:name w:val="footnote reference"/>
    <w:basedOn w:val="Standardnpsmoodstavce"/>
    <w:uiPriority w:val="99"/>
    <w:semiHidden/>
    <w:unhideWhenUsed/>
    <w:rsid w:val="00E31F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styleId="Textpoznpodarou">
    <w:name w:val="footnote text"/>
    <w:basedOn w:val="Normln"/>
    <w:link w:val="TextpoznpodarouChar"/>
    <w:uiPriority w:val="99"/>
    <w:semiHidden/>
    <w:unhideWhenUsed/>
    <w:rsid w:val="00E31F5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1F56"/>
    <w:rPr>
      <w:rFonts w:ascii="Times New Roman" w:hAnsi="Times New Roman"/>
      <w:sz w:val="20"/>
      <w:szCs w:val="20"/>
    </w:rPr>
  </w:style>
  <w:style w:type="character" w:styleId="Znakapoznpodarou">
    <w:name w:val="footnote reference"/>
    <w:basedOn w:val="Standardnpsmoodstavce"/>
    <w:uiPriority w:val="99"/>
    <w:semiHidden/>
    <w:unhideWhenUsed/>
    <w:rsid w:val="00E31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76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225415334">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stina2.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estina2.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inkluzivniskola.cz"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UHRUZACKTJEK-540971305-182600</_dlc_DocId>
    <_dlc_DocIdUrl xmlns="889b5d77-561b-4745-9149-1638f0c8024a">
      <Url>https://metaops.sharepoint.com/sites/disk/_layouts/15/DocIdRedir.aspx?ID=UHRUZACKTJEK-540971305-182600</Url>
      <Description>UHRUZACKTJEK-540971305-182600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http://schemas.microsoft.com/office/infopath/2007/PartnerControls"/>
    <ds:schemaRef ds:uri="889b5d77-561b-4745-9149-1638f0c8024a"/>
    <ds:schemaRef ds:uri="http://purl.org/dc/elements/1.1/"/>
    <ds:schemaRef ds:uri="http://schemas.microsoft.com/office/2006/metadata/properties"/>
    <ds:schemaRef ds:uri="http://schemas.microsoft.com/office/2006/documentManagement/types"/>
    <ds:schemaRef ds:uri="http://www.w3.org/XML/1998/namespace"/>
    <ds:schemaRef ds:uri="c2a121c6-94b7-4d58-84be-104b400a7aa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0FF71C6E-F535-4942-82E9-DA0ADB80EEF8}"/>
</file>

<file path=customXml/itemProps5.xml><?xml version="1.0" encoding="utf-8"?>
<ds:datastoreItem xmlns:ds="http://schemas.openxmlformats.org/officeDocument/2006/customXml" ds:itemID="{7CBE32E1-BE8C-4246-B949-E5500603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5</cp:revision>
  <cp:lastPrinted>2018-01-10T14:49:00Z</cp:lastPrinted>
  <dcterms:created xsi:type="dcterms:W3CDTF">2018-12-16T00:22:00Z</dcterms:created>
  <dcterms:modified xsi:type="dcterms:W3CDTF">2019-07-01T09:33:00Z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81901a06-fe09-4093-9ba7-d3ad4d6e9dac</vt:lpwstr>
  </property>
  <property fmtid="{D5CDD505-2E9C-101B-9397-08002B2CF9AE}" pid="4" name="AuthorIds_UIVersion_512">
    <vt:lpwstr>94</vt:lpwstr>
  </property>
</Properties>
</file>