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56A53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56A53" w:rsidRPr="003E485A" w:rsidRDefault="00256A53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56A53" w:rsidRDefault="00256A53" w:rsidP="00BB2216">
            <w:pPr>
              <w:rPr>
                <w:rFonts w:ascii="Verdana" w:hAnsi="Verdana"/>
              </w:rPr>
            </w:pPr>
          </w:p>
          <w:p w:rsidR="00256A53" w:rsidRDefault="00256A53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56A53" w:rsidRPr="00FC64F7" w:rsidRDefault="00256A53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56A53" w:rsidRPr="00256A53" w:rsidRDefault="00256A53" w:rsidP="00256A53">
            <w:pPr>
              <w:pStyle w:val="Nadpis1"/>
              <w:framePr w:wrap="auto" w:vAnchor="margin" w:yAlign="inline" w:anchorLock="0"/>
              <w:outlineLvl w:val="0"/>
            </w:pPr>
            <w:r w:rsidRPr="00256A53">
              <w:t>1. SEZNAMOVÁNÍ, PŘEDSTAVOVÁNÍ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386B0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1F6C85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Default="007674BB" w:rsidP="007674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potřebuje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zdravit</w:t>
            </w:r>
            <w:r>
              <w:rPr>
                <w:rFonts w:ascii="Verdana" w:eastAsia="Verdana" w:hAnsi="Verdana" w:cs="Verdana"/>
              </w:rPr>
              <w:t>,</w:t>
            </w:r>
          </w:p>
          <w:p w:rsidR="00256A53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představit sebe (jméno, příjmení, adresa, věk) a později i své nejbližší (matka, otec, bratr</w:t>
            </w:r>
            <w:r>
              <w:rPr>
                <w:rFonts w:ascii="Verdana" w:eastAsia="Verdana" w:hAnsi="Verdana" w:cs="Verdana"/>
              </w:rPr>
              <w:t>),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neverbálně i verbálně reagovat v základních situacích (pozdrav, prosba, poděkování, omluva)</w:t>
            </w:r>
            <w:r>
              <w:rPr>
                <w:rFonts w:ascii="Verdana" w:eastAsia="Verdana" w:hAnsi="Verdana" w:cs="Verdana"/>
              </w:rPr>
              <w:t>,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neverbálně reagovat na základní neverbální i verbální pokyny</w:t>
            </w:r>
            <w:r>
              <w:rPr>
                <w:rFonts w:ascii="Verdana" w:eastAsia="Verdana" w:hAnsi="Verdana" w:cs="Verdana"/>
              </w:rPr>
              <w:t>,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seznámit se s českou abecedou</w:t>
            </w:r>
            <w:r>
              <w:rPr>
                <w:rFonts w:ascii="Verdana" w:eastAsia="Verdana" w:hAnsi="Verdana" w:cs="Verdana"/>
              </w:rPr>
              <w:t>,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umět napsat a hláskovat (pouze) svoje jméno a adresu</w:t>
            </w:r>
            <w:r>
              <w:rPr>
                <w:rFonts w:ascii="Verdana" w:eastAsia="Verdana" w:hAnsi="Verdana" w:cs="Verdana"/>
              </w:rPr>
              <w:t>,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vyslovovat své jméno a jméno svého učitele</w:t>
            </w:r>
            <w:r>
              <w:rPr>
                <w:rFonts w:ascii="Verdana" w:eastAsia="Verdana" w:hAnsi="Verdana" w:cs="Verdana"/>
              </w:rPr>
              <w:t>,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  <w:rPr>
                <w:rFonts w:ascii="Verdana" w:eastAsia="Verdana" w:hAnsi="Verdana" w:cs="Verdana"/>
              </w:rPr>
            </w:pPr>
            <w:r w:rsidRPr="00FF629C">
              <w:rPr>
                <w:rFonts w:ascii="Verdana" w:eastAsia="Verdana" w:hAnsi="Verdana" w:cs="Verdana"/>
              </w:rPr>
              <w:t>rozlišovat komunikaci mezi dětmi a dospělými</w:t>
            </w:r>
            <w:r>
              <w:rPr>
                <w:rFonts w:ascii="Verdana" w:eastAsia="Verdana" w:hAnsi="Verdana" w:cs="Verdana"/>
              </w:rPr>
              <w:t>,</w:t>
            </w:r>
          </w:p>
          <w:p w:rsidR="00256A53" w:rsidRPr="000632EF" w:rsidRDefault="00256A53" w:rsidP="00256A53">
            <w:pPr>
              <w:pStyle w:val="Odstavecseseznamem"/>
              <w:numPr>
                <w:ilvl w:val="0"/>
                <w:numId w:val="25"/>
              </w:numPr>
              <w:ind w:left="406"/>
            </w:pPr>
            <w:r w:rsidRPr="00FF629C">
              <w:rPr>
                <w:rFonts w:ascii="Verdana" w:eastAsia="Verdana" w:hAnsi="Verdana" w:cs="Verdana"/>
              </w:rPr>
              <w:t>umět poznat, že se na něj mluví</w:t>
            </w:r>
            <w:r>
              <w:rPr>
                <w:rFonts w:ascii="Verdana" w:eastAsia="Verdana" w:hAnsi="Verdana" w:cs="Verdana"/>
              </w:rPr>
              <w:t>.</w:t>
            </w:r>
          </w:p>
          <w:p w:rsidR="00C30C05" w:rsidRPr="007674BB" w:rsidRDefault="00C30C05" w:rsidP="00256A53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Default="00470F05" w:rsidP="007674BB">
            <w:r w:rsidRPr="007674BB">
              <w:rPr>
                <w:rFonts w:ascii="Verdana" w:eastAsia="Verdana" w:hAnsi="Verdana" w:cs="Verdana"/>
              </w:rPr>
              <w:t>Žák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FF629C">
              <w:rPr>
                <w:rFonts w:ascii="Verdana" w:eastAsia="Verdana" w:hAnsi="Verdana" w:cs="Verdana"/>
              </w:rPr>
              <w:t>zvolí vhodné oslovení, pozdrav a rozloučení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FF629C">
              <w:rPr>
                <w:rFonts w:ascii="Verdana" w:eastAsia="Verdana" w:hAnsi="Verdana" w:cs="Verdana"/>
              </w:rPr>
              <w:t>řekne, že nerozumí a že nezvládá tempo a nezvládá slovní zásobu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FF629C">
              <w:rPr>
                <w:rFonts w:ascii="Verdana" w:eastAsia="Verdana" w:hAnsi="Verdana" w:cs="Verdana"/>
              </w:rPr>
              <w:t>ukáže</w:t>
            </w:r>
            <w:r w:rsidR="000758B0">
              <w:rPr>
                <w:rFonts w:ascii="Verdana" w:eastAsia="Verdana" w:hAnsi="Verdana" w:cs="Verdana"/>
              </w:rPr>
              <w:t>/řekne</w:t>
            </w:r>
            <w:r w:rsidRPr="00FF629C">
              <w:rPr>
                <w:rFonts w:ascii="Verdana" w:eastAsia="Verdana" w:hAnsi="Verdana" w:cs="Verdana"/>
              </w:rPr>
              <w:t xml:space="preserve">, kolik mu je let (pouze svůj věk), </w:t>
            </w:r>
          </w:p>
          <w:p w:rsidR="00256A53" w:rsidRPr="00FF629C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FF629C">
              <w:rPr>
                <w:rFonts w:ascii="Verdana" w:eastAsia="Verdana" w:hAnsi="Verdana" w:cs="Verdana"/>
              </w:rPr>
              <w:t>přepíše, později napíše své jméno a adresu, hláskuje své jméno</w:t>
            </w:r>
          </w:p>
          <w:p w:rsidR="00256A53" w:rsidRPr="00256A53" w:rsidRDefault="000758B0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>
              <w:rPr>
                <w:rFonts w:ascii="Verdana" w:eastAsia="Verdana" w:hAnsi="Verdana" w:cs="Verdana"/>
              </w:rPr>
              <w:t>ukáže na mapě a řekne, odkud je</w:t>
            </w:r>
          </w:p>
          <w:p w:rsidR="000758B0" w:rsidRPr="000758B0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FF629C">
              <w:rPr>
                <w:rFonts w:ascii="Verdana" w:eastAsia="Verdana" w:hAnsi="Verdana" w:cs="Verdana"/>
              </w:rPr>
              <w:t>adekvátně reaguje na základní verbální i never</w:t>
            </w:r>
            <w:r w:rsidR="000758B0">
              <w:rPr>
                <w:rFonts w:ascii="Verdana" w:eastAsia="Verdana" w:hAnsi="Verdana" w:cs="Verdana"/>
              </w:rPr>
              <w:t>bální pokyny podpořené obrázky</w:t>
            </w:r>
          </w:p>
          <w:p w:rsidR="00256A53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FF629C">
              <w:rPr>
                <w:rFonts w:ascii="Verdana" w:eastAsia="Verdana" w:hAnsi="Verdana" w:cs="Verdana"/>
              </w:rPr>
              <w:t xml:space="preserve">orientuje se v základních pokynech (začátek hodiny, konec hodiny), které </w:t>
            </w:r>
            <w:r w:rsidRPr="00FF629C">
              <w:rPr>
                <w:rFonts w:ascii="Verdana" w:eastAsia="Verdana" w:hAnsi="Verdana" w:cs="Verdana"/>
              </w:rPr>
              <w:lastRenderedPageBreak/>
              <w:t>jsou podpořené gesty nebo obrázky, a umí na ně adekvátně reagovat</w:t>
            </w:r>
          </w:p>
          <w:p w:rsidR="00256A53" w:rsidRPr="00256A53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256A53">
              <w:rPr>
                <w:rFonts w:ascii="Verdana" w:eastAsia="Verdana" w:hAnsi="Verdana" w:cs="Verdana"/>
              </w:rPr>
              <w:t>komunikuje adekvátně v situaci a s osobami (tykání vs. vykání)</w:t>
            </w:r>
          </w:p>
          <w:p w:rsidR="00C30C05" w:rsidRPr="00256A53" w:rsidRDefault="00256A53" w:rsidP="00256A53">
            <w:pPr>
              <w:pStyle w:val="Odstavecseseznamem"/>
              <w:numPr>
                <w:ilvl w:val="0"/>
                <w:numId w:val="27"/>
              </w:numPr>
              <w:ind w:left="406"/>
              <w:rPr>
                <w:color w:val="262626"/>
              </w:rPr>
            </w:pPr>
            <w:r w:rsidRPr="00256A53">
              <w:rPr>
                <w:rFonts w:ascii="Verdana" w:eastAsia="Verdana" w:hAnsi="Verdana" w:cs="Verdana"/>
              </w:rPr>
              <w:t>čte a píše zleva doprava, seshora dolů</w:t>
            </w:r>
          </w:p>
          <w:p w:rsidR="00256A53" w:rsidRPr="00256A53" w:rsidRDefault="00256A53" w:rsidP="00256A53">
            <w:pPr>
              <w:pStyle w:val="Odstavecseseznamem"/>
              <w:ind w:left="406"/>
              <w:rPr>
                <w:color w:val="262626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1F6C85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470F05" w:rsidRPr="00EB29B5" w:rsidRDefault="00470F05" w:rsidP="00C232FE">
            <w:r w:rsidRPr="00EB29B5">
              <w:rPr>
                <w:rFonts w:ascii="Verdana" w:eastAsia="Verdana" w:hAnsi="Verdana" w:cs="Verdana"/>
              </w:rPr>
              <w:t>Kompetence k řešení problému</w:t>
            </w:r>
            <w:r w:rsidR="00EB29B5" w:rsidRPr="00EB29B5">
              <w:rPr>
                <w:rFonts w:ascii="Verdana" w:eastAsia="Verdana" w:hAnsi="Verdana" w:cs="Verdana"/>
              </w:rPr>
              <w:t xml:space="preserve"> (</w:t>
            </w:r>
            <w:r w:rsidR="00EB29B5" w:rsidRPr="00EB29B5">
              <w:rPr>
                <w:rFonts w:ascii="Verdana" w:eastAsia="Verdana" w:hAnsi="Verdana" w:cs="Verdana"/>
                <w:i/>
              </w:rPr>
              <w:t>požádá o zopakování otázky, řekne, že nerozumí</w:t>
            </w:r>
            <w:r w:rsidR="00EB29B5" w:rsidRPr="00EB29B5">
              <w:rPr>
                <w:rFonts w:ascii="Verdana" w:eastAsia="Verdana" w:hAnsi="Verdana" w:cs="Verdana"/>
              </w:rPr>
              <w:t>)</w:t>
            </w:r>
          </w:p>
          <w:p w:rsidR="00EB29B5" w:rsidRPr="00EB29B5" w:rsidRDefault="00470F05" w:rsidP="00C232FE">
            <w:pPr>
              <w:rPr>
                <w:rFonts w:ascii="Verdana" w:eastAsia="Verdana" w:hAnsi="Verdana" w:cs="Verdana"/>
              </w:rPr>
            </w:pPr>
            <w:r w:rsidRPr="00EB29B5">
              <w:rPr>
                <w:rFonts w:ascii="Verdana" w:eastAsia="Verdana" w:hAnsi="Verdana" w:cs="Verdana"/>
              </w:rPr>
              <w:t>Kompetence komunikativní</w:t>
            </w:r>
            <w:r w:rsidR="0020514F" w:rsidRPr="00EB29B5">
              <w:rPr>
                <w:rFonts w:ascii="Verdana" w:eastAsia="Verdana" w:hAnsi="Verdana" w:cs="Verdana"/>
              </w:rPr>
              <w:t xml:space="preserve"> (</w:t>
            </w:r>
            <w:r w:rsidR="0020514F" w:rsidRPr="00EB29B5">
              <w:rPr>
                <w:rFonts w:ascii="Verdana" w:eastAsia="Verdana" w:hAnsi="Verdana" w:cs="Verdana"/>
                <w:i/>
              </w:rPr>
              <w:t>komunikuje s učitelem, se spolužák</w:t>
            </w:r>
            <w:r w:rsidR="00EB29B5" w:rsidRPr="00EB29B5">
              <w:rPr>
                <w:rFonts w:ascii="Verdana" w:eastAsia="Verdana" w:hAnsi="Verdana" w:cs="Verdana"/>
                <w:i/>
              </w:rPr>
              <w:t>y, naslouchá druhým, reaguje na otázky, rozumí gestům v komunikaci</w:t>
            </w:r>
            <w:r w:rsidR="00EB29B5" w:rsidRPr="00EB29B5">
              <w:rPr>
                <w:rFonts w:ascii="Verdana" w:eastAsia="Verdana" w:hAnsi="Verdana" w:cs="Verdana"/>
              </w:rPr>
              <w:t>)</w:t>
            </w:r>
          </w:p>
          <w:p w:rsidR="00470F05" w:rsidRPr="00EB29B5" w:rsidRDefault="00470F05" w:rsidP="00C232FE">
            <w:pPr>
              <w:rPr>
                <w:rFonts w:ascii="Verdana" w:eastAsia="Verdana" w:hAnsi="Verdana" w:cs="Verdana"/>
              </w:rPr>
            </w:pPr>
            <w:r w:rsidRPr="00EB29B5">
              <w:rPr>
                <w:rFonts w:ascii="Verdana" w:eastAsia="Verdana" w:hAnsi="Verdana" w:cs="Verdana"/>
              </w:rPr>
              <w:t>Kompetence sociální a personální</w:t>
            </w:r>
            <w:r w:rsidR="0020514F" w:rsidRPr="00EB29B5">
              <w:rPr>
                <w:rFonts w:ascii="Verdana" w:eastAsia="Verdana" w:hAnsi="Verdana" w:cs="Verdana"/>
              </w:rPr>
              <w:t xml:space="preserve"> (</w:t>
            </w:r>
            <w:r w:rsidR="00EB29B5" w:rsidRPr="00EB29B5">
              <w:rPr>
                <w:rFonts w:ascii="Verdana" w:eastAsia="Verdana" w:hAnsi="Verdana" w:cs="Verdana"/>
                <w:i/>
              </w:rPr>
              <w:t xml:space="preserve">pozdraví, představí se, </w:t>
            </w:r>
            <w:r w:rsidR="0020514F" w:rsidRPr="00EB29B5">
              <w:rPr>
                <w:rFonts w:ascii="Verdana" w:eastAsia="Verdana" w:hAnsi="Verdana" w:cs="Verdana"/>
                <w:i/>
              </w:rPr>
              <w:t>poděkuje</w:t>
            </w:r>
            <w:r w:rsidR="0020514F" w:rsidRPr="00EB29B5">
              <w:rPr>
                <w:rFonts w:ascii="Verdana" w:eastAsia="Verdana" w:hAnsi="Verdana" w:cs="Verdana"/>
              </w:rPr>
              <w:t>)</w:t>
            </w:r>
          </w:p>
          <w:p w:rsidR="00EB29B5" w:rsidRPr="00EB29B5" w:rsidRDefault="00EB29B5" w:rsidP="00C232FE">
            <w:pPr>
              <w:rPr>
                <w:rFonts w:ascii="Verdana" w:eastAsia="Verdana" w:hAnsi="Verdana" w:cs="Verdana"/>
              </w:rPr>
            </w:pPr>
            <w:r w:rsidRPr="00EB29B5">
              <w:rPr>
                <w:rFonts w:ascii="Verdana" w:eastAsia="Verdana" w:hAnsi="Verdana" w:cs="Verdana"/>
              </w:rPr>
              <w:t>Kompetence občanské (</w:t>
            </w:r>
            <w:r w:rsidRPr="00EB29B5">
              <w:rPr>
                <w:rFonts w:ascii="Verdana" w:eastAsia="Verdana" w:hAnsi="Verdana" w:cs="Verdana"/>
                <w:i/>
              </w:rPr>
              <w:t>zná název ČR a země svého původu, popř. město, kde žije a odkud pochází</w:t>
            </w:r>
            <w:r w:rsidRPr="00EB29B5">
              <w:rPr>
                <w:rFonts w:ascii="Verdana" w:eastAsia="Verdana" w:hAnsi="Verdana" w:cs="Verdana"/>
              </w:rPr>
              <w:t>)</w:t>
            </w:r>
          </w:p>
          <w:p w:rsidR="00C30C05" w:rsidRPr="00EB29B5" w:rsidRDefault="00C30C05" w:rsidP="00C232FE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</w:tc>
        <w:tc>
          <w:tcPr>
            <w:tcW w:w="9120" w:type="dxa"/>
            <w:vAlign w:val="center"/>
          </w:tcPr>
          <w:p w:rsidR="002C74AE" w:rsidRPr="000758B0" w:rsidRDefault="000758B0" w:rsidP="00C232FE">
            <w:r w:rsidRPr="000758B0">
              <w:rPr>
                <w:rFonts w:ascii="Verdana" w:eastAsia="Verdana" w:hAnsi="Verdana" w:cs="Verdana"/>
              </w:rPr>
              <w:t>Člověk a jeho svět (Lidé okolo nás)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256A53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256A53" w:rsidRPr="003E485A" w:rsidRDefault="00256A53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256A53" w:rsidRDefault="00256A53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256A53" w:rsidRDefault="00256A53" w:rsidP="002E4EA9">
            <w:pPr>
              <w:rPr>
                <w:rFonts w:ascii="Verdana" w:hAnsi="Verdana"/>
                <w:b/>
              </w:rPr>
            </w:pPr>
          </w:p>
          <w:p w:rsidR="00256A53" w:rsidRDefault="00256A53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D7230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256A53" w:rsidRPr="003E485A" w:rsidRDefault="00256A53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256A53" w:rsidRDefault="00622A79" w:rsidP="00256A53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Žák </w:t>
            </w:r>
            <w:r w:rsidR="00256A53">
              <w:rPr>
                <w:rFonts w:ascii="Verdana" w:eastAsia="Verdana" w:hAnsi="Verdana" w:cs="Verdana"/>
              </w:rPr>
              <w:t>ovládá základní fráze spojené se seznamováním:</w:t>
            </w:r>
          </w:p>
          <w:p w:rsidR="00256A53" w:rsidRPr="00622A79" w:rsidRDefault="00622A79" w:rsidP="00256A53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 w:rsidR="00256A53">
              <w:rPr>
                <w:rFonts w:ascii="Verdana" w:eastAsia="Verdana" w:hAnsi="Verdana" w:cs="Verdana"/>
              </w:rPr>
              <w:t xml:space="preserve">ozdravy </w:t>
            </w:r>
            <w:r>
              <w:rPr>
                <w:rFonts w:ascii="Verdana" w:eastAsia="Verdana" w:hAnsi="Verdana" w:cs="Verdana"/>
              </w:rPr>
              <w:t>(</w:t>
            </w:r>
            <w:r w:rsidR="00256A53">
              <w:rPr>
                <w:rFonts w:ascii="Verdana" w:eastAsia="Verdana" w:hAnsi="Verdana" w:cs="Verdana"/>
                <w:i/>
              </w:rPr>
              <w:t>dobrý den, ahoj, čau, na shledanou</w:t>
            </w:r>
            <w:r>
              <w:rPr>
                <w:rFonts w:ascii="Verdana" w:eastAsia="Verdana" w:hAnsi="Verdana" w:cs="Verdana"/>
              </w:rPr>
              <w:t>)</w:t>
            </w:r>
          </w:p>
          <w:p w:rsidR="00622A79" w:rsidRDefault="00622A79" w:rsidP="00622A79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Oslovení (</w:t>
            </w:r>
            <w:r>
              <w:rPr>
                <w:rFonts w:ascii="Verdana" w:eastAsia="Verdana" w:hAnsi="Verdana" w:cs="Verdana"/>
                <w:i/>
              </w:rPr>
              <w:t>pan, paní</w:t>
            </w:r>
            <w:r>
              <w:rPr>
                <w:rFonts w:ascii="Verdana" w:eastAsia="Verdana" w:hAnsi="Verdana" w:cs="Verdana"/>
              </w:rPr>
              <w:t>)</w:t>
            </w:r>
          </w:p>
          <w:p w:rsidR="00F406E5" w:rsidRDefault="00F406E5" w:rsidP="00622A79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Číslovky pro vyjádření věku </w:t>
            </w:r>
            <w:r w:rsidR="00CB5864">
              <w:rPr>
                <w:rFonts w:ascii="Verdana" w:eastAsia="Verdana" w:hAnsi="Verdana" w:cs="Verdana"/>
              </w:rPr>
              <w:t xml:space="preserve">žáka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i/>
              </w:rPr>
              <w:t>šest, sedm, …, patnáct, šestnáct</w:t>
            </w:r>
            <w:r>
              <w:rPr>
                <w:rFonts w:ascii="Verdana" w:eastAsia="Verdana" w:hAnsi="Verdana" w:cs="Verdana"/>
              </w:rPr>
              <w:t>)</w:t>
            </w:r>
          </w:p>
          <w:p w:rsidR="00C47464" w:rsidRDefault="00C47464" w:rsidP="00622A79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Názvy států, odkud žáci pochází (</w:t>
            </w:r>
            <w:r>
              <w:rPr>
                <w:rFonts w:ascii="Verdana" w:eastAsia="Verdana" w:hAnsi="Verdana" w:cs="Verdana"/>
                <w:i/>
              </w:rPr>
              <w:t>Vietnam, Ukrajina…</w:t>
            </w:r>
            <w:r>
              <w:rPr>
                <w:rFonts w:ascii="Verdana" w:eastAsia="Verdana" w:hAnsi="Verdana" w:cs="Verdana"/>
              </w:rPr>
              <w:t>)</w:t>
            </w:r>
          </w:p>
          <w:p w:rsidR="00CD3254" w:rsidRPr="00CD3254" w:rsidRDefault="00CD3254" w:rsidP="00622A79">
            <w:pPr>
              <w:spacing w:line="276" w:lineRule="auto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</w:rPr>
              <w:t>Osobní zájmena (</w:t>
            </w:r>
            <w:r>
              <w:rPr>
                <w:rFonts w:ascii="Verdana" w:eastAsia="Verdana" w:hAnsi="Verdana" w:cs="Verdana"/>
                <w:i/>
              </w:rPr>
              <w:t>já, ty, on, ona, my, vy, oni</w:t>
            </w:r>
            <w:r>
              <w:rPr>
                <w:rFonts w:ascii="Verdana" w:eastAsia="Verdana" w:hAnsi="Verdana" w:cs="Verdana"/>
              </w:rPr>
              <w:t xml:space="preserve">), ukazovací zájmeno </w:t>
            </w:r>
            <w:r>
              <w:rPr>
                <w:rFonts w:ascii="Verdana" w:eastAsia="Verdana" w:hAnsi="Verdana" w:cs="Verdana"/>
                <w:i/>
              </w:rPr>
              <w:t>to</w:t>
            </w:r>
          </w:p>
          <w:p w:rsidR="00F406E5" w:rsidRDefault="00F406E5" w:rsidP="00256A53">
            <w:pPr>
              <w:spacing w:line="276" w:lineRule="auto"/>
              <w:rPr>
                <w:rFonts w:ascii="Verdana" w:eastAsia="Verdana" w:hAnsi="Verdana" w:cs="Verdana"/>
              </w:rPr>
            </w:pPr>
          </w:p>
          <w:p w:rsidR="00D7230F" w:rsidRPr="00C47464" w:rsidRDefault="00F406E5" w:rsidP="00256A53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Základní fráze zjišťující základní údaje o druhém (</w:t>
            </w:r>
            <w:r>
              <w:rPr>
                <w:rFonts w:ascii="Verdana" w:eastAsia="Verdana" w:hAnsi="Verdana" w:cs="Verdana"/>
                <w:i/>
              </w:rPr>
              <w:t>Jak se jmenuješ? Odkud jsi? Kde bydlíš? Kolik ti je (let)?</w:t>
            </w:r>
            <w:r>
              <w:rPr>
                <w:rFonts w:ascii="Verdana" w:eastAsia="Verdana" w:hAnsi="Verdana" w:cs="Verdana"/>
              </w:rPr>
              <w:t>)</w:t>
            </w:r>
            <w:r w:rsidR="00C47464">
              <w:rPr>
                <w:rFonts w:ascii="Verdana" w:eastAsia="Verdana" w:hAnsi="Verdana" w:cs="Verdana"/>
              </w:rPr>
              <w:t xml:space="preserve"> a fráze pro odpověď (</w:t>
            </w:r>
            <w:r w:rsidR="00C47464">
              <w:rPr>
                <w:rFonts w:ascii="Verdana" w:eastAsia="Verdana" w:hAnsi="Verdana" w:cs="Verdana"/>
                <w:i/>
              </w:rPr>
              <w:t>Jmenuju se… Jsem… Jsem z… Je mi …</w:t>
            </w:r>
            <w:r w:rsidR="00C47464">
              <w:rPr>
                <w:rFonts w:ascii="Verdana" w:eastAsia="Verdana" w:hAnsi="Verdana" w:cs="Verdana"/>
              </w:rPr>
              <w:t>)</w:t>
            </w:r>
          </w:p>
          <w:p w:rsidR="00D7230F" w:rsidRPr="00F406E5" w:rsidRDefault="00D7230F" w:rsidP="00256A53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Fráze (</w:t>
            </w:r>
            <w:r w:rsidR="00256A53">
              <w:rPr>
                <w:rFonts w:ascii="Verdana" w:eastAsia="Verdana" w:hAnsi="Verdana" w:cs="Verdana"/>
                <w:i/>
              </w:rPr>
              <w:t>těší mě, nerozumím</w:t>
            </w:r>
            <w:r w:rsidR="00C47464">
              <w:rPr>
                <w:rFonts w:ascii="Verdana" w:eastAsia="Verdana" w:hAnsi="Verdana" w:cs="Verdana"/>
                <w:i/>
              </w:rPr>
              <w:t>, ano/ne</w:t>
            </w:r>
            <w:r>
              <w:rPr>
                <w:rFonts w:ascii="Verdana" w:eastAsia="Verdana" w:hAnsi="Verdana" w:cs="Verdana"/>
              </w:rPr>
              <w:t>)</w:t>
            </w:r>
          </w:p>
          <w:p w:rsidR="00256A53" w:rsidRDefault="00256A53" w:rsidP="00F406E5">
            <w:pPr>
              <w:spacing w:line="276" w:lineRule="auto"/>
            </w:pPr>
            <w:bookmarkStart w:id="0" w:name="_GoBack"/>
            <w:bookmarkEnd w:id="0"/>
          </w:p>
        </w:tc>
      </w:tr>
      <w:tr w:rsidR="00256A53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256A53" w:rsidRDefault="00256A53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256A53" w:rsidRDefault="00256A53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256A53" w:rsidRPr="00386B0B" w:rsidRDefault="00256A53" w:rsidP="00386B0B">
            <w:pPr>
              <w:spacing w:line="276" w:lineRule="auto"/>
              <w:ind w:left="34"/>
            </w:pPr>
            <w:r w:rsidRPr="00386B0B">
              <w:rPr>
                <w:rFonts w:ascii="Verdana" w:eastAsia="Verdana" w:hAnsi="Verdana" w:cs="Verdana"/>
              </w:rPr>
              <w:t>Žák</w:t>
            </w:r>
          </w:p>
          <w:p w:rsidR="00256A53" w:rsidRDefault="00256A53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</w:pPr>
            <w:r>
              <w:rPr>
                <w:rFonts w:ascii="Verdana" w:eastAsia="Verdana" w:hAnsi="Verdana" w:cs="Verdana"/>
              </w:rPr>
              <w:t>napodobuje a vyslovuje jednotlivá slova a fráze</w:t>
            </w:r>
            <w:r w:rsidR="00622A79">
              <w:rPr>
                <w:rFonts w:ascii="Verdana" w:eastAsia="Verdana" w:hAnsi="Verdana" w:cs="Verdana"/>
              </w:rPr>
              <w:t xml:space="preserve"> (nahlas i potichu), napodobuje českou intonaci</w:t>
            </w:r>
            <w:r w:rsidR="00C3692F">
              <w:rPr>
                <w:rFonts w:ascii="Verdana" w:eastAsia="Verdana" w:hAnsi="Verdana" w:cs="Verdana"/>
              </w:rPr>
              <w:t xml:space="preserve"> (zejména v otázkách </w:t>
            </w:r>
            <w:r w:rsidR="00C3692F">
              <w:rPr>
                <w:rFonts w:ascii="Verdana" w:eastAsia="Verdana" w:hAnsi="Verdana" w:cs="Verdana"/>
                <w:i/>
              </w:rPr>
              <w:t xml:space="preserve">Odkud jsi? </w:t>
            </w:r>
            <w:proofErr w:type="gramStart"/>
            <w:r w:rsidR="00C3692F">
              <w:rPr>
                <w:rFonts w:ascii="Verdana" w:eastAsia="Verdana" w:hAnsi="Verdana" w:cs="Verdana"/>
              </w:rPr>
              <w:t>apod.</w:t>
            </w:r>
            <w:proofErr w:type="gramEnd"/>
            <w:r w:rsidR="00C3692F">
              <w:rPr>
                <w:rFonts w:ascii="Verdana" w:eastAsia="Verdana" w:hAnsi="Verdana" w:cs="Verdana"/>
              </w:rPr>
              <w:t>)</w:t>
            </w:r>
          </w:p>
          <w:p w:rsidR="00622A79" w:rsidRPr="00622A79" w:rsidRDefault="00622A79" w:rsidP="00896EE4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i/>
              </w:rPr>
            </w:pPr>
            <w:r>
              <w:rPr>
                <w:rFonts w:ascii="Verdana" w:eastAsia="Verdana" w:hAnsi="Verdana" w:cs="Verdana"/>
              </w:rPr>
              <w:t>hláskuje své jméno a adresu (</w:t>
            </w:r>
            <w:r w:rsidR="00070DE2">
              <w:rPr>
                <w:rFonts w:ascii="Verdana" w:eastAsia="Verdana" w:hAnsi="Verdana" w:cs="Verdana"/>
              </w:rPr>
              <w:t>používá české hláskování</w:t>
            </w:r>
            <w:r w:rsidR="00906D15"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</w:rPr>
              <w:t xml:space="preserve">např. </w:t>
            </w:r>
            <w:proofErr w:type="spellStart"/>
            <w:r>
              <w:rPr>
                <w:rFonts w:ascii="Verdana" w:eastAsia="Verdana" w:hAnsi="Verdana" w:cs="Verdana"/>
                <w:i/>
              </w:rPr>
              <w:t>el</w:t>
            </w:r>
            <w:proofErr w:type="spellEnd"/>
            <w:r>
              <w:rPr>
                <w:rFonts w:ascii="Verdana" w:eastAsia="Verdana" w:hAnsi="Verdana" w:cs="Verdana"/>
                <w:i/>
              </w:rPr>
              <w:t>-í-</w:t>
            </w:r>
            <w:proofErr w:type="spellStart"/>
            <w:r>
              <w:rPr>
                <w:rFonts w:ascii="Verdana" w:eastAsia="Verdana" w:hAnsi="Verdana" w:cs="Verdana"/>
                <w:i/>
              </w:rPr>
              <w:t>en</w:t>
            </w:r>
            <w:proofErr w:type="spellEnd"/>
            <w:r>
              <w:rPr>
                <w:rFonts w:ascii="Verdana" w:eastAsia="Verdana" w:hAnsi="Verdana" w:cs="Verdana"/>
                <w:i/>
              </w:rPr>
              <w:t>-</w:t>
            </w:r>
            <w:proofErr w:type="spellStart"/>
            <w:r>
              <w:rPr>
                <w:rFonts w:ascii="Verdana" w:eastAsia="Verdana" w:hAnsi="Verdana" w:cs="Verdana"/>
                <w:i/>
              </w:rPr>
              <w:t>ká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  <w:p w:rsidR="00622A79" w:rsidRPr="00622A79" w:rsidRDefault="00622A79" w:rsidP="00622A79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i/>
              </w:rPr>
            </w:pPr>
            <w:r>
              <w:rPr>
                <w:rFonts w:ascii="Verdana" w:eastAsia="Verdana" w:hAnsi="Verdana" w:cs="Verdana"/>
              </w:rPr>
              <w:t>umí srozumitelně pozdravit a vyslovit své jméno, případně třídu, do které chodí (</w:t>
            </w:r>
            <w:r>
              <w:rPr>
                <w:rFonts w:ascii="Verdana" w:eastAsia="Verdana" w:hAnsi="Verdana" w:cs="Verdana"/>
                <w:i/>
              </w:rPr>
              <w:t>šest</w:t>
            </w:r>
            <w:r w:rsidR="00070DE2">
              <w:rPr>
                <w:rFonts w:ascii="Verdana" w:eastAsia="Verdana" w:hAnsi="Verdana" w:cs="Verdana"/>
                <w:i/>
              </w:rPr>
              <w:t>á</w:t>
            </w:r>
            <w:r>
              <w:rPr>
                <w:rFonts w:ascii="Verdana" w:eastAsia="Verdana" w:hAnsi="Verdana" w:cs="Verdana"/>
                <w:i/>
              </w:rPr>
              <w:t xml:space="preserve"> Á</w:t>
            </w:r>
            <w:r>
              <w:rPr>
                <w:rFonts w:ascii="Verdana" w:eastAsia="Verdana" w:hAnsi="Verdana" w:cs="Verdana"/>
              </w:rPr>
              <w:t>)</w:t>
            </w:r>
          </w:p>
          <w:p w:rsidR="00605589" w:rsidRPr="00896EE4" w:rsidRDefault="00605589" w:rsidP="00605589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i/>
              </w:rPr>
            </w:pPr>
          </w:p>
        </w:tc>
      </w:tr>
      <w:tr w:rsidR="00256A53" w:rsidRPr="00FC64F7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256A53" w:rsidRDefault="00256A53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256A53" w:rsidRPr="00EE63F4" w:rsidRDefault="00256A53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256A53" w:rsidRDefault="00256A53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455849" w:rsidRDefault="004D3375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opíše dle předlohy, samostatně napíše své jméno, adresu, telefonní číslo, popř. e-mail (tiskacím písmem)</w:t>
            </w:r>
          </w:p>
          <w:p w:rsidR="00256A53" w:rsidRPr="00C232FE" w:rsidRDefault="00256A53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proofErr w:type="spellStart"/>
            <w:r w:rsidRPr="00C232FE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>
              <w:rPr>
                <w:rFonts w:ascii="Verdana" w:eastAsia="Verdana" w:hAnsi="Verdana" w:cs="Verdana"/>
              </w:rPr>
              <w:t xml:space="preserve">: </w:t>
            </w:r>
            <w:r w:rsidR="004D3375">
              <w:rPr>
                <w:rFonts w:ascii="Verdana" w:eastAsia="Verdana" w:hAnsi="Verdana" w:cs="Verdana"/>
              </w:rPr>
              <w:t>napíše své křestní jméno (velkými tiskacími písmeny)</w:t>
            </w:r>
            <w:r w:rsidR="00C3692F">
              <w:rPr>
                <w:rFonts w:ascii="Verdana" w:eastAsia="Verdana" w:hAnsi="Verdana" w:cs="Verdana"/>
              </w:rPr>
              <w:t>, uvolňovací cviky</w:t>
            </w:r>
          </w:p>
          <w:p w:rsidR="00605589" w:rsidRDefault="00256A53" w:rsidP="00605589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žák pravopisně správně píše </w:t>
            </w:r>
            <w:r w:rsidR="00153B2A">
              <w:rPr>
                <w:rFonts w:ascii="Verdana" w:eastAsia="Verdana" w:hAnsi="Verdana" w:cs="Verdana"/>
              </w:rPr>
              <w:t>osobní jména, názvy států</w:t>
            </w:r>
            <w:r w:rsidR="00CD3254">
              <w:rPr>
                <w:rFonts w:ascii="Verdana" w:eastAsia="Verdana" w:hAnsi="Verdana" w:cs="Verdana"/>
              </w:rPr>
              <w:t>, adresu</w:t>
            </w:r>
            <w:r w:rsidR="00153B2A">
              <w:rPr>
                <w:rFonts w:ascii="Verdana" w:eastAsia="Verdana" w:hAnsi="Verdana" w:cs="Verdana"/>
              </w:rPr>
              <w:t xml:space="preserve"> (dodržuje psaní velkých písmen</w:t>
            </w:r>
            <w:r w:rsidR="00BF6FA8">
              <w:rPr>
                <w:rFonts w:ascii="Verdana" w:eastAsia="Verdana" w:hAnsi="Verdana" w:cs="Verdana"/>
              </w:rPr>
              <w:t xml:space="preserve"> a mezeru mezi slovy</w:t>
            </w:r>
            <w:r w:rsidR="00153B2A">
              <w:rPr>
                <w:rFonts w:ascii="Verdana" w:eastAsia="Verdana" w:hAnsi="Verdana" w:cs="Verdana"/>
              </w:rPr>
              <w:t xml:space="preserve">, např. </w:t>
            </w:r>
            <w:r w:rsidR="00153B2A">
              <w:rPr>
                <w:rFonts w:ascii="Verdana" w:eastAsia="Verdana" w:hAnsi="Verdana" w:cs="Verdana"/>
                <w:i/>
              </w:rPr>
              <w:t>Matěj Procházka</w:t>
            </w:r>
            <w:r w:rsidR="00153B2A">
              <w:rPr>
                <w:rFonts w:ascii="Verdana" w:eastAsia="Verdana" w:hAnsi="Verdana" w:cs="Verdana"/>
              </w:rPr>
              <w:t>)</w:t>
            </w:r>
          </w:p>
          <w:p w:rsidR="00BF6FA8" w:rsidRPr="004D3375" w:rsidRDefault="00BF6FA8" w:rsidP="00605589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žáci (11‒15 let) trénují českou abecedu</w:t>
            </w:r>
          </w:p>
          <w:p w:rsidR="00256A53" w:rsidRPr="00896EE4" w:rsidRDefault="00256A53" w:rsidP="00896EE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256A53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256A53" w:rsidRPr="00BB2216" w:rsidRDefault="00256A53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256A53" w:rsidRDefault="00256A53" w:rsidP="002E4EA9">
            <w:pPr>
              <w:rPr>
                <w:rFonts w:ascii="Verdana" w:hAnsi="Verdana"/>
                <w:b/>
              </w:rPr>
            </w:pPr>
            <w:r w:rsidRPr="00CB5864">
              <w:rPr>
                <w:rFonts w:ascii="Verdana" w:hAnsi="Verdana"/>
                <w:b/>
              </w:rPr>
              <w:t>Gramatika</w:t>
            </w:r>
          </w:p>
          <w:p w:rsidR="00256A53" w:rsidRDefault="00256A53" w:rsidP="002E4EA9">
            <w:pPr>
              <w:rPr>
                <w:rFonts w:ascii="Verdana" w:hAnsi="Verdana"/>
                <w:b/>
              </w:rPr>
            </w:pPr>
          </w:p>
          <w:p w:rsidR="00256A53" w:rsidRPr="00C30CE7" w:rsidRDefault="00256A53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256A53" w:rsidRPr="00BB2216" w:rsidRDefault="00256A53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256A53" w:rsidRDefault="00256A53" w:rsidP="00386B0B">
            <w:pPr>
              <w:spacing w:line="276" w:lineRule="auto"/>
            </w:pPr>
            <w:r>
              <w:rPr>
                <w:rFonts w:ascii="Verdana" w:eastAsia="Verdana" w:hAnsi="Verdana" w:cs="Verdana"/>
              </w:rPr>
              <w:t>Žák</w:t>
            </w:r>
          </w:p>
          <w:p w:rsidR="00877049" w:rsidRDefault="00605589" w:rsidP="00877049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eastAsia="Verdana" w:hAnsi="Verdana" w:cs="Verdana"/>
                <w:color w:val="000000" w:themeColor="text1"/>
              </w:rPr>
            </w:pPr>
            <w:r w:rsidRPr="00397F66">
              <w:rPr>
                <w:rFonts w:ascii="Verdana" w:eastAsia="Verdana" w:hAnsi="Verdana" w:cs="Verdana"/>
                <w:color w:val="000000" w:themeColor="text1"/>
              </w:rPr>
              <w:t>správně (tj. bezchybně) používá gramatiku ve frázích (</w:t>
            </w:r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 xml:space="preserve">Jsem </w:t>
            </w:r>
            <w:proofErr w:type="spellStart"/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>Jesica</w:t>
            </w:r>
            <w:proofErr w:type="spellEnd"/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>.</w:t>
            </w:r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 nikoli </w:t>
            </w:r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 xml:space="preserve">Je nebo Em </w:t>
            </w:r>
            <w:proofErr w:type="spellStart"/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>Jesica</w:t>
            </w:r>
            <w:proofErr w:type="spellEnd"/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.; </w:t>
            </w:r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>Těší mě</w:t>
            </w:r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. </w:t>
            </w:r>
            <w:proofErr w:type="gramStart"/>
            <w:r w:rsidRPr="00397F66">
              <w:rPr>
                <w:rFonts w:ascii="Verdana" w:eastAsia="Verdana" w:hAnsi="Verdana" w:cs="Verdana"/>
                <w:color w:val="000000" w:themeColor="text1"/>
              </w:rPr>
              <w:t>nikoli</w:t>
            </w:r>
            <w:proofErr w:type="gramEnd"/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 </w:t>
            </w:r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>Těším</w:t>
            </w:r>
            <w:r w:rsidRPr="00397F66">
              <w:rPr>
                <w:rFonts w:ascii="Verdana" w:eastAsia="Verdana" w:hAnsi="Verdana" w:cs="Verdana"/>
                <w:color w:val="000000" w:themeColor="text1"/>
              </w:rPr>
              <w:t>. apod.)</w:t>
            </w:r>
          </w:p>
          <w:p w:rsidR="00877049" w:rsidRPr="00877049" w:rsidRDefault="00566EE3" w:rsidP="00877049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eastAsia="Verdana" w:hAnsi="Verdana" w:cs="Verdana"/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</w:rPr>
              <w:t>zná osobní zájmena (</w:t>
            </w:r>
            <w:r>
              <w:rPr>
                <w:rFonts w:ascii="Verdana" w:eastAsia="Verdana" w:hAnsi="Verdana" w:cs="Verdana"/>
                <w:i/>
                <w:color w:val="000000" w:themeColor="text1"/>
              </w:rPr>
              <w:t>já, ty, on/ona, my, vy, oni</w:t>
            </w:r>
            <w:r>
              <w:rPr>
                <w:rFonts w:ascii="Verdana" w:eastAsia="Verdana" w:hAnsi="Verdana" w:cs="Verdana"/>
                <w:color w:val="000000" w:themeColor="text1"/>
              </w:rPr>
              <w:t xml:space="preserve">) ukazovací zájmeno </w:t>
            </w:r>
            <w:r>
              <w:rPr>
                <w:rFonts w:ascii="Verdana" w:eastAsia="Verdana" w:hAnsi="Verdana" w:cs="Verdana"/>
                <w:i/>
                <w:color w:val="000000" w:themeColor="text1"/>
              </w:rPr>
              <w:t>to</w:t>
            </w:r>
          </w:p>
          <w:p w:rsidR="00605589" w:rsidRPr="00397F66" w:rsidRDefault="00605589" w:rsidP="00442534">
            <w:pPr>
              <w:pStyle w:val="Odstavecseseznamem"/>
              <w:numPr>
                <w:ilvl w:val="0"/>
                <w:numId w:val="28"/>
              </w:numPr>
              <w:ind w:left="459"/>
              <w:rPr>
                <w:color w:val="000000" w:themeColor="text1"/>
              </w:rPr>
            </w:pPr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ovládá sloveso </w:t>
            </w:r>
            <w:r w:rsidRPr="00566EE3">
              <w:rPr>
                <w:rFonts w:ascii="Verdana" w:eastAsia="Verdana" w:hAnsi="Verdana" w:cs="Verdana"/>
                <w:i/>
                <w:color w:val="000000" w:themeColor="text1"/>
              </w:rPr>
              <w:t>být</w:t>
            </w:r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 </w:t>
            </w:r>
            <w:r w:rsidR="00566EE3">
              <w:rPr>
                <w:rFonts w:ascii="Verdana" w:eastAsia="Verdana" w:hAnsi="Verdana" w:cs="Verdana"/>
                <w:color w:val="000000" w:themeColor="text1"/>
              </w:rPr>
              <w:t>ve všech osobách, k časování používá osobní zájmena</w:t>
            </w:r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 </w:t>
            </w:r>
          </w:p>
          <w:p w:rsidR="00605589" w:rsidRPr="00397F66" w:rsidRDefault="00605589" w:rsidP="00442534">
            <w:pPr>
              <w:pStyle w:val="Odstavecseseznamem"/>
              <w:numPr>
                <w:ilvl w:val="0"/>
                <w:numId w:val="28"/>
              </w:numPr>
              <w:ind w:left="459"/>
              <w:rPr>
                <w:color w:val="000000" w:themeColor="text1"/>
              </w:rPr>
            </w:pPr>
            <w:r w:rsidRPr="00397F66">
              <w:rPr>
                <w:rFonts w:ascii="Verdana" w:eastAsia="Verdana" w:hAnsi="Verdana" w:cs="Verdana"/>
                <w:color w:val="000000" w:themeColor="text1"/>
              </w:rPr>
              <w:t>seznámí se s negací pouze v 1. osobě</w:t>
            </w:r>
            <w:r w:rsidR="00566EE3">
              <w:rPr>
                <w:rFonts w:ascii="Verdana" w:eastAsia="Verdana" w:hAnsi="Verdana" w:cs="Verdana"/>
                <w:color w:val="000000" w:themeColor="text1"/>
              </w:rPr>
              <w:t xml:space="preserve"> </w:t>
            </w:r>
            <w:proofErr w:type="spellStart"/>
            <w:r w:rsidR="00566EE3">
              <w:rPr>
                <w:rFonts w:ascii="Verdana" w:eastAsia="Verdana" w:hAnsi="Verdana" w:cs="Verdana"/>
                <w:color w:val="000000" w:themeColor="text1"/>
              </w:rPr>
              <w:t>j</w:t>
            </w:r>
            <w:proofErr w:type="spellEnd"/>
            <w:r w:rsidR="00566EE3">
              <w:rPr>
                <w:rFonts w:ascii="Verdana" w:eastAsia="Verdana" w:hAnsi="Verdana" w:cs="Verdana"/>
                <w:color w:val="000000" w:themeColor="text1"/>
              </w:rPr>
              <w:t>. č. (</w:t>
            </w:r>
            <w:r w:rsidR="00566EE3">
              <w:rPr>
                <w:rFonts w:ascii="Verdana" w:eastAsia="Verdana" w:hAnsi="Verdana" w:cs="Verdana"/>
                <w:i/>
                <w:color w:val="000000" w:themeColor="text1"/>
              </w:rPr>
              <w:t>já nejsem</w:t>
            </w:r>
            <w:r w:rsidR="00566EE3">
              <w:rPr>
                <w:rFonts w:ascii="Verdana" w:eastAsia="Verdana" w:hAnsi="Verdana" w:cs="Verdana"/>
                <w:color w:val="000000" w:themeColor="text1"/>
              </w:rPr>
              <w:t>)</w:t>
            </w:r>
          </w:p>
          <w:p w:rsidR="00605589" w:rsidRPr="00397F66" w:rsidRDefault="00605589" w:rsidP="00442534">
            <w:pPr>
              <w:pStyle w:val="Odstavecseseznamem"/>
              <w:numPr>
                <w:ilvl w:val="0"/>
                <w:numId w:val="28"/>
              </w:numPr>
              <w:ind w:left="459"/>
              <w:rPr>
                <w:color w:val="000000" w:themeColor="text1"/>
              </w:rPr>
            </w:pPr>
            <w:r w:rsidRPr="00397F66">
              <w:rPr>
                <w:rFonts w:ascii="Verdana" w:eastAsia="Verdana" w:hAnsi="Verdana" w:cs="Verdana"/>
                <w:color w:val="000000" w:themeColor="text1"/>
              </w:rPr>
              <w:t>spoj</w:t>
            </w:r>
            <w:r w:rsidR="00DC3FEA">
              <w:rPr>
                <w:rFonts w:ascii="Verdana" w:eastAsia="Verdana" w:hAnsi="Verdana" w:cs="Verdana"/>
                <w:color w:val="000000" w:themeColor="text1"/>
              </w:rPr>
              <w:t>uje</w:t>
            </w:r>
            <w:r w:rsidRPr="00397F66">
              <w:rPr>
                <w:rFonts w:ascii="Verdana" w:eastAsia="Verdana" w:hAnsi="Verdana" w:cs="Verdana"/>
                <w:color w:val="000000" w:themeColor="text1"/>
              </w:rPr>
              <w:t xml:space="preserve"> dvě jména dohromady, pomocí spojky </w:t>
            </w:r>
            <w:r w:rsidRPr="00397F66">
              <w:rPr>
                <w:rFonts w:ascii="Verdana" w:eastAsia="Verdana" w:hAnsi="Verdana" w:cs="Verdana"/>
                <w:i/>
                <w:color w:val="000000" w:themeColor="text1"/>
              </w:rPr>
              <w:t>a</w:t>
            </w:r>
          </w:p>
          <w:p w:rsidR="00605589" w:rsidRDefault="00605589" w:rsidP="00442534">
            <w:pPr>
              <w:ind w:left="459"/>
              <w:rPr>
                <w:rFonts w:ascii="Verdana" w:eastAsia="Verdana" w:hAnsi="Verdana" w:cs="Verdana"/>
                <w:color w:val="FF0000"/>
              </w:rPr>
            </w:pPr>
          </w:p>
          <w:p w:rsidR="00256A53" w:rsidRDefault="00256A53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7674BB">
              <w:rPr>
                <w:rFonts w:ascii="Verdana" w:hAnsi="Verdana"/>
                <w:b/>
              </w:rPr>
              <w:t>Gramatika ve frázích/vazbách:</w:t>
            </w:r>
          </w:p>
          <w:p w:rsidR="00256A53" w:rsidRDefault="00C67ABE" w:rsidP="00605589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časování sloves (1. a 2. osoba </w:t>
            </w:r>
            <w:proofErr w:type="spellStart"/>
            <w:r>
              <w:rPr>
                <w:rFonts w:ascii="Verdana" w:hAnsi="Verdana"/>
              </w:rPr>
              <w:t>j</w:t>
            </w:r>
            <w:proofErr w:type="spellEnd"/>
            <w:r>
              <w:rPr>
                <w:rFonts w:ascii="Verdana" w:hAnsi="Verdana"/>
              </w:rPr>
              <w:t xml:space="preserve">. č.) v otázkách a odpovědích </w:t>
            </w:r>
            <w:r w:rsidRPr="00752368">
              <w:rPr>
                <w:rFonts w:ascii="Verdana" w:hAnsi="Verdana"/>
              </w:rPr>
              <w:t>(</w:t>
            </w:r>
            <w:r w:rsidRPr="00752368">
              <w:rPr>
                <w:rFonts w:ascii="Verdana" w:hAnsi="Verdana"/>
                <w:i/>
              </w:rPr>
              <w:t>Jak se jmenuješ? Jmenuju se… Kde bydlíš? Bydlím v … Kolik je ti (let)? Je</w:t>
            </w:r>
            <w:r>
              <w:rPr>
                <w:rFonts w:ascii="Verdana" w:hAnsi="Verdana"/>
                <w:i/>
              </w:rPr>
              <w:t xml:space="preserve"> mi …</w:t>
            </w:r>
            <w:r>
              <w:rPr>
                <w:rFonts w:ascii="Verdana" w:hAnsi="Verdana"/>
              </w:rPr>
              <w:t>)</w:t>
            </w:r>
          </w:p>
          <w:p w:rsidR="00C048C0" w:rsidRDefault="00C048C0" w:rsidP="00C048C0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řadové číslovky ve 2. pádě (</w:t>
            </w:r>
            <w:r>
              <w:rPr>
                <w:rFonts w:ascii="Verdana" w:hAnsi="Verdana"/>
                <w:i/>
              </w:rPr>
              <w:t>Chodím do druhé A / čtvrté B / deváté C</w:t>
            </w:r>
            <w:r>
              <w:rPr>
                <w:rFonts w:ascii="Verdana" w:hAnsi="Verdana"/>
              </w:rPr>
              <w:t>.)</w:t>
            </w:r>
          </w:p>
          <w:p w:rsidR="00566EE3" w:rsidRDefault="00566EE3" w:rsidP="00C048C0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pád názvů státu (</w:t>
            </w:r>
            <w:r>
              <w:rPr>
                <w:rFonts w:ascii="Verdana" w:hAnsi="Verdana"/>
                <w:i/>
              </w:rPr>
              <w:t>Jsem z </w:t>
            </w:r>
            <w:proofErr w:type="spellStart"/>
            <w:r>
              <w:rPr>
                <w:rFonts w:ascii="Verdana" w:hAnsi="Verdana"/>
                <w:i/>
              </w:rPr>
              <w:t>Ukrajin</w:t>
            </w:r>
            <w:r w:rsidRPr="00566EE3">
              <w:rPr>
                <w:rFonts w:ascii="Verdana" w:hAnsi="Verdana"/>
                <w:b/>
                <w:i/>
                <w:u w:val="single"/>
              </w:rPr>
              <w:t>y</w:t>
            </w:r>
            <w:proofErr w:type="spellEnd"/>
            <w:r>
              <w:rPr>
                <w:rFonts w:ascii="Verdana" w:hAnsi="Verdana"/>
                <w:i/>
              </w:rPr>
              <w:t>/</w:t>
            </w:r>
            <w:proofErr w:type="spellStart"/>
            <w:r>
              <w:rPr>
                <w:rFonts w:ascii="Verdana" w:hAnsi="Verdana"/>
                <w:i/>
              </w:rPr>
              <w:t>Vietnam</w:t>
            </w:r>
            <w:r>
              <w:rPr>
                <w:rFonts w:ascii="Verdana" w:hAnsi="Verdana"/>
                <w:b/>
                <w:i/>
                <w:u w:val="single"/>
              </w:rPr>
              <w:t>u</w:t>
            </w:r>
            <w:proofErr w:type="spellEnd"/>
            <w:r>
              <w:rPr>
                <w:rFonts w:ascii="Verdana" w:hAnsi="Verdana"/>
                <w:i/>
              </w:rPr>
              <w:t>/Rusk</w:t>
            </w:r>
            <w:r>
              <w:rPr>
                <w:rFonts w:ascii="Verdana" w:hAnsi="Verdana"/>
                <w:b/>
                <w:i/>
                <w:u w:val="single"/>
              </w:rPr>
              <w:t>a</w:t>
            </w:r>
            <w:r>
              <w:rPr>
                <w:rFonts w:ascii="Verdana" w:hAnsi="Verdana"/>
                <w:i/>
              </w:rPr>
              <w:t>.</w:t>
            </w:r>
            <w:r>
              <w:rPr>
                <w:rFonts w:ascii="Verdana" w:hAnsi="Verdana"/>
              </w:rPr>
              <w:t>)</w:t>
            </w:r>
          </w:p>
          <w:p w:rsidR="00877049" w:rsidRDefault="00877049" w:rsidP="00C048C0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pád podstatných jmen</w:t>
            </w:r>
            <w:r w:rsidR="00566EE3">
              <w:rPr>
                <w:rFonts w:ascii="Verdana" w:hAnsi="Verdana"/>
              </w:rPr>
              <w:t xml:space="preserve"> a vybraných vlastních jmen dle žáků ve třídě</w:t>
            </w:r>
            <w:r w:rsidR="00CB5864">
              <w:rPr>
                <w:rFonts w:ascii="Verdana" w:hAnsi="Verdana"/>
              </w:rPr>
              <w:t xml:space="preserve"> v oslovení</w:t>
            </w:r>
            <w:r w:rsidR="00566EE3">
              <w:rPr>
                <w:rFonts w:ascii="Verdana" w:hAnsi="Verdana"/>
              </w:rPr>
              <w:t xml:space="preserve"> (</w:t>
            </w:r>
            <w:r w:rsidR="00566EE3">
              <w:rPr>
                <w:rFonts w:ascii="Verdana" w:hAnsi="Verdana"/>
                <w:i/>
              </w:rPr>
              <w:t>Dobrý den, pane učitel</w:t>
            </w:r>
            <w:r w:rsidR="00566EE3" w:rsidRPr="003661B2">
              <w:rPr>
                <w:rFonts w:ascii="Verdana" w:hAnsi="Verdana"/>
                <w:b/>
                <w:i/>
                <w:u w:val="single"/>
              </w:rPr>
              <w:t>i</w:t>
            </w:r>
            <w:r w:rsidR="00566EE3">
              <w:rPr>
                <w:rFonts w:ascii="Verdana" w:hAnsi="Verdana"/>
                <w:i/>
              </w:rPr>
              <w:t xml:space="preserve"> / paní učitelk</w:t>
            </w:r>
            <w:r w:rsidR="00566EE3" w:rsidRPr="003661B2">
              <w:rPr>
                <w:rFonts w:ascii="Verdana" w:hAnsi="Verdana"/>
                <w:b/>
                <w:i/>
                <w:u w:val="single"/>
              </w:rPr>
              <w:t>o</w:t>
            </w:r>
            <w:r w:rsidR="00566EE3">
              <w:rPr>
                <w:rFonts w:ascii="Verdana" w:hAnsi="Verdana"/>
                <w:i/>
              </w:rPr>
              <w:t xml:space="preserve">. Ahoj, </w:t>
            </w:r>
            <w:r w:rsidR="003661B2">
              <w:rPr>
                <w:rFonts w:ascii="Verdana" w:hAnsi="Verdana"/>
                <w:i/>
              </w:rPr>
              <w:t>Klár</w:t>
            </w:r>
            <w:r w:rsidR="003661B2" w:rsidRPr="003661B2">
              <w:rPr>
                <w:rFonts w:ascii="Verdana" w:hAnsi="Verdana"/>
                <w:b/>
                <w:i/>
                <w:u w:val="single"/>
              </w:rPr>
              <w:t>o</w:t>
            </w:r>
            <w:r w:rsidR="003661B2">
              <w:rPr>
                <w:rFonts w:ascii="Verdana" w:hAnsi="Verdana"/>
                <w:i/>
              </w:rPr>
              <w:t>/</w:t>
            </w:r>
            <w:r w:rsidR="00CB5864">
              <w:rPr>
                <w:rFonts w:ascii="Verdana" w:hAnsi="Verdana"/>
                <w:i/>
              </w:rPr>
              <w:t xml:space="preserve"> </w:t>
            </w:r>
            <w:proofErr w:type="spellStart"/>
            <w:r w:rsidR="003661B2">
              <w:rPr>
                <w:rFonts w:ascii="Verdana" w:hAnsi="Verdana"/>
                <w:i/>
              </w:rPr>
              <w:t>Ivan</w:t>
            </w:r>
            <w:r w:rsidR="003661B2" w:rsidRPr="003661B2">
              <w:rPr>
                <w:rFonts w:ascii="Verdana" w:hAnsi="Verdana"/>
                <w:b/>
                <w:i/>
                <w:u w:val="single"/>
              </w:rPr>
              <w:t>e</w:t>
            </w:r>
            <w:proofErr w:type="spellEnd"/>
            <w:r w:rsidR="0072078D">
              <w:rPr>
                <w:rFonts w:ascii="Verdana" w:hAnsi="Verdana"/>
                <w:i/>
              </w:rPr>
              <w:t>/Tomáš</w:t>
            </w:r>
            <w:r w:rsidR="0072078D">
              <w:rPr>
                <w:rFonts w:ascii="Verdana" w:hAnsi="Verdana"/>
                <w:b/>
                <w:i/>
                <w:u w:val="single"/>
              </w:rPr>
              <w:t>i</w:t>
            </w:r>
            <w:r w:rsidR="003661B2">
              <w:rPr>
                <w:rFonts w:ascii="Verdana" w:hAnsi="Verdana"/>
                <w:i/>
              </w:rPr>
              <w:t>!</w:t>
            </w:r>
            <w:r w:rsidR="003661B2">
              <w:rPr>
                <w:rFonts w:ascii="Verdana" w:hAnsi="Verdana"/>
              </w:rPr>
              <w:t>)</w:t>
            </w:r>
          </w:p>
          <w:p w:rsidR="003661B2" w:rsidRPr="00A25260" w:rsidRDefault="003661B2" w:rsidP="003661B2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  <w:tr w:rsidR="00256A53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256A53" w:rsidRDefault="00256A53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256A53" w:rsidRDefault="00256A53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256A53" w:rsidRDefault="00256A53" w:rsidP="002E4EA9">
            <w:pPr>
              <w:rPr>
                <w:rFonts w:ascii="Verdana" w:hAnsi="Verdana"/>
                <w:b/>
              </w:rPr>
            </w:pPr>
          </w:p>
          <w:p w:rsidR="00256A53" w:rsidRPr="00C30CE7" w:rsidRDefault="00256A53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256A53" w:rsidRPr="00C30CE7" w:rsidRDefault="00256A53" w:rsidP="002E4EA9">
            <w:pPr>
              <w:rPr>
                <w:rFonts w:ascii="Verdana" w:hAnsi="Verdana"/>
                <w:sz w:val="20"/>
              </w:rPr>
            </w:pPr>
          </w:p>
          <w:p w:rsidR="00256A53" w:rsidRPr="00BB2216" w:rsidRDefault="00256A53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256A53" w:rsidRDefault="00256A53" w:rsidP="00E577C3">
            <w:pPr>
              <w:ind w:left="99"/>
            </w:pPr>
            <w:r w:rsidRPr="00E577C3">
              <w:rPr>
                <w:rFonts w:ascii="Verdana" w:eastAsia="Verdana" w:hAnsi="Verdana" w:cs="Verdana"/>
              </w:rPr>
              <w:t xml:space="preserve">Žák </w:t>
            </w:r>
          </w:p>
          <w:p w:rsidR="00605589" w:rsidRDefault="00605589" w:rsidP="00605589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581721">
              <w:rPr>
                <w:rFonts w:ascii="Verdana" w:eastAsia="Verdana" w:hAnsi="Verdana" w:cs="Verdana"/>
              </w:rPr>
              <w:t xml:space="preserve">komunikuje adekvátně </w:t>
            </w:r>
            <w:r w:rsidR="00D872FA">
              <w:rPr>
                <w:rFonts w:ascii="Verdana" w:eastAsia="Verdana" w:hAnsi="Verdana" w:cs="Verdana"/>
              </w:rPr>
              <w:t xml:space="preserve">v </w:t>
            </w:r>
            <w:r w:rsidRPr="00581721">
              <w:rPr>
                <w:rFonts w:ascii="Verdana" w:eastAsia="Verdana" w:hAnsi="Verdana" w:cs="Verdana"/>
              </w:rPr>
              <w:t xml:space="preserve">situaci a </w:t>
            </w:r>
            <w:r w:rsidR="00D872FA">
              <w:rPr>
                <w:rFonts w:ascii="Verdana" w:eastAsia="Verdana" w:hAnsi="Verdana" w:cs="Verdana"/>
              </w:rPr>
              <w:t xml:space="preserve">s </w:t>
            </w:r>
            <w:r w:rsidRPr="00581721">
              <w:rPr>
                <w:rFonts w:ascii="Verdana" w:eastAsia="Verdana" w:hAnsi="Verdana" w:cs="Verdana"/>
              </w:rPr>
              <w:t xml:space="preserve">osobami (tykání vs. vykání), </w:t>
            </w:r>
            <w:r w:rsidR="00CB5864">
              <w:rPr>
                <w:rFonts w:ascii="Verdana" w:eastAsia="Verdana" w:hAnsi="Verdana" w:cs="Verdana"/>
              </w:rPr>
              <w:t>rozlišuje</w:t>
            </w:r>
            <w:r w:rsidRPr="00581721">
              <w:rPr>
                <w:rFonts w:ascii="Verdana" w:eastAsia="Verdana" w:hAnsi="Verdana" w:cs="Verdana"/>
              </w:rPr>
              <w:t xml:space="preserve"> komunikaci mezi dětmi a dospělými </w:t>
            </w:r>
            <w:r w:rsidRPr="00581721">
              <w:rPr>
                <w:rFonts w:ascii="Verdana" w:eastAsia="Verdana" w:hAnsi="Verdana" w:cs="Verdana"/>
                <w:i/>
              </w:rPr>
              <w:t>Dobrý den vs. Ahoj, Na shl</w:t>
            </w:r>
            <w:r w:rsidR="00CB5864">
              <w:rPr>
                <w:rFonts w:ascii="Verdana" w:eastAsia="Verdana" w:hAnsi="Verdana" w:cs="Verdana"/>
                <w:i/>
              </w:rPr>
              <w:t>edanou vs. Č</w:t>
            </w:r>
            <w:r w:rsidRPr="00581721">
              <w:rPr>
                <w:rFonts w:ascii="Verdana" w:eastAsia="Verdana" w:hAnsi="Verdana" w:cs="Verdana"/>
                <w:i/>
              </w:rPr>
              <w:t xml:space="preserve">au, pane učiteli, paní Nováková vs. </w:t>
            </w:r>
            <w:proofErr w:type="gramStart"/>
            <w:r w:rsidRPr="00581721">
              <w:rPr>
                <w:rFonts w:ascii="Verdana" w:eastAsia="Verdana" w:hAnsi="Verdana" w:cs="Verdana"/>
                <w:i/>
              </w:rPr>
              <w:t>Kláro</w:t>
            </w:r>
            <w:proofErr w:type="gramEnd"/>
          </w:p>
          <w:p w:rsidR="00605589" w:rsidRDefault="00605589" w:rsidP="00605589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581721">
              <w:rPr>
                <w:rFonts w:ascii="Verdana" w:eastAsia="Verdana" w:hAnsi="Verdana" w:cs="Verdana"/>
              </w:rPr>
              <w:t xml:space="preserve">adekvátně reaguje, když ho někdo někomu představuje a když je někomu představován on, v situaci typu </w:t>
            </w:r>
            <w:r w:rsidRPr="00581721">
              <w:rPr>
                <w:rFonts w:ascii="Verdana" w:eastAsia="Verdana" w:hAnsi="Verdana" w:cs="Verdana"/>
                <w:i/>
              </w:rPr>
              <w:t>To je…</w:t>
            </w:r>
          </w:p>
          <w:p w:rsidR="00605589" w:rsidRDefault="00605589" w:rsidP="00605589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581721">
              <w:rPr>
                <w:rFonts w:ascii="Verdana" w:eastAsia="Verdana" w:hAnsi="Verdana" w:cs="Verdana"/>
              </w:rPr>
              <w:t>řekne, že nerozumí a že nezvládá tempo a nezvládá slovní zásobu</w:t>
            </w:r>
            <w:r w:rsidR="00CB5864">
              <w:rPr>
                <w:rFonts w:ascii="Verdana" w:eastAsia="Verdana" w:hAnsi="Verdana" w:cs="Verdana"/>
              </w:rPr>
              <w:t xml:space="preserve"> (</w:t>
            </w:r>
            <w:r w:rsidRPr="00581721">
              <w:rPr>
                <w:rFonts w:ascii="Verdana" w:eastAsia="Verdana" w:hAnsi="Verdana" w:cs="Verdana"/>
                <w:i/>
              </w:rPr>
              <w:t>Nerozumím</w:t>
            </w:r>
            <w:r w:rsidR="00152A31">
              <w:rPr>
                <w:rFonts w:ascii="Verdana" w:eastAsia="Verdana" w:hAnsi="Verdana" w:cs="Verdana"/>
                <w:i/>
              </w:rPr>
              <w:t>.</w:t>
            </w:r>
            <w:r w:rsidRPr="00581721">
              <w:rPr>
                <w:rFonts w:ascii="Verdana" w:eastAsia="Verdana" w:hAnsi="Verdana" w:cs="Verdana"/>
                <w:i/>
              </w:rPr>
              <w:t xml:space="preserve"> Pomalu prosím</w:t>
            </w:r>
            <w:r w:rsidR="00152A31">
              <w:rPr>
                <w:rFonts w:ascii="Verdana" w:eastAsia="Verdana" w:hAnsi="Verdana" w:cs="Verdana"/>
                <w:i/>
              </w:rPr>
              <w:t>.</w:t>
            </w:r>
            <w:r w:rsidRPr="00581721">
              <w:rPr>
                <w:rFonts w:ascii="Verdana" w:eastAsia="Verdana" w:hAnsi="Verdana" w:cs="Verdana"/>
                <w:i/>
              </w:rPr>
              <w:t xml:space="preserve"> Ještě jednou prosím</w:t>
            </w:r>
            <w:r w:rsidR="00152A31">
              <w:rPr>
                <w:rFonts w:ascii="Verdana" w:eastAsia="Verdana" w:hAnsi="Verdana" w:cs="Verdana"/>
                <w:i/>
              </w:rPr>
              <w:t>.</w:t>
            </w:r>
            <w:r w:rsidRPr="00581721">
              <w:rPr>
                <w:rFonts w:ascii="Verdana" w:eastAsia="Verdana" w:hAnsi="Verdana" w:cs="Verdana"/>
                <w:i/>
              </w:rPr>
              <w:t xml:space="preserve"> Co znamená…? Neumím dobře česky.</w:t>
            </w:r>
            <w:r w:rsidR="00CB5864">
              <w:rPr>
                <w:rFonts w:ascii="Verdana" w:eastAsia="Verdana" w:hAnsi="Verdana" w:cs="Verdana"/>
              </w:rPr>
              <w:t>)</w:t>
            </w:r>
          </w:p>
          <w:p w:rsidR="00152A31" w:rsidRPr="00605589" w:rsidRDefault="00152A31" w:rsidP="00152A31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605589">
              <w:rPr>
                <w:rFonts w:ascii="Verdana" w:eastAsia="Verdana" w:hAnsi="Verdana" w:cs="Verdana"/>
              </w:rPr>
              <w:t xml:space="preserve">řekne, aby mu někdo informaci napsal </w:t>
            </w:r>
            <w:r>
              <w:rPr>
                <w:rFonts w:ascii="Verdana" w:eastAsia="Verdana" w:hAnsi="Verdana" w:cs="Verdana"/>
              </w:rPr>
              <w:t>(</w:t>
            </w:r>
            <w:r w:rsidRPr="00605589">
              <w:rPr>
                <w:rFonts w:ascii="Verdana" w:eastAsia="Verdana" w:hAnsi="Verdana" w:cs="Verdana"/>
                <w:i/>
              </w:rPr>
              <w:t>Můžete mi to napsat prosím?</w:t>
            </w:r>
            <w:r>
              <w:rPr>
                <w:rFonts w:ascii="Verdana" w:eastAsia="Verdana" w:hAnsi="Verdana" w:cs="Verdana"/>
              </w:rPr>
              <w:t>)</w:t>
            </w:r>
          </w:p>
          <w:p w:rsidR="00605589" w:rsidRDefault="00605589" w:rsidP="00605589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581721">
              <w:rPr>
                <w:rFonts w:ascii="Verdana" w:eastAsia="Verdana" w:hAnsi="Verdana" w:cs="Verdana"/>
              </w:rPr>
              <w:t>ukáže</w:t>
            </w:r>
            <w:r w:rsidR="00152A31">
              <w:rPr>
                <w:rFonts w:ascii="Verdana" w:eastAsia="Verdana" w:hAnsi="Verdana" w:cs="Verdana"/>
              </w:rPr>
              <w:t xml:space="preserve"> na prstech / řekne</w:t>
            </w:r>
            <w:r w:rsidRPr="00581721">
              <w:rPr>
                <w:rFonts w:ascii="Verdana" w:eastAsia="Verdana" w:hAnsi="Verdana" w:cs="Verdana"/>
              </w:rPr>
              <w:t>, ko</w:t>
            </w:r>
            <w:r w:rsidR="00152A31">
              <w:rPr>
                <w:rFonts w:ascii="Verdana" w:eastAsia="Verdana" w:hAnsi="Verdana" w:cs="Verdana"/>
              </w:rPr>
              <w:t>lik mu je let (pouze svůj věk)</w:t>
            </w:r>
          </w:p>
          <w:p w:rsidR="00605589" w:rsidRDefault="00605589" w:rsidP="00152A31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8F385C">
              <w:rPr>
                <w:rFonts w:ascii="Verdana" w:eastAsia="Verdana" w:hAnsi="Verdana" w:cs="Verdana"/>
              </w:rPr>
              <w:t xml:space="preserve">adekvátně reaguje na základní verbální i neverbální pokyny podpořené obrázky </w:t>
            </w:r>
            <w:r w:rsidR="00152A31">
              <w:rPr>
                <w:rFonts w:ascii="Verdana" w:eastAsia="Verdana" w:hAnsi="Verdana" w:cs="Verdana"/>
              </w:rPr>
              <w:t>(</w:t>
            </w:r>
            <w:r w:rsidRPr="00152A31">
              <w:rPr>
                <w:rFonts w:ascii="Verdana" w:eastAsia="Verdana" w:hAnsi="Verdana" w:cs="Verdana"/>
              </w:rPr>
              <w:t>gesta jako</w:t>
            </w:r>
            <w:r w:rsidRPr="008F385C">
              <w:rPr>
                <w:rFonts w:ascii="Verdana" w:eastAsia="Verdana" w:hAnsi="Verdana" w:cs="Verdana"/>
                <w:i/>
              </w:rPr>
              <w:t xml:space="preserve"> vrtění hlavou, kývání, krčení rameny</w:t>
            </w:r>
            <w:r w:rsidR="00152A31">
              <w:rPr>
                <w:rFonts w:ascii="Verdana" w:eastAsia="Verdana" w:hAnsi="Verdana" w:cs="Verdana"/>
              </w:rPr>
              <w:t>)</w:t>
            </w:r>
          </w:p>
          <w:p w:rsidR="00152A31" w:rsidRDefault="00152A31" w:rsidP="00152A31">
            <w:pPr>
              <w:pStyle w:val="Odstavecseseznamem"/>
              <w:ind w:left="459"/>
            </w:pPr>
          </w:p>
        </w:tc>
      </w:tr>
      <w:tr w:rsidR="00256A53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256A53" w:rsidRDefault="00256A53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256A53" w:rsidRDefault="00256A53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256A53" w:rsidRDefault="00256A53" w:rsidP="002E4EA9">
            <w:pPr>
              <w:rPr>
                <w:rFonts w:ascii="Verdana" w:hAnsi="Verdana"/>
                <w:b/>
              </w:rPr>
            </w:pPr>
          </w:p>
          <w:p w:rsidR="00256A53" w:rsidRPr="00C30CE7" w:rsidRDefault="00256A53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256A53" w:rsidRPr="00BB2216" w:rsidRDefault="00256A53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256A53" w:rsidRDefault="00256A53" w:rsidP="004135A3">
            <w:pPr>
              <w:ind w:left="99"/>
            </w:pPr>
            <w:r w:rsidRPr="004135A3">
              <w:rPr>
                <w:rFonts w:ascii="Verdana" w:eastAsia="Verdana" w:hAnsi="Verdana" w:cs="Verdana"/>
              </w:rPr>
              <w:t>Žák </w:t>
            </w:r>
          </w:p>
          <w:p w:rsidR="00605589" w:rsidRPr="00581721" w:rsidRDefault="00605589" w:rsidP="00605589">
            <w:pPr>
              <w:pStyle w:val="Odstavecseseznamem"/>
              <w:numPr>
                <w:ilvl w:val="0"/>
                <w:numId w:val="30"/>
              </w:numPr>
              <w:ind w:left="459"/>
            </w:pPr>
            <w:r w:rsidRPr="00581721">
              <w:rPr>
                <w:rFonts w:ascii="Verdana" w:eastAsia="Verdana" w:hAnsi="Verdana" w:cs="Verdana"/>
              </w:rPr>
              <w:t>neverbálně adekvátně reaguje při představování i základní komunikaci (podávání ruky, dívání se do očí, úsměv)</w:t>
            </w:r>
          </w:p>
          <w:p w:rsidR="00605589" w:rsidRPr="00581721" w:rsidRDefault="00605589" w:rsidP="00605589">
            <w:pPr>
              <w:pStyle w:val="Odstavecseseznamem"/>
              <w:numPr>
                <w:ilvl w:val="0"/>
                <w:numId w:val="30"/>
              </w:numPr>
              <w:spacing w:before="240"/>
              <w:ind w:left="459"/>
            </w:pPr>
            <w:r w:rsidRPr="00581721">
              <w:rPr>
                <w:rFonts w:ascii="Verdana" w:eastAsia="Verdana" w:hAnsi="Verdana" w:cs="Verdana"/>
              </w:rPr>
              <w:t xml:space="preserve">chová se adekvátně k dospělým </w:t>
            </w:r>
            <w:r w:rsidR="001D69F2">
              <w:rPr>
                <w:rFonts w:ascii="Verdana" w:eastAsia="Verdana" w:hAnsi="Verdana" w:cs="Verdana"/>
              </w:rPr>
              <w:t xml:space="preserve">i spolužákům </w:t>
            </w:r>
            <w:r w:rsidRPr="00581721">
              <w:rPr>
                <w:rFonts w:ascii="Verdana" w:eastAsia="Verdana" w:hAnsi="Verdana" w:cs="Verdana"/>
              </w:rPr>
              <w:t>(neskáče do řeči)</w:t>
            </w:r>
          </w:p>
          <w:p w:rsidR="00605589" w:rsidRPr="00581721" w:rsidRDefault="00605589" w:rsidP="00605589">
            <w:pPr>
              <w:pStyle w:val="Odstavecseseznamem"/>
              <w:numPr>
                <w:ilvl w:val="0"/>
                <w:numId w:val="30"/>
              </w:numPr>
              <w:spacing w:before="240"/>
              <w:ind w:left="459"/>
            </w:pPr>
            <w:r w:rsidRPr="00581721">
              <w:rPr>
                <w:rFonts w:ascii="Verdana" w:eastAsia="Verdana" w:hAnsi="Verdana" w:cs="Verdana"/>
              </w:rPr>
              <w:t>je seznámen s konceptem českých jmen (jméno a příjmení)</w:t>
            </w:r>
          </w:p>
          <w:p w:rsidR="00605589" w:rsidRPr="00605589" w:rsidRDefault="00605589" w:rsidP="00605589">
            <w:pPr>
              <w:pStyle w:val="Odstavecseseznamem"/>
              <w:numPr>
                <w:ilvl w:val="0"/>
                <w:numId w:val="30"/>
              </w:numPr>
              <w:spacing w:before="240"/>
              <w:ind w:left="459"/>
            </w:pPr>
            <w:r w:rsidRPr="00581721">
              <w:rPr>
                <w:rFonts w:ascii="Verdana" w:eastAsia="Verdana" w:hAnsi="Verdana" w:cs="Verdana"/>
              </w:rPr>
              <w:t>pozdraví, když vejde do místnosti nebo odchází</w:t>
            </w:r>
          </w:p>
          <w:p w:rsidR="00256A53" w:rsidRPr="001D69F2" w:rsidRDefault="00605589" w:rsidP="00605589">
            <w:pPr>
              <w:pStyle w:val="Odstavecseseznamem"/>
              <w:numPr>
                <w:ilvl w:val="0"/>
                <w:numId w:val="30"/>
              </w:numPr>
              <w:spacing w:before="240"/>
              <w:ind w:left="459"/>
            </w:pPr>
            <w:r w:rsidRPr="001D69F2">
              <w:rPr>
                <w:rFonts w:ascii="Verdana" w:eastAsia="Verdana" w:hAnsi="Verdana" w:cs="Verdana"/>
              </w:rPr>
              <w:t>je seznámen s tím, koho jak zdravit (</w:t>
            </w:r>
            <w:r w:rsidRPr="001D69F2">
              <w:rPr>
                <w:rFonts w:ascii="Verdana" w:eastAsia="Verdana" w:hAnsi="Verdana" w:cs="Verdana"/>
                <w:i/>
              </w:rPr>
              <w:t xml:space="preserve">Dobrý den. </w:t>
            </w:r>
            <w:proofErr w:type="gramStart"/>
            <w:r w:rsidRPr="001D69F2">
              <w:rPr>
                <w:rFonts w:ascii="Verdana" w:eastAsia="Verdana" w:hAnsi="Verdana" w:cs="Verdana"/>
                <w:i/>
              </w:rPr>
              <w:t>vs.</w:t>
            </w:r>
            <w:proofErr w:type="gramEnd"/>
            <w:r w:rsidRPr="001D69F2">
              <w:rPr>
                <w:rFonts w:ascii="Verdana" w:eastAsia="Verdana" w:hAnsi="Verdana" w:cs="Verdana"/>
                <w:i/>
              </w:rPr>
              <w:t xml:space="preserve"> Čau.)</w:t>
            </w:r>
          </w:p>
          <w:p w:rsidR="00605589" w:rsidRPr="00605589" w:rsidRDefault="00605589" w:rsidP="00605589">
            <w:pPr>
              <w:pStyle w:val="Odstavecseseznamem"/>
              <w:spacing w:before="240"/>
              <w:ind w:left="459"/>
            </w:pP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>
              <w:rPr>
                <w:rFonts w:ascii="Verdana" w:hAnsi="Verdana" w:cs="ComicSansMS"/>
                <w:b/>
              </w:rPr>
              <w:t>Ž</w:t>
            </w:r>
            <w:r w:rsidR="0023443F">
              <w:rPr>
                <w:rFonts w:ascii="Verdana" w:hAnsi="Verdana" w:cs="ComicSansMS"/>
                <w:b/>
              </w:rPr>
              <w:t>ák</w:t>
            </w:r>
            <w:r w:rsidR="008D044B" w:rsidRPr="008D044B">
              <w:rPr>
                <w:rFonts w:ascii="Verdana" w:hAnsi="Verdana" w:cs="ComicSansMS"/>
                <w:b/>
              </w:rPr>
              <w:t xml:space="preserve"> do 11 let</w:t>
            </w:r>
            <w:r w:rsidR="00086216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>
              <w:rPr>
                <w:rFonts w:ascii="Verdana" w:hAnsi="Verdana" w:cs="ComicSansMS"/>
                <w:b/>
              </w:rPr>
              <w:t>)</w:t>
            </w:r>
          </w:p>
          <w:p w:rsidR="00BF6709" w:rsidRPr="00BF6709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každý</w:t>
            </w:r>
            <w:r w:rsidR="00BF6709">
              <w:rPr>
                <w:rFonts w:ascii="Verdana" w:hAnsi="Verdana" w:cs="ComicSansMS"/>
              </w:rPr>
              <w:t xml:space="preserve"> zvládn</w:t>
            </w:r>
            <w:r>
              <w:rPr>
                <w:rFonts w:ascii="Verdana" w:hAnsi="Verdana" w:cs="ComicSansMS"/>
              </w:rPr>
              <w:t>e</w:t>
            </w:r>
            <w:r w:rsidR="00BF6709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311535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311535">
              <w:rPr>
                <w:rFonts w:ascii="Verdana" w:hAnsi="Verdana" w:cs="ComicSansMS"/>
                <w:b/>
              </w:rPr>
              <w:t>Ž</w:t>
            </w:r>
            <w:r w:rsidR="0023443F" w:rsidRPr="00311535">
              <w:rPr>
                <w:rFonts w:ascii="Verdana" w:hAnsi="Verdana" w:cs="ComicSansMS"/>
                <w:b/>
              </w:rPr>
              <w:t>ák</w:t>
            </w:r>
            <w:r w:rsidR="008D044B" w:rsidRPr="00311535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182126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highlight w:val="yellow"/>
              </w:rPr>
            </w:pPr>
            <w:r w:rsidRPr="00311535">
              <w:rPr>
                <w:rFonts w:ascii="Verdana" w:hAnsi="Verdana" w:cs="ComicSansMS"/>
              </w:rPr>
              <w:t>zvládne</w:t>
            </w:r>
            <w:r w:rsidR="00BF6709" w:rsidRPr="00311535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605589" w:rsidRDefault="00ED2A05" w:rsidP="006055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605589" w:rsidRDefault="00605589" w:rsidP="006055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05589">
              <w:rPr>
                <w:rFonts w:ascii="Verdana" w:eastAsia="Verdana" w:hAnsi="Verdana" w:cs="Verdana"/>
              </w:rPr>
              <w:t xml:space="preserve">rozpozná, když ho někdo oslovuje jménem </w:t>
            </w:r>
          </w:p>
          <w:p w:rsidR="0065328E" w:rsidRPr="0065328E" w:rsidRDefault="00605589" w:rsidP="006055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05589">
              <w:rPr>
                <w:rFonts w:ascii="Verdana" w:eastAsia="Verdana" w:hAnsi="Verdana" w:cs="Verdana"/>
              </w:rPr>
              <w:t>rozumí základním konverzačním obratům</w:t>
            </w:r>
            <w:r w:rsidR="000E448A">
              <w:rPr>
                <w:rFonts w:ascii="Verdana" w:eastAsia="Verdana" w:hAnsi="Verdana" w:cs="Verdana"/>
              </w:rPr>
              <w:t>,</w:t>
            </w:r>
            <w:r w:rsidR="000E448A" w:rsidRPr="00605589">
              <w:rPr>
                <w:rFonts w:ascii="Verdana" w:eastAsia="Verdana" w:hAnsi="Verdana" w:cs="Verdana"/>
                <w:color w:val="000000" w:themeColor="text1"/>
              </w:rPr>
              <w:t xml:space="preserve"> které se ve známém prostředí opakují</w:t>
            </w:r>
            <w:r w:rsidRPr="00605589">
              <w:rPr>
                <w:rFonts w:ascii="Verdana" w:eastAsia="Verdana" w:hAnsi="Verdana" w:cs="Verdana"/>
              </w:rPr>
              <w:t xml:space="preserve">: </w:t>
            </w:r>
          </w:p>
          <w:p w:rsidR="0065328E" w:rsidRPr="0065328E" w:rsidRDefault="00605589" w:rsidP="0065328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97"/>
              <w:rPr>
                <w:rFonts w:ascii="Verdana" w:hAnsi="Verdana" w:cs="ComicSansMS"/>
              </w:rPr>
            </w:pPr>
            <w:r w:rsidRPr="00605589">
              <w:rPr>
                <w:rFonts w:ascii="Verdana" w:eastAsia="Verdana" w:hAnsi="Verdana" w:cs="Verdana"/>
              </w:rPr>
              <w:t>pozdrav – rozpozná, že jde o pozdrav</w:t>
            </w:r>
          </w:p>
          <w:p w:rsidR="0065328E" w:rsidRPr="0065328E" w:rsidRDefault="0065328E" w:rsidP="0065328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97"/>
              <w:rPr>
                <w:rFonts w:ascii="Verdana" w:hAnsi="Verdana" w:cs="ComicSansMS"/>
              </w:rPr>
            </w:pPr>
            <w:r>
              <w:rPr>
                <w:rFonts w:ascii="Verdana" w:eastAsia="Verdana" w:hAnsi="Verdana" w:cs="Verdana"/>
              </w:rPr>
              <w:t xml:space="preserve">rozloučení: </w:t>
            </w:r>
            <w:r w:rsidR="000E448A">
              <w:rPr>
                <w:rFonts w:ascii="Verdana" w:eastAsia="Verdana" w:hAnsi="Verdana" w:cs="Verdana"/>
                <w:i/>
              </w:rPr>
              <w:t>N</w:t>
            </w:r>
            <w:r w:rsidRPr="000E448A">
              <w:rPr>
                <w:rFonts w:ascii="Verdana" w:eastAsia="Verdana" w:hAnsi="Verdana" w:cs="Verdana"/>
                <w:i/>
              </w:rPr>
              <w:t>a shledanou</w:t>
            </w:r>
          </w:p>
          <w:p w:rsidR="0065328E" w:rsidRPr="0065328E" w:rsidRDefault="00605589" w:rsidP="006055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proofErr w:type="gramStart"/>
            <w:r w:rsidRPr="00605589">
              <w:rPr>
                <w:rFonts w:ascii="Verdana" w:eastAsia="Verdana" w:hAnsi="Verdana" w:cs="Verdana"/>
              </w:rPr>
              <w:t>rozumí</w:t>
            </w:r>
            <w:proofErr w:type="gramEnd"/>
            <w:r w:rsidRPr="00605589">
              <w:rPr>
                <w:rFonts w:ascii="Verdana" w:eastAsia="Verdana" w:hAnsi="Verdana" w:cs="Verdana"/>
              </w:rPr>
              <w:t xml:space="preserve"> otázkám typu </w:t>
            </w:r>
            <w:proofErr w:type="gramStart"/>
            <w:r w:rsidRPr="00605589">
              <w:rPr>
                <w:rFonts w:ascii="Verdana" w:eastAsia="Verdana" w:hAnsi="Verdana" w:cs="Verdana"/>
                <w:i/>
              </w:rPr>
              <w:t>Rozumíš</w:t>
            </w:r>
            <w:proofErr w:type="gramEnd"/>
            <w:r w:rsidRPr="00605589">
              <w:rPr>
                <w:rFonts w:ascii="Verdana" w:eastAsia="Verdana" w:hAnsi="Verdana" w:cs="Verdana"/>
                <w:i/>
              </w:rPr>
              <w:t>?, Je to správně?</w:t>
            </w:r>
            <w:r w:rsidR="0065328E" w:rsidRPr="0065328E">
              <w:rPr>
                <w:rFonts w:ascii="Verdana" w:eastAsia="Verdana" w:hAnsi="Verdana" w:cs="Verdana"/>
              </w:rPr>
              <w:t xml:space="preserve"> </w:t>
            </w:r>
            <w:r w:rsidRPr="0065328E">
              <w:rPr>
                <w:rFonts w:ascii="Verdana" w:eastAsia="Verdana" w:hAnsi="Verdana" w:cs="Verdana"/>
              </w:rPr>
              <w:t>(při diktátu jména a adresy)</w:t>
            </w:r>
            <w:r w:rsidR="008925FA">
              <w:rPr>
                <w:rFonts w:ascii="Verdana" w:eastAsia="Verdana" w:hAnsi="Verdana" w:cs="Verdana"/>
              </w:rPr>
              <w:t>, reaguje (verbálně i neverbálně)</w:t>
            </w:r>
          </w:p>
          <w:p w:rsidR="00605589" w:rsidRPr="00605589" w:rsidRDefault="0065328E" w:rsidP="006055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eastAsia="Verdana" w:hAnsi="Verdana" w:cs="Verdana"/>
              </w:rPr>
              <w:t>zachová se dle</w:t>
            </w:r>
            <w:r w:rsidR="00605589" w:rsidRPr="00605589">
              <w:rPr>
                <w:rFonts w:ascii="Verdana" w:eastAsia="Verdana" w:hAnsi="Verdana" w:cs="Verdana"/>
              </w:rPr>
              <w:t xml:space="preserve"> základní</w:t>
            </w:r>
            <w:r>
              <w:rPr>
                <w:rFonts w:ascii="Verdana" w:eastAsia="Verdana" w:hAnsi="Verdana" w:cs="Verdana"/>
              </w:rPr>
              <w:t>ch</w:t>
            </w:r>
            <w:r w:rsidR="00605589" w:rsidRPr="00605589">
              <w:rPr>
                <w:rFonts w:ascii="Verdana" w:eastAsia="Verdana" w:hAnsi="Verdana" w:cs="Verdana"/>
              </w:rPr>
              <w:t xml:space="preserve"> verbální</w:t>
            </w:r>
            <w:r>
              <w:rPr>
                <w:rFonts w:ascii="Verdana" w:eastAsia="Verdana" w:hAnsi="Verdana" w:cs="Verdana"/>
              </w:rPr>
              <w:t>ch</w:t>
            </w:r>
            <w:r w:rsidR="00605589" w:rsidRPr="00605589">
              <w:rPr>
                <w:rFonts w:ascii="Verdana" w:eastAsia="Verdana" w:hAnsi="Verdana" w:cs="Verdana"/>
              </w:rPr>
              <w:t xml:space="preserve"> i neverbální</w:t>
            </w:r>
            <w:r>
              <w:rPr>
                <w:rFonts w:ascii="Verdana" w:eastAsia="Verdana" w:hAnsi="Verdana" w:cs="Verdana"/>
              </w:rPr>
              <w:t>ch</w:t>
            </w:r>
            <w:r w:rsidR="00605589" w:rsidRPr="00605589">
              <w:rPr>
                <w:rFonts w:ascii="Verdana" w:eastAsia="Verdana" w:hAnsi="Verdana" w:cs="Verdana"/>
              </w:rPr>
              <w:t xml:space="preserve"> pokyn</w:t>
            </w:r>
            <w:r>
              <w:rPr>
                <w:rFonts w:ascii="Verdana" w:eastAsia="Verdana" w:hAnsi="Verdana" w:cs="Verdana"/>
              </w:rPr>
              <w:t>ů</w:t>
            </w:r>
            <w:r w:rsidR="00605589" w:rsidRPr="00605589">
              <w:rPr>
                <w:rFonts w:ascii="Verdana" w:eastAsia="Verdana" w:hAnsi="Verdana" w:cs="Verdana"/>
              </w:rPr>
              <w:t xml:space="preserve">, např. </w:t>
            </w:r>
            <w:r w:rsidR="00605589" w:rsidRPr="00605589">
              <w:rPr>
                <w:rFonts w:ascii="Verdana" w:eastAsia="Verdana" w:hAnsi="Verdana" w:cs="Verdana"/>
                <w:i/>
              </w:rPr>
              <w:t xml:space="preserve">Pište </w:t>
            </w:r>
            <w:r w:rsidR="00605589" w:rsidRPr="00605589">
              <w:rPr>
                <w:rFonts w:ascii="Verdana" w:eastAsia="Verdana" w:hAnsi="Verdana" w:cs="Verdana"/>
              </w:rPr>
              <w:t>(obrázek pera)</w:t>
            </w:r>
            <w:r w:rsidR="00605589" w:rsidRPr="00605589">
              <w:rPr>
                <w:rFonts w:ascii="Verdana" w:eastAsia="Verdana" w:hAnsi="Verdana" w:cs="Verdana"/>
                <w:i/>
              </w:rPr>
              <w:t>, Počkejte</w:t>
            </w:r>
            <w:r w:rsidR="00605589" w:rsidRPr="00605589">
              <w:rPr>
                <w:rFonts w:ascii="Verdana" w:eastAsia="Verdana" w:hAnsi="Verdana" w:cs="Verdana"/>
              </w:rPr>
              <w:t xml:space="preserve"> (</w:t>
            </w:r>
            <w:r w:rsidR="00605589" w:rsidRPr="0065328E">
              <w:rPr>
                <w:rFonts w:ascii="Verdana" w:eastAsia="Verdana" w:hAnsi="Verdana" w:cs="Verdana"/>
                <w:i/>
              </w:rPr>
              <w:t>Moment</w:t>
            </w:r>
            <w:r>
              <w:rPr>
                <w:rFonts w:ascii="Verdana" w:eastAsia="Verdana" w:hAnsi="Verdana" w:cs="Verdana"/>
              </w:rPr>
              <w:t>, zvednutá dlaň</w:t>
            </w:r>
            <w:r w:rsidR="00605589" w:rsidRPr="00605589">
              <w:rPr>
                <w:rFonts w:ascii="Verdana" w:eastAsia="Verdana" w:hAnsi="Verdana" w:cs="Verdana"/>
              </w:rPr>
              <w:t>)</w:t>
            </w:r>
            <w:r w:rsidR="00605589" w:rsidRPr="00605589">
              <w:rPr>
                <w:rFonts w:ascii="Verdana" w:eastAsia="Verdana" w:hAnsi="Verdana" w:cs="Verdana"/>
                <w:i/>
              </w:rPr>
              <w:t xml:space="preserve">, Nemluvte, Ticho </w:t>
            </w:r>
            <w:r w:rsidR="00605589" w:rsidRPr="00605589">
              <w:rPr>
                <w:rFonts w:ascii="Verdana" w:eastAsia="Verdana" w:hAnsi="Verdana" w:cs="Verdana"/>
              </w:rPr>
              <w:t>(prst před pusou)</w:t>
            </w:r>
          </w:p>
          <w:p w:rsidR="00470F05" w:rsidRDefault="00470F05" w:rsidP="008925FA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0E448A" w:rsidRPr="0065328E" w:rsidRDefault="000E448A" w:rsidP="000E448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05589">
              <w:rPr>
                <w:rFonts w:ascii="Verdana" w:eastAsia="Verdana" w:hAnsi="Verdana" w:cs="Verdana"/>
              </w:rPr>
              <w:t>rozumí základním konverzačním obratům</w:t>
            </w:r>
            <w:r>
              <w:rPr>
                <w:rFonts w:ascii="Verdana" w:eastAsia="Verdana" w:hAnsi="Verdana" w:cs="Verdana"/>
              </w:rPr>
              <w:t xml:space="preserve">, </w:t>
            </w:r>
            <w:r w:rsidRPr="00605589">
              <w:rPr>
                <w:rFonts w:ascii="Verdana" w:eastAsia="Verdana" w:hAnsi="Verdana" w:cs="Verdana"/>
                <w:color w:val="000000" w:themeColor="text1"/>
              </w:rPr>
              <w:t>které se ve známém prostředí opakují</w:t>
            </w:r>
            <w:r w:rsidRPr="00605589">
              <w:rPr>
                <w:rFonts w:ascii="Verdana" w:eastAsia="Verdana" w:hAnsi="Verdana" w:cs="Verdana"/>
              </w:rPr>
              <w:t xml:space="preserve">: </w:t>
            </w:r>
          </w:p>
          <w:p w:rsidR="000E448A" w:rsidRPr="0065328E" w:rsidRDefault="000E448A" w:rsidP="000E448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97"/>
              <w:rPr>
                <w:rFonts w:ascii="Verdana" w:hAnsi="Verdana" w:cs="ComicSansMS"/>
              </w:rPr>
            </w:pPr>
            <w:r w:rsidRPr="00605589">
              <w:rPr>
                <w:rFonts w:ascii="Verdana" w:eastAsia="Verdana" w:hAnsi="Verdana" w:cs="Verdana"/>
              </w:rPr>
              <w:t xml:space="preserve">pozdrav zná pasivně pozdravy jako </w:t>
            </w:r>
            <w:r w:rsidRPr="00605589">
              <w:rPr>
                <w:rFonts w:ascii="Verdana" w:eastAsia="Verdana" w:hAnsi="Verdana" w:cs="Verdana"/>
                <w:i/>
              </w:rPr>
              <w:t>dobré ráno, dobrý den, dobrý večer</w:t>
            </w:r>
            <w:r>
              <w:rPr>
                <w:rFonts w:ascii="Verdana" w:eastAsia="Verdana" w:hAnsi="Verdana" w:cs="Verdana"/>
              </w:rPr>
              <w:t>,</w:t>
            </w:r>
          </w:p>
          <w:p w:rsidR="000E448A" w:rsidRPr="0065328E" w:rsidRDefault="000E448A" w:rsidP="000E448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97"/>
              <w:rPr>
                <w:rFonts w:ascii="Verdana" w:hAnsi="Verdana" w:cs="ComicSansMS"/>
              </w:rPr>
            </w:pPr>
            <w:r>
              <w:rPr>
                <w:rFonts w:ascii="Verdana" w:eastAsia="Verdana" w:hAnsi="Verdana" w:cs="Verdana"/>
              </w:rPr>
              <w:t xml:space="preserve">rozloučení: </w:t>
            </w:r>
            <w:r w:rsidRPr="000E448A">
              <w:rPr>
                <w:rFonts w:ascii="Verdana" w:eastAsia="Verdana" w:hAnsi="Verdana" w:cs="Verdana"/>
                <w:i/>
              </w:rPr>
              <w:t>Mějte se hezky!</w:t>
            </w:r>
            <w:r>
              <w:rPr>
                <w:rFonts w:ascii="Verdana" w:eastAsia="Verdana" w:hAnsi="Verdana" w:cs="Verdana"/>
              </w:rPr>
              <w:t>,</w:t>
            </w:r>
          </w:p>
          <w:p w:rsidR="000E448A" w:rsidRDefault="000E448A" w:rsidP="000E448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97"/>
              <w:rPr>
                <w:rFonts w:ascii="Verdana" w:hAnsi="Verdana" w:cs="ComicSansMS"/>
              </w:rPr>
            </w:pPr>
            <w:r w:rsidRPr="00605589">
              <w:rPr>
                <w:rFonts w:ascii="Verdana" w:eastAsia="Verdana" w:hAnsi="Verdana" w:cs="Verdana"/>
              </w:rPr>
              <w:t xml:space="preserve">zdvořilostní otázce: </w:t>
            </w:r>
            <w:r w:rsidRPr="00605589">
              <w:rPr>
                <w:rFonts w:ascii="Verdana" w:eastAsia="Verdana" w:hAnsi="Verdana" w:cs="Verdana"/>
                <w:i/>
              </w:rPr>
              <w:t>Jak se máte</w:t>
            </w:r>
            <w:r>
              <w:rPr>
                <w:rFonts w:ascii="Verdana" w:eastAsia="Verdana" w:hAnsi="Verdana" w:cs="Verdana"/>
                <w:i/>
              </w:rPr>
              <w:t>?</w:t>
            </w:r>
            <w:r>
              <w:rPr>
                <w:rFonts w:ascii="Verdana" w:eastAsia="Verdana" w:hAnsi="Verdana" w:cs="Verdana"/>
              </w:rPr>
              <w:t>)</w:t>
            </w:r>
            <w:r w:rsidRPr="00605589">
              <w:rPr>
                <w:rFonts w:ascii="Verdana" w:eastAsia="Verdana" w:hAnsi="Verdana" w:cs="Verdana"/>
                <w:color w:val="000000" w:themeColor="text1"/>
              </w:rPr>
              <w:t xml:space="preserve"> </w:t>
            </w:r>
          </w:p>
          <w:p w:rsidR="00470F05" w:rsidRPr="00182126" w:rsidRDefault="00470F05" w:rsidP="000E448A">
            <w:pPr>
              <w:pStyle w:val="Odstavecseseznamem"/>
              <w:autoSpaceDE w:val="0"/>
              <w:autoSpaceDN w:val="0"/>
              <w:adjustRightInd w:val="0"/>
              <w:ind w:left="388"/>
              <w:rPr>
                <w:highlight w:val="yellow"/>
              </w:rPr>
            </w:pPr>
          </w:p>
        </w:tc>
      </w:tr>
      <w:tr w:rsidR="00470F05" w:rsidRPr="00FC64F7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6E59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65328E" w:rsidRDefault="0065328E" w:rsidP="0065328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eastAsia="Verdana" w:hAnsi="Verdana" w:cs="Verdana"/>
              </w:rPr>
              <w:t xml:space="preserve">rozumí </w:t>
            </w:r>
            <w:r w:rsidRPr="00605589">
              <w:rPr>
                <w:rFonts w:ascii="Verdana" w:eastAsia="Verdana" w:hAnsi="Verdana" w:cs="Verdana"/>
              </w:rPr>
              <w:t>obrázkovým pokynům (</w:t>
            </w:r>
            <w:proofErr w:type="spellStart"/>
            <w:r w:rsidRPr="00605589">
              <w:rPr>
                <w:rFonts w:ascii="Verdana" w:eastAsia="Verdana" w:hAnsi="Verdana" w:cs="Verdana"/>
              </w:rPr>
              <w:t>smajlík</w:t>
            </w:r>
            <w:proofErr w:type="spellEnd"/>
            <w:r w:rsidRPr="00605589">
              <w:rPr>
                <w:rFonts w:ascii="Verdana" w:eastAsia="Verdana" w:hAnsi="Verdana" w:cs="Verdana"/>
              </w:rPr>
              <w:t xml:space="preserve"> se usmívá – ano, </w:t>
            </w:r>
            <w:proofErr w:type="spellStart"/>
            <w:r w:rsidRPr="00605589">
              <w:rPr>
                <w:rFonts w:ascii="Verdana" w:eastAsia="Verdana" w:hAnsi="Verdana" w:cs="Verdana"/>
              </w:rPr>
              <w:t>smajlík</w:t>
            </w:r>
            <w:proofErr w:type="spellEnd"/>
            <w:r w:rsidRPr="00605589">
              <w:rPr>
                <w:rFonts w:ascii="Verdana" w:eastAsia="Verdana" w:hAnsi="Verdana" w:cs="Verdana"/>
              </w:rPr>
              <w:t xml:space="preserve"> se mračí – ne)</w:t>
            </w:r>
          </w:p>
          <w:p w:rsidR="005E4732" w:rsidRPr="005E4732" w:rsidRDefault="00605589" w:rsidP="0065328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5328E">
              <w:rPr>
                <w:rFonts w:ascii="Verdana" w:eastAsia="Verdana" w:hAnsi="Verdana" w:cs="Verdana"/>
              </w:rPr>
              <w:t>čte zleva doprava, seshora dolů</w:t>
            </w:r>
            <w:r w:rsidR="005E4732">
              <w:rPr>
                <w:rFonts w:ascii="Verdana" w:eastAsia="Verdana" w:hAnsi="Verdana" w:cs="Verdana"/>
              </w:rPr>
              <w:t>, čte tiskací písmena velká i malá</w:t>
            </w:r>
          </w:p>
          <w:p w:rsidR="00605589" w:rsidRPr="0065328E" w:rsidRDefault="00605589" w:rsidP="0065328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65328E">
              <w:rPr>
                <w:rFonts w:ascii="Verdana" w:eastAsia="Verdana" w:hAnsi="Verdana" w:cs="Verdana"/>
              </w:rPr>
              <w:t xml:space="preserve">rozpozná napsané své jméno a jméno své paní učitelky/svého </w:t>
            </w:r>
            <w:r w:rsidRPr="0065328E">
              <w:rPr>
                <w:rFonts w:ascii="Verdana" w:eastAsia="Verdana" w:hAnsi="Verdana" w:cs="Verdana"/>
              </w:rPr>
              <w:lastRenderedPageBreak/>
              <w:t>učitele</w:t>
            </w:r>
          </w:p>
          <w:p w:rsidR="00605589" w:rsidRPr="00605589" w:rsidRDefault="00605589" w:rsidP="006055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>
              <w:rPr>
                <w:rFonts w:ascii="Verdana" w:eastAsia="Verdana" w:hAnsi="Verdana" w:cs="Verdana"/>
              </w:rPr>
              <w:t xml:space="preserve">rozpozná </w:t>
            </w:r>
            <w:r w:rsidR="005E4732">
              <w:rPr>
                <w:rFonts w:ascii="Verdana" w:eastAsia="Verdana" w:hAnsi="Verdana" w:cs="Verdana"/>
              </w:rPr>
              <w:t xml:space="preserve">napsanou </w:t>
            </w:r>
            <w:r w:rsidRPr="002B26FE">
              <w:rPr>
                <w:rFonts w:ascii="Verdana" w:eastAsia="Verdana" w:hAnsi="Verdana" w:cs="Verdana"/>
              </w:rPr>
              <w:t>svou adresu</w:t>
            </w:r>
            <w:r w:rsidRPr="00DC06A1"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3888" w:rsidRPr="006F4E71" w:rsidRDefault="00C23888" w:rsidP="0060558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proofErr w:type="spellStart"/>
            <w:r w:rsidRPr="00DC06A1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DC06A1">
              <w:rPr>
                <w:rFonts w:ascii="Verdana" w:eastAsia="Verdana" w:hAnsi="Verdana" w:cs="Verdana"/>
                <w:b/>
              </w:rPr>
              <w:t xml:space="preserve">: </w:t>
            </w:r>
            <w:r w:rsidR="0065328E">
              <w:rPr>
                <w:rFonts w:ascii="Verdana" w:eastAsia="Verdana" w:hAnsi="Verdana" w:cs="Verdana"/>
              </w:rPr>
              <w:t>rozumí obrázkovým pokynům</w:t>
            </w:r>
          </w:p>
          <w:p w:rsidR="006F4E71" w:rsidRPr="00DC06A1" w:rsidRDefault="006F4E71" w:rsidP="006F4E71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DE514B" w:rsidRPr="006F4E71" w:rsidRDefault="006F4E71" w:rsidP="006F4E71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6F4E71">
              <w:rPr>
                <w:rFonts w:ascii="Verdana" w:hAnsi="Verdana" w:cs="ComicSansMS"/>
              </w:rPr>
              <w:lastRenderedPageBreak/>
              <w:t>v krátkých textech pozná známá jména, slova a fráze</w:t>
            </w:r>
          </w:p>
        </w:tc>
      </w:tr>
      <w:tr w:rsidR="00470F05" w:rsidRPr="00FC64F7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605589" w:rsidRPr="006F4E71" w:rsidRDefault="00605589" w:rsidP="006F4E71">
            <w:pPr>
              <w:pStyle w:val="Odstavecseseznamem"/>
              <w:numPr>
                <w:ilvl w:val="0"/>
                <w:numId w:val="33"/>
              </w:numPr>
              <w:ind w:left="388"/>
            </w:pPr>
            <w:r w:rsidRPr="006F4E71">
              <w:rPr>
                <w:rFonts w:ascii="Verdana" w:eastAsia="Verdana" w:hAnsi="Verdana" w:cs="Verdana"/>
              </w:rPr>
              <w:t>představí se (řekne své jméno</w:t>
            </w:r>
            <w:r w:rsidR="006F4E71">
              <w:rPr>
                <w:rFonts w:ascii="Verdana" w:eastAsia="Verdana" w:hAnsi="Verdana" w:cs="Verdana"/>
              </w:rPr>
              <w:t xml:space="preserve">, </w:t>
            </w:r>
            <w:r w:rsidR="006F4E71">
              <w:rPr>
                <w:rFonts w:ascii="Verdana" w:eastAsia="Verdana" w:hAnsi="Verdana" w:cs="Verdana"/>
                <w:i/>
              </w:rPr>
              <w:t>Jmenuju se … / Jsem …</w:t>
            </w:r>
            <w:r w:rsidRPr="006F4E71">
              <w:rPr>
                <w:rFonts w:ascii="Verdana" w:eastAsia="Verdana" w:hAnsi="Verdana" w:cs="Verdana"/>
              </w:rPr>
              <w:t>)</w:t>
            </w:r>
          </w:p>
          <w:p w:rsidR="002774D7" w:rsidRPr="006F4E71" w:rsidRDefault="002774D7" w:rsidP="002774D7">
            <w:pPr>
              <w:pStyle w:val="Odstavecseseznamem"/>
              <w:numPr>
                <w:ilvl w:val="0"/>
                <w:numId w:val="33"/>
              </w:numPr>
              <w:ind w:left="388"/>
            </w:pPr>
            <w:r>
              <w:rPr>
                <w:rFonts w:ascii="Verdana" w:eastAsia="Verdana" w:hAnsi="Verdana" w:cs="Verdana"/>
              </w:rPr>
              <w:t>umí pozdravit a rozloučit se</w:t>
            </w:r>
          </w:p>
          <w:p w:rsidR="00605589" w:rsidRPr="006F4E71" w:rsidRDefault="00605589" w:rsidP="006F4E71">
            <w:pPr>
              <w:pStyle w:val="Odstavecseseznamem"/>
              <w:numPr>
                <w:ilvl w:val="0"/>
                <w:numId w:val="33"/>
              </w:numPr>
              <w:ind w:left="388"/>
            </w:pPr>
            <w:r w:rsidRPr="006F4E71">
              <w:rPr>
                <w:rFonts w:ascii="Verdana" w:eastAsia="Verdana" w:hAnsi="Verdana" w:cs="Verdana"/>
              </w:rPr>
              <w:t xml:space="preserve">použije slovo </w:t>
            </w:r>
            <w:r w:rsidRPr="006F4E71">
              <w:rPr>
                <w:rFonts w:ascii="Verdana" w:eastAsia="Verdana" w:hAnsi="Verdana" w:cs="Verdana"/>
                <w:i/>
              </w:rPr>
              <w:t>prosím</w:t>
            </w:r>
            <w:r w:rsidRPr="006F4E71">
              <w:rPr>
                <w:rFonts w:ascii="Verdana" w:eastAsia="Verdana" w:hAnsi="Verdana" w:cs="Verdana"/>
              </w:rPr>
              <w:t xml:space="preserve"> v kombinaci s neverbálními signály (ukazováním), např. při vyjadřování potřeby něco dostat</w:t>
            </w:r>
          </w:p>
          <w:p w:rsidR="006F4E71" w:rsidRPr="006F4E71" w:rsidRDefault="00605589" w:rsidP="006F4E71">
            <w:pPr>
              <w:pStyle w:val="Odstavecseseznamem"/>
              <w:numPr>
                <w:ilvl w:val="0"/>
                <w:numId w:val="33"/>
              </w:numPr>
              <w:ind w:left="388"/>
            </w:pPr>
            <w:r w:rsidRPr="006F4E71">
              <w:rPr>
                <w:rFonts w:ascii="Verdana" w:eastAsia="Verdana" w:hAnsi="Verdana" w:cs="Verdana"/>
              </w:rPr>
              <w:t>jednoslovně reag</w:t>
            </w:r>
            <w:r w:rsidR="006F4E71">
              <w:rPr>
                <w:rFonts w:ascii="Verdana" w:eastAsia="Verdana" w:hAnsi="Verdana" w:cs="Verdana"/>
              </w:rPr>
              <w:t>uje</w:t>
            </w:r>
            <w:r w:rsidRPr="006F4E71">
              <w:rPr>
                <w:rFonts w:ascii="Verdana" w:eastAsia="Verdana" w:hAnsi="Verdana" w:cs="Verdana"/>
              </w:rPr>
              <w:t xml:space="preserve"> na základní </w:t>
            </w:r>
            <w:proofErr w:type="gramStart"/>
            <w:r w:rsidRPr="006F4E71">
              <w:rPr>
                <w:rFonts w:ascii="Verdana" w:eastAsia="Verdana" w:hAnsi="Verdana" w:cs="Verdana"/>
              </w:rPr>
              <w:t xml:space="preserve">otázky </w:t>
            </w:r>
            <w:r w:rsidR="006F4E71" w:rsidRPr="006F4E71">
              <w:rPr>
                <w:rFonts w:ascii="Verdana" w:eastAsia="Verdana" w:hAnsi="Verdana" w:cs="Verdana"/>
                <w:i/>
              </w:rPr>
              <w:t>Jak</w:t>
            </w:r>
            <w:proofErr w:type="gramEnd"/>
            <w:r w:rsidR="006F4E71" w:rsidRPr="006F4E71">
              <w:rPr>
                <w:rFonts w:ascii="Verdana" w:eastAsia="Verdana" w:hAnsi="Verdana" w:cs="Verdana"/>
                <w:i/>
              </w:rPr>
              <w:t xml:space="preserve"> se jmenuje</w:t>
            </w:r>
            <w:r w:rsidR="006F4E71">
              <w:rPr>
                <w:rFonts w:ascii="Verdana" w:eastAsia="Verdana" w:hAnsi="Verdana" w:cs="Verdana"/>
                <w:i/>
              </w:rPr>
              <w:t xml:space="preserve">š? Odkud jsi? </w:t>
            </w:r>
            <w:r w:rsidRPr="006F4E71">
              <w:rPr>
                <w:rFonts w:ascii="Verdana" w:eastAsia="Verdana" w:hAnsi="Verdana" w:cs="Verdana"/>
              </w:rPr>
              <w:t>(</w:t>
            </w:r>
            <w:r w:rsidR="006F4E71">
              <w:rPr>
                <w:rFonts w:ascii="Verdana" w:eastAsia="Verdana" w:hAnsi="Verdana" w:cs="Verdana"/>
                <w:i/>
              </w:rPr>
              <w:t>Matěj. Rusko.</w:t>
            </w:r>
            <w:r w:rsidRPr="006F4E71">
              <w:rPr>
                <w:rFonts w:ascii="Verdana" w:eastAsia="Verdana" w:hAnsi="Verdana" w:cs="Verdana"/>
              </w:rPr>
              <w:t>)</w:t>
            </w:r>
            <w:r w:rsidR="006F4E71">
              <w:rPr>
                <w:rFonts w:ascii="Verdana" w:eastAsia="Verdana" w:hAnsi="Verdana" w:cs="Verdana"/>
              </w:rPr>
              <w:t>, většinou žák</w:t>
            </w:r>
            <w:r w:rsidR="006F4E71" w:rsidRPr="006F4E71">
              <w:rPr>
                <w:rFonts w:ascii="Verdana" w:eastAsia="Verdana" w:hAnsi="Verdana" w:cs="Verdana"/>
              </w:rPr>
              <w:t xml:space="preserve"> </w:t>
            </w:r>
            <w:r w:rsidR="006F4E71">
              <w:rPr>
                <w:rFonts w:ascii="Verdana" w:eastAsia="Verdana" w:hAnsi="Verdana" w:cs="Verdana"/>
              </w:rPr>
              <w:t xml:space="preserve">neodpovídá celou větou, spíše </w:t>
            </w:r>
            <w:r w:rsidR="006F4E71" w:rsidRPr="006F4E71">
              <w:rPr>
                <w:rFonts w:ascii="Verdana" w:eastAsia="Verdana" w:hAnsi="Verdana" w:cs="Verdana"/>
              </w:rPr>
              <w:t>dochází k tomu, že si nahlas zopakuje otázku učitele/</w:t>
            </w:r>
            <w:proofErr w:type="spellStart"/>
            <w:r w:rsidR="006F4E71" w:rsidRPr="006F4E71">
              <w:rPr>
                <w:rFonts w:ascii="Verdana" w:eastAsia="Verdana" w:hAnsi="Verdana" w:cs="Verdana"/>
              </w:rPr>
              <w:t>ky</w:t>
            </w:r>
            <w:proofErr w:type="spellEnd"/>
          </w:p>
          <w:p w:rsidR="006F4E71" w:rsidRPr="002F0DDF" w:rsidRDefault="006F4E71" w:rsidP="006F4E71">
            <w:pPr>
              <w:pStyle w:val="Odstavecseseznamem"/>
              <w:numPr>
                <w:ilvl w:val="0"/>
                <w:numId w:val="33"/>
              </w:numPr>
              <w:ind w:left="388"/>
            </w:pPr>
            <w:r w:rsidRPr="006F4E71">
              <w:rPr>
                <w:rFonts w:ascii="Verdana" w:eastAsia="Verdana" w:hAnsi="Verdana" w:cs="Verdana"/>
              </w:rPr>
              <w:t xml:space="preserve">reaguje </w:t>
            </w:r>
            <w:r>
              <w:rPr>
                <w:rFonts w:ascii="Verdana" w:eastAsia="Verdana" w:hAnsi="Verdana" w:cs="Verdana"/>
              </w:rPr>
              <w:t>celou větou na otázky o </w:t>
            </w:r>
            <w:r w:rsidRPr="006F4E71">
              <w:rPr>
                <w:rFonts w:ascii="Verdana" w:eastAsia="Verdana" w:hAnsi="Verdana" w:cs="Verdana"/>
              </w:rPr>
              <w:t>své osobě, pokud učitel/</w:t>
            </w:r>
            <w:proofErr w:type="spellStart"/>
            <w:r w:rsidRPr="006F4E71">
              <w:rPr>
                <w:rFonts w:ascii="Verdana" w:eastAsia="Verdana" w:hAnsi="Verdana" w:cs="Verdana"/>
              </w:rPr>
              <w:t>ka</w:t>
            </w:r>
            <w:proofErr w:type="spellEnd"/>
            <w:r w:rsidRPr="006F4E71">
              <w:rPr>
                <w:rFonts w:ascii="Verdana" w:eastAsia="Verdana" w:hAnsi="Verdana" w:cs="Verdana"/>
              </w:rPr>
              <w:t xml:space="preserve"> pomáhá žákovi formulovat, co chce říct</w:t>
            </w:r>
          </w:p>
          <w:p w:rsidR="00DC3FEA" w:rsidRPr="006F4E71" w:rsidRDefault="00DC3FEA" w:rsidP="002774D7">
            <w:pPr>
              <w:pStyle w:val="Odstavecseseznamem"/>
              <w:ind w:left="388"/>
            </w:pPr>
          </w:p>
        </w:tc>
        <w:tc>
          <w:tcPr>
            <w:tcW w:w="4560" w:type="dxa"/>
          </w:tcPr>
          <w:p w:rsidR="009D280E" w:rsidRDefault="00123156" w:rsidP="006F4E71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123156">
              <w:rPr>
                <w:rFonts w:ascii="Verdana" w:hAnsi="Verdana"/>
              </w:rPr>
              <w:t>zeptá se spolužáků na základní osobní informace (</w:t>
            </w:r>
            <w:r w:rsidRPr="00123156">
              <w:rPr>
                <w:rFonts w:ascii="Verdana" w:hAnsi="Verdana"/>
                <w:i/>
              </w:rPr>
              <w:t>Jak se jmenuješ? Kolik ti je (let)?</w:t>
            </w:r>
            <w:r w:rsidR="002F0DDF">
              <w:rPr>
                <w:rFonts w:ascii="Verdana" w:hAnsi="Verdana"/>
                <w:i/>
              </w:rPr>
              <w:t xml:space="preserve"> Kde bydlíš?</w:t>
            </w:r>
            <w:r w:rsidRPr="00123156">
              <w:rPr>
                <w:rFonts w:ascii="Verdana" w:hAnsi="Verdana"/>
              </w:rPr>
              <w:t>)</w:t>
            </w:r>
            <w:r w:rsidR="002F0DDF">
              <w:rPr>
                <w:rFonts w:ascii="Verdana" w:hAnsi="Verdana"/>
              </w:rPr>
              <w:t>, na podobné otázky reaguje ve větách, příp. jednoslovně</w:t>
            </w:r>
          </w:p>
          <w:p w:rsidR="002F0DDF" w:rsidRDefault="002F0DDF" w:rsidP="006F4E71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dokáže někoho představit (</w:t>
            </w:r>
            <w:r>
              <w:rPr>
                <w:rFonts w:ascii="Verdana" w:hAnsi="Verdana"/>
                <w:i/>
              </w:rPr>
              <w:t>To je… On/ona je z …</w:t>
            </w:r>
            <w:r>
              <w:rPr>
                <w:rFonts w:ascii="Verdana" w:hAnsi="Verdana"/>
              </w:rPr>
              <w:t>)</w:t>
            </w:r>
          </w:p>
          <w:p w:rsidR="002F0DDF" w:rsidRDefault="002F0DDF" w:rsidP="006F4E71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dokáže si se spolužákem připravit krátký seznamovací rozhovor</w:t>
            </w:r>
          </w:p>
          <w:p w:rsidR="002F0DDF" w:rsidRDefault="002F0DDF" w:rsidP="006F4E71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umí lidi zdvořile oslovit (</w:t>
            </w:r>
            <w:r>
              <w:rPr>
                <w:rFonts w:ascii="Verdana" w:hAnsi="Verdana"/>
                <w:i/>
              </w:rPr>
              <w:t>Paní učitelko! Kláro!</w:t>
            </w:r>
            <w:r>
              <w:rPr>
                <w:rFonts w:ascii="Verdana" w:hAnsi="Verdana"/>
              </w:rPr>
              <w:t>)</w:t>
            </w:r>
          </w:p>
          <w:p w:rsidR="002F0DDF" w:rsidRPr="00123156" w:rsidRDefault="002F0DDF" w:rsidP="006F4E71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když něčemu nerozumí, umí požádat, aby partner v komunikaci zopakoval, co řekl (</w:t>
            </w:r>
            <w:r>
              <w:rPr>
                <w:rFonts w:ascii="Verdana" w:hAnsi="Verdana"/>
                <w:i/>
              </w:rPr>
              <w:t>Ještě jednou, prosím. Můžeš/můžete to zopakovat?</w:t>
            </w:r>
            <w:r>
              <w:rPr>
                <w:rFonts w:ascii="Verdana" w:hAnsi="Verdana"/>
              </w:rPr>
              <w:t>)</w:t>
            </w:r>
          </w:p>
        </w:tc>
      </w:tr>
      <w:tr w:rsidR="00470F05" w:rsidRPr="00FC64F7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8925FA" w:rsidRDefault="00216BF9" w:rsidP="008925FA">
            <w:pPr>
              <w:pStyle w:val="Odstavecseseznamem"/>
              <w:numPr>
                <w:ilvl w:val="0"/>
                <w:numId w:val="34"/>
              </w:numPr>
              <w:ind w:left="388"/>
              <w:rPr>
                <w:rFonts w:ascii="Verdana" w:eastAsia="Verdana" w:hAnsi="Verdana" w:cs="Verdana"/>
              </w:rPr>
            </w:pPr>
            <w:r w:rsidRPr="008925FA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605589" w:rsidRPr="008925FA" w:rsidRDefault="00605589" w:rsidP="008925FA">
            <w:pPr>
              <w:pStyle w:val="Odstavecseseznamem"/>
              <w:numPr>
                <w:ilvl w:val="0"/>
                <w:numId w:val="34"/>
              </w:numPr>
              <w:ind w:left="388"/>
              <w:rPr>
                <w:rFonts w:ascii="Verdana" w:eastAsia="Verdana" w:hAnsi="Verdana" w:cs="Verdana"/>
              </w:rPr>
            </w:pPr>
            <w:r w:rsidRPr="008925FA">
              <w:rPr>
                <w:rFonts w:ascii="Verdana" w:eastAsia="Verdana" w:hAnsi="Verdana" w:cs="Verdana"/>
              </w:rPr>
              <w:t>píše zleva doprava</w:t>
            </w:r>
          </w:p>
          <w:p w:rsidR="00CF007F" w:rsidRPr="008925FA" w:rsidRDefault="00605589" w:rsidP="008925FA">
            <w:pPr>
              <w:pStyle w:val="Odstavecseseznamem"/>
              <w:numPr>
                <w:ilvl w:val="0"/>
                <w:numId w:val="34"/>
              </w:numPr>
              <w:ind w:left="388"/>
            </w:pPr>
            <w:r w:rsidRPr="002B26FE">
              <w:rPr>
                <w:rFonts w:ascii="Verdana" w:eastAsia="Verdana" w:hAnsi="Verdana" w:cs="Verdana"/>
              </w:rPr>
              <w:t>napíše si svou vizitku (jméno a adresu)</w:t>
            </w:r>
          </w:p>
          <w:p w:rsidR="008925FA" w:rsidRPr="00DC06A1" w:rsidRDefault="008925FA" w:rsidP="008925FA">
            <w:pPr>
              <w:pStyle w:val="Odstavecseseznamem"/>
              <w:numPr>
                <w:ilvl w:val="0"/>
                <w:numId w:val="34"/>
              </w:numPr>
              <w:ind w:left="388"/>
            </w:pPr>
            <w:proofErr w:type="spellStart"/>
            <w:r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: </w:t>
            </w:r>
            <w:r>
              <w:rPr>
                <w:rFonts w:ascii="Verdana" w:eastAsia="Verdana" w:hAnsi="Verdana" w:cs="Verdana"/>
              </w:rPr>
              <w:t>napíše své křestní jméno (velkými tiskacími písmeny)</w:t>
            </w:r>
          </w:p>
        </w:tc>
        <w:tc>
          <w:tcPr>
            <w:tcW w:w="4560" w:type="dxa"/>
          </w:tcPr>
          <w:p w:rsidR="00216BF9" w:rsidRDefault="00216BF9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8925FA">
              <w:rPr>
                <w:rFonts w:ascii="Verdana" w:hAnsi="Verdana" w:cs="ComicSansMS"/>
              </w:rPr>
              <w:t xml:space="preserve">napíše krátké věty o </w:t>
            </w:r>
            <w:r w:rsidR="008925FA" w:rsidRPr="008925FA">
              <w:rPr>
                <w:rFonts w:ascii="Verdana" w:hAnsi="Verdana" w:cs="ComicSansMS"/>
              </w:rPr>
              <w:t>sobě (</w:t>
            </w:r>
            <w:r w:rsidR="008925FA" w:rsidRPr="008925FA">
              <w:rPr>
                <w:rFonts w:ascii="Verdana" w:hAnsi="Verdana" w:cs="ComicSansMS"/>
                <w:i/>
              </w:rPr>
              <w:t>Jmenuju se… Jsem z… Je mi … (let). Bydlím v … Chodím do … třídy.</w:t>
            </w:r>
            <w:r w:rsidR="008925FA" w:rsidRPr="008925FA">
              <w:rPr>
                <w:rFonts w:ascii="Verdana" w:hAnsi="Verdana" w:cs="ComicSansMS"/>
              </w:rPr>
              <w:t>)</w:t>
            </w:r>
            <w:r w:rsidR="006F4E71">
              <w:rPr>
                <w:rFonts w:ascii="Verdana" w:hAnsi="Verdana" w:cs="ComicSansMS"/>
              </w:rPr>
              <w:t>, popř. údaje doplní do větných struktur</w:t>
            </w:r>
          </w:p>
          <w:p w:rsidR="008925FA" w:rsidRPr="008925FA" w:rsidRDefault="008925FA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vyplní jednoduchý formulář (např. v žákovské knížce: jméno, příjmení, adresa, telefonní číslo…)</w:t>
            </w:r>
          </w:p>
          <w:p w:rsidR="00A7011D" w:rsidRPr="008925FA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Default="007211FE" w:rsidP="00BB2216"/>
    <w:sectPr w:rsidR="007211FE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71" w:rsidRDefault="006F4E71" w:rsidP="003E485A">
      <w:pPr>
        <w:spacing w:after="0" w:line="240" w:lineRule="auto"/>
      </w:pPr>
      <w:r>
        <w:separator/>
      </w:r>
    </w:p>
  </w:endnote>
  <w:endnote w:type="continuationSeparator" w:id="1">
    <w:p w:rsidR="006F4E71" w:rsidRDefault="006F4E71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71" w:rsidRDefault="006F4E71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6F4E71" w:rsidRPr="002750BA" w:rsidRDefault="006F4E71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71" w:rsidRDefault="006F4E71" w:rsidP="003E485A">
      <w:pPr>
        <w:spacing w:after="0" w:line="240" w:lineRule="auto"/>
      </w:pPr>
      <w:r>
        <w:separator/>
      </w:r>
    </w:p>
  </w:footnote>
  <w:footnote w:type="continuationSeparator" w:id="1">
    <w:p w:rsidR="006F4E71" w:rsidRDefault="006F4E71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71" w:rsidRDefault="006F4E71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416"/>
    <w:multiLevelType w:val="hybridMultilevel"/>
    <w:tmpl w:val="D1DA17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41A"/>
    <w:multiLevelType w:val="hybridMultilevel"/>
    <w:tmpl w:val="B1D6DB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D5C2D29"/>
    <w:multiLevelType w:val="hybridMultilevel"/>
    <w:tmpl w:val="6526B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5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0AF"/>
    <w:multiLevelType w:val="hybridMultilevel"/>
    <w:tmpl w:val="CE1234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359B2D52"/>
    <w:multiLevelType w:val="hybridMultilevel"/>
    <w:tmpl w:val="D2E4F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E5060"/>
    <w:multiLevelType w:val="hybridMultilevel"/>
    <w:tmpl w:val="8D3A6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A7008"/>
    <w:multiLevelType w:val="hybridMultilevel"/>
    <w:tmpl w:val="444A3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3495A"/>
    <w:multiLevelType w:val="hybridMultilevel"/>
    <w:tmpl w:val="95545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57956"/>
    <w:multiLevelType w:val="hybridMultilevel"/>
    <w:tmpl w:val="324E2F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92341"/>
    <w:multiLevelType w:val="hybridMultilevel"/>
    <w:tmpl w:val="379A7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3"/>
  </w:num>
  <w:num w:numId="4">
    <w:abstractNumId w:val="23"/>
  </w:num>
  <w:num w:numId="5">
    <w:abstractNumId w:val="14"/>
  </w:num>
  <w:num w:numId="6">
    <w:abstractNumId w:val="2"/>
  </w:num>
  <w:num w:numId="7">
    <w:abstractNumId w:val="17"/>
  </w:num>
  <w:num w:numId="8">
    <w:abstractNumId w:val="19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  <w:num w:numId="15">
    <w:abstractNumId w:val="28"/>
  </w:num>
  <w:num w:numId="16">
    <w:abstractNumId w:val="6"/>
  </w:num>
  <w:num w:numId="17">
    <w:abstractNumId w:val="8"/>
  </w:num>
  <w:num w:numId="18">
    <w:abstractNumId w:val="30"/>
  </w:num>
  <w:num w:numId="19">
    <w:abstractNumId w:val="13"/>
  </w:num>
  <w:num w:numId="20">
    <w:abstractNumId w:val="25"/>
  </w:num>
  <w:num w:numId="21">
    <w:abstractNumId w:val="21"/>
  </w:num>
  <w:num w:numId="22">
    <w:abstractNumId w:val="20"/>
  </w:num>
  <w:num w:numId="23">
    <w:abstractNumId w:val="31"/>
  </w:num>
  <w:num w:numId="24">
    <w:abstractNumId w:val="29"/>
  </w:num>
  <w:num w:numId="25">
    <w:abstractNumId w:val="4"/>
  </w:num>
  <w:num w:numId="26">
    <w:abstractNumId w:val="26"/>
  </w:num>
  <w:num w:numId="27">
    <w:abstractNumId w:val="27"/>
  </w:num>
  <w:num w:numId="28">
    <w:abstractNumId w:val="16"/>
  </w:num>
  <w:num w:numId="29">
    <w:abstractNumId w:val="0"/>
  </w:num>
  <w:num w:numId="30">
    <w:abstractNumId w:val="18"/>
  </w:num>
  <w:num w:numId="31">
    <w:abstractNumId w:val="24"/>
  </w:num>
  <w:num w:numId="32">
    <w:abstractNumId w:val="32"/>
  </w:num>
  <w:num w:numId="33">
    <w:abstractNumId w:val="2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5BD8"/>
    <w:rsid w:val="00062E37"/>
    <w:rsid w:val="000662FF"/>
    <w:rsid w:val="00070DE2"/>
    <w:rsid w:val="000758B0"/>
    <w:rsid w:val="00086216"/>
    <w:rsid w:val="000A5E6F"/>
    <w:rsid w:val="000B40DC"/>
    <w:rsid w:val="000E448A"/>
    <w:rsid w:val="00110C46"/>
    <w:rsid w:val="00123156"/>
    <w:rsid w:val="001343B4"/>
    <w:rsid w:val="00152A31"/>
    <w:rsid w:val="00153B2A"/>
    <w:rsid w:val="00164AD9"/>
    <w:rsid w:val="00182126"/>
    <w:rsid w:val="00183786"/>
    <w:rsid w:val="00184739"/>
    <w:rsid w:val="001D652F"/>
    <w:rsid w:val="001D69F2"/>
    <w:rsid w:val="001F6C85"/>
    <w:rsid w:val="0020514F"/>
    <w:rsid w:val="00216BF9"/>
    <w:rsid w:val="00224EB6"/>
    <w:rsid w:val="0023443F"/>
    <w:rsid w:val="0024785A"/>
    <w:rsid w:val="00256A53"/>
    <w:rsid w:val="002774D7"/>
    <w:rsid w:val="00282C97"/>
    <w:rsid w:val="002C74AE"/>
    <w:rsid w:val="002D37BC"/>
    <w:rsid w:val="002D4377"/>
    <w:rsid w:val="002E4EA9"/>
    <w:rsid w:val="002F0DDF"/>
    <w:rsid w:val="003035A4"/>
    <w:rsid w:val="00306BB0"/>
    <w:rsid w:val="00311535"/>
    <w:rsid w:val="003325D3"/>
    <w:rsid w:val="00342414"/>
    <w:rsid w:val="00357DA2"/>
    <w:rsid w:val="003661B2"/>
    <w:rsid w:val="003705A7"/>
    <w:rsid w:val="00386B0B"/>
    <w:rsid w:val="003E485A"/>
    <w:rsid w:val="003F0725"/>
    <w:rsid w:val="003F2948"/>
    <w:rsid w:val="003F5D15"/>
    <w:rsid w:val="004135A3"/>
    <w:rsid w:val="00431E26"/>
    <w:rsid w:val="004347A7"/>
    <w:rsid w:val="00442534"/>
    <w:rsid w:val="004464E5"/>
    <w:rsid w:val="004535B7"/>
    <w:rsid w:val="00455849"/>
    <w:rsid w:val="00462B19"/>
    <w:rsid w:val="00470F05"/>
    <w:rsid w:val="00474E13"/>
    <w:rsid w:val="004D3375"/>
    <w:rsid w:val="004D43CA"/>
    <w:rsid w:val="004D4679"/>
    <w:rsid w:val="004F2384"/>
    <w:rsid w:val="00560CFD"/>
    <w:rsid w:val="0056497F"/>
    <w:rsid w:val="00566EE3"/>
    <w:rsid w:val="005E02F3"/>
    <w:rsid w:val="005E4732"/>
    <w:rsid w:val="005E7F58"/>
    <w:rsid w:val="00605589"/>
    <w:rsid w:val="00622A79"/>
    <w:rsid w:val="0065328E"/>
    <w:rsid w:val="00687750"/>
    <w:rsid w:val="00691E5E"/>
    <w:rsid w:val="006950F7"/>
    <w:rsid w:val="006B5A9B"/>
    <w:rsid w:val="006E5962"/>
    <w:rsid w:val="006F4E71"/>
    <w:rsid w:val="006F52E0"/>
    <w:rsid w:val="0072078D"/>
    <w:rsid w:val="007211FE"/>
    <w:rsid w:val="00736186"/>
    <w:rsid w:val="00752368"/>
    <w:rsid w:val="007674BB"/>
    <w:rsid w:val="007817CD"/>
    <w:rsid w:val="007866BE"/>
    <w:rsid w:val="007B3685"/>
    <w:rsid w:val="007D1A09"/>
    <w:rsid w:val="007F28E1"/>
    <w:rsid w:val="007F58F7"/>
    <w:rsid w:val="00810C1E"/>
    <w:rsid w:val="0082087A"/>
    <w:rsid w:val="00877049"/>
    <w:rsid w:val="008925FA"/>
    <w:rsid w:val="00896EE4"/>
    <w:rsid w:val="008A092C"/>
    <w:rsid w:val="008B7153"/>
    <w:rsid w:val="008D044B"/>
    <w:rsid w:val="00906D15"/>
    <w:rsid w:val="00943CFF"/>
    <w:rsid w:val="00956243"/>
    <w:rsid w:val="009A3757"/>
    <w:rsid w:val="009A5E73"/>
    <w:rsid w:val="009D280E"/>
    <w:rsid w:val="009D6B14"/>
    <w:rsid w:val="009E4B58"/>
    <w:rsid w:val="00A0597F"/>
    <w:rsid w:val="00A07161"/>
    <w:rsid w:val="00A25260"/>
    <w:rsid w:val="00A7011D"/>
    <w:rsid w:val="00AC0BEF"/>
    <w:rsid w:val="00B36592"/>
    <w:rsid w:val="00B421ED"/>
    <w:rsid w:val="00B83E61"/>
    <w:rsid w:val="00B930D8"/>
    <w:rsid w:val="00B940CC"/>
    <w:rsid w:val="00B975F3"/>
    <w:rsid w:val="00BB2216"/>
    <w:rsid w:val="00BC3944"/>
    <w:rsid w:val="00BD3FC5"/>
    <w:rsid w:val="00BD45FB"/>
    <w:rsid w:val="00BF6709"/>
    <w:rsid w:val="00BF6FA8"/>
    <w:rsid w:val="00C048C0"/>
    <w:rsid w:val="00C232FE"/>
    <w:rsid w:val="00C23888"/>
    <w:rsid w:val="00C30C05"/>
    <w:rsid w:val="00C30CE7"/>
    <w:rsid w:val="00C3692F"/>
    <w:rsid w:val="00C47464"/>
    <w:rsid w:val="00C67ABE"/>
    <w:rsid w:val="00C67E4E"/>
    <w:rsid w:val="00C71B6C"/>
    <w:rsid w:val="00CA288D"/>
    <w:rsid w:val="00CA4E26"/>
    <w:rsid w:val="00CB5864"/>
    <w:rsid w:val="00CB591A"/>
    <w:rsid w:val="00CD3254"/>
    <w:rsid w:val="00CF007F"/>
    <w:rsid w:val="00D134BB"/>
    <w:rsid w:val="00D23BFD"/>
    <w:rsid w:val="00D25507"/>
    <w:rsid w:val="00D46578"/>
    <w:rsid w:val="00D55665"/>
    <w:rsid w:val="00D66758"/>
    <w:rsid w:val="00D67432"/>
    <w:rsid w:val="00D7230F"/>
    <w:rsid w:val="00D872FA"/>
    <w:rsid w:val="00D90055"/>
    <w:rsid w:val="00DB2E03"/>
    <w:rsid w:val="00DC06A1"/>
    <w:rsid w:val="00DC3FEA"/>
    <w:rsid w:val="00DE514B"/>
    <w:rsid w:val="00DE733D"/>
    <w:rsid w:val="00E34F2C"/>
    <w:rsid w:val="00E577C3"/>
    <w:rsid w:val="00E67FDC"/>
    <w:rsid w:val="00E76429"/>
    <w:rsid w:val="00EA72A6"/>
    <w:rsid w:val="00EB29B5"/>
    <w:rsid w:val="00ED2A05"/>
    <w:rsid w:val="00EE63F4"/>
    <w:rsid w:val="00EF3405"/>
    <w:rsid w:val="00F406E5"/>
    <w:rsid w:val="00FB388E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605589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605589"/>
    <w:rPr>
      <w:rFonts w:ascii="Calibri" w:eastAsia="Calibri" w:hAnsi="Calibri" w:cs="Calibri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99BF-3084-49DC-8EA2-ACEF85F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39</cp:revision>
  <cp:lastPrinted>2015-07-29T15:32:00Z</cp:lastPrinted>
  <dcterms:created xsi:type="dcterms:W3CDTF">2015-07-29T17:48:00Z</dcterms:created>
  <dcterms:modified xsi:type="dcterms:W3CDTF">2015-07-30T14:52:00Z</dcterms:modified>
</cp:coreProperties>
</file>