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9D25F4" w14:textId="77777777" w:rsidR="00D0223F" w:rsidRPr="00DE6FCA" w:rsidRDefault="00D0223F" w:rsidP="00D0223F">
      <w:pPr>
        <w:pStyle w:val="Heading1"/>
        <w:framePr w:wrap="notBeside" w:hAnchor="page" w:x="1366" w:y="254"/>
        <w:spacing w:line="276" w:lineRule="auto"/>
        <w:jc w:val="both"/>
      </w:pPr>
      <w:r>
        <w:t>VYROVNÁVACÍ PLÁN</w:t>
      </w:r>
    </w:p>
    <w:p w14:paraId="33C5F84A" w14:textId="77777777" w:rsidR="00D0223F" w:rsidRDefault="00D0223F" w:rsidP="00D0223F">
      <w:pPr>
        <w:pStyle w:val="ListParagraph"/>
        <w:ind w:left="0"/>
        <w:jc w:val="both"/>
        <w:rPr>
          <w:rFonts w:ascii="Verdana" w:hAnsi="Verdana"/>
          <w:b/>
          <w:i/>
        </w:rPr>
      </w:pPr>
    </w:p>
    <w:p w14:paraId="36682205" w14:textId="77777777" w:rsidR="006522CC" w:rsidRPr="00F6543C" w:rsidRDefault="006522CC" w:rsidP="006522CC">
      <w:pPr>
        <w:jc w:val="both"/>
      </w:pPr>
      <w:r w:rsidRPr="00F6543C">
        <w:t xml:space="preserve">Chlapec, pro kterého je vytvořen následující vyrovnávací plán, pochází z Mongolska. Do ZŠ nastoupil s naprostou neznalostí češtiny a s minimální znalostí Aj. Jeho mateřština je mongolština. Jeho rodiče také neumí česky, domluva s nimi je velmi problematická, vyžaduje přítomnost tlumočníka. </w:t>
      </w:r>
    </w:p>
    <w:p w14:paraId="53EDDB9A" w14:textId="77777777" w:rsidR="006522CC" w:rsidRPr="00F6543C" w:rsidRDefault="006522CC" w:rsidP="006522CC">
      <w:pPr>
        <w:jc w:val="both"/>
      </w:pPr>
      <w:r w:rsidRPr="00F6543C">
        <w:t>Žák nastoupil v květnu do druhé třídy, vyrovnávací plán byl vytvořen pro třetí třídu.</w:t>
      </w:r>
    </w:p>
    <w:p w14:paraId="670E8F37" w14:textId="77777777" w:rsidR="006522CC" w:rsidRPr="00F6543C" w:rsidRDefault="006522CC" w:rsidP="006522CC">
      <w:pPr>
        <w:jc w:val="both"/>
      </w:pPr>
    </w:p>
    <w:p w14:paraId="70F5ACCA" w14:textId="77777777" w:rsidR="006522CC" w:rsidRPr="00F6543C" w:rsidRDefault="006522CC" w:rsidP="006522CC">
      <w:pPr>
        <w:pStyle w:val="Heading2"/>
        <w:framePr w:wrap="notBeside"/>
        <w:jc w:val="both"/>
        <w:rPr>
          <w:sz w:val="22"/>
          <w:szCs w:val="22"/>
        </w:rPr>
      </w:pPr>
      <w:r w:rsidRPr="00F6543C">
        <w:rPr>
          <w:sz w:val="22"/>
          <w:szCs w:val="22"/>
        </w:rPr>
        <w:t>1. Základní údaje o žákovi:</w:t>
      </w:r>
    </w:p>
    <w:p w14:paraId="1BF2C569" w14:textId="38E11EEA" w:rsidR="006522CC" w:rsidRPr="00F6543C" w:rsidRDefault="006522CC" w:rsidP="006522CC">
      <w:pPr>
        <w:jc w:val="both"/>
      </w:pPr>
      <w:r w:rsidRPr="00F6543C">
        <w:t xml:space="preserve">Jméno: </w:t>
      </w:r>
      <w:r>
        <w:t xml:space="preserve"> </w:t>
      </w:r>
      <w:proofErr w:type="spellStart"/>
      <w:r>
        <w:t>Chuluun</w:t>
      </w:r>
      <w:proofErr w:type="spellEnd"/>
    </w:p>
    <w:p w14:paraId="4B8C02B8" w14:textId="77777777" w:rsidR="006522CC" w:rsidRPr="00F6543C" w:rsidRDefault="006522CC" w:rsidP="006522CC">
      <w:pPr>
        <w:jc w:val="both"/>
      </w:pPr>
      <w:r w:rsidRPr="00F6543C">
        <w:t>Země původu: Mongolsko</w:t>
      </w:r>
    </w:p>
    <w:p w14:paraId="555121D0" w14:textId="77777777" w:rsidR="006522CC" w:rsidRPr="00F6543C" w:rsidRDefault="006522CC" w:rsidP="006522CC">
      <w:pPr>
        <w:jc w:val="both"/>
      </w:pPr>
      <w:r w:rsidRPr="00F6543C">
        <w:t>Věk:  nar. v červenci 2005</w:t>
      </w:r>
    </w:p>
    <w:p w14:paraId="248B01A7" w14:textId="77777777" w:rsidR="006522CC" w:rsidRPr="00F6543C" w:rsidRDefault="006522CC" w:rsidP="006522CC">
      <w:pPr>
        <w:jc w:val="both"/>
      </w:pPr>
      <w:r w:rsidRPr="00F6543C">
        <w:t>Třída: 3. A</w:t>
      </w:r>
    </w:p>
    <w:p w14:paraId="03CB3C63" w14:textId="72D4B9E2" w:rsidR="006522CC" w:rsidRPr="00F6543C" w:rsidRDefault="006522CC" w:rsidP="006522CC">
      <w:pPr>
        <w:jc w:val="both"/>
      </w:pPr>
      <w:r w:rsidRPr="00F6543C">
        <w:t>Třídní učite</w:t>
      </w:r>
      <w:r>
        <w:t>lka: Mgr. H.P.</w:t>
      </w:r>
    </w:p>
    <w:p w14:paraId="26D857D7" w14:textId="77777777" w:rsidR="006522CC" w:rsidRPr="00F6543C" w:rsidRDefault="006522CC" w:rsidP="006522CC">
      <w:pPr>
        <w:jc w:val="both"/>
      </w:pPr>
      <w:r w:rsidRPr="00F6543C">
        <w:t>Jazykové znalosti: mongolština; angličtina – začátečník; čeština – začátečník</w:t>
      </w:r>
    </w:p>
    <w:p w14:paraId="54AE9D95" w14:textId="77777777" w:rsidR="006522CC" w:rsidRPr="00F6543C" w:rsidRDefault="006522CC" w:rsidP="006522CC">
      <w:pPr>
        <w:jc w:val="both"/>
      </w:pPr>
      <w:r w:rsidRPr="00F6543C">
        <w:t>Komunikační jazyk v rodině: mongolština</w:t>
      </w:r>
    </w:p>
    <w:p w14:paraId="49E04C19" w14:textId="77777777" w:rsidR="006522CC" w:rsidRPr="00F6543C" w:rsidRDefault="006522CC" w:rsidP="006522CC">
      <w:pPr>
        <w:jc w:val="both"/>
      </w:pPr>
    </w:p>
    <w:p w14:paraId="3CD4354C" w14:textId="77777777" w:rsidR="006522CC" w:rsidRPr="00F6543C" w:rsidRDefault="006522CC" w:rsidP="006522CC">
      <w:pPr>
        <w:pStyle w:val="Heading2"/>
        <w:framePr w:wrap="notBeside"/>
        <w:jc w:val="both"/>
        <w:rPr>
          <w:sz w:val="22"/>
          <w:szCs w:val="22"/>
        </w:rPr>
      </w:pPr>
      <w:r w:rsidRPr="00F6543C">
        <w:rPr>
          <w:sz w:val="22"/>
          <w:szCs w:val="22"/>
        </w:rPr>
        <w:t xml:space="preserve">2. Pedagogická diagnostika: </w:t>
      </w:r>
    </w:p>
    <w:p w14:paraId="340D72C3" w14:textId="2996EC93" w:rsidR="006522CC" w:rsidRPr="00F6543C" w:rsidRDefault="006522CC" w:rsidP="006522CC">
      <w:pPr>
        <w:jc w:val="both"/>
      </w:pPr>
      <w:proofErr w:type="spellStart"/>
      <w:r>
        <w:t>Chuluun</w:t>
      </w:r>
      <w:proofErr w:type="spellEnd"/>
      <w:r w:rsidRPr="00F6543C">
        <w:t xml:space="preserve"> je ve škole od května 2014. Přišel bez jakékoliv znalosti českého jazyka.</w:t>
      </w:r>
    </w:p>
    <w:p w14:paraId="02F867A1" w14:textId="77777777" w:rsidR="006522CC" w:rsidRPr="00F6543C" w:rsidRDefault="006522CC" w:rsidP="006522CC">
      <w:pPr>
        <w:jc w:val="both"/>
      </w:pPr>
      <w:r w:rsidRPr="00F6543C">
        <w:lastRenderedPageBreak/>
        <w:t>Do kolektivu dětí má velkou snahu se zapojit, ale protože nemůže klasicky komunikovat, volí často náhradní řešení – pošťuchování, strkání a tak. Je vůdčí, rád věci i ostatní žáky řídí, jazyková bariéra mu to zatím neumožňuje.</w:t>
      </w:r>
    </w:p>
    <w:p w14:paraId="0EAC353A" w14:textId="77777777" w:rsidR="006522CC" w:rsidRPr="00F6543C" w:rsidRDefault="006522CC" w:rsidP="006522CC">
      <w:pPr>
        <w:jc w:val="both"/>
      </w:pPr>
      <w:r w:rsidRPr="00F6543C">
        <w:t>Úroveň znalostí vyučovacího jazyka v září 2014:</w:t>
      </w:r>
    </w:p>
    <w:p w14:paraId="7F82AC37" w14:textId="77777777" w:rsidR="006522CC" w:rsidRPr="00F6543C" w:rsidRDefault="006522CC" w:rsidP="006522CC">
      <w:pPr>
        <w:pStyle w:val="Subtitle"/>
        <w:jc w:val="both"/>
        <w:rPr>
          <w:rFonts w:ascii="Verdana" w:hAnsi="Verdana"/>
          <w:sz w:val="22"/>
          <w:szCs w:val="22"/>
        </w:rPr>
      </w:pPr>
      <w:r w:rsidRPr="00F6543C">
        <w:rPr>
          <w:rFonts w:ascii="Verdana" w:hAnsi="Verdana"/>
          <w:sz w:val="22"/>
          <w:szCs w:val="22"/>
        </w:rPr>
        <w:t>1. rozhovor</w:t>
      </w:r>
    </w:p>
    <w:p w14:paraId="5315A906" w14:textId="77777777" w:rsidR="006522CC" w:rsidRPr="00F6543C" w:rsidRDefault="006522CC" w:rsidP="006522CC">
      <w:pPr>
        <w:pStyle w:val="ListParagraph"/>
        <w:numPr>
          <w:ilvl w:val="0"/>
          <w:numId w:val="35"/>
        </w:numPr>
        <w:jc w:val="both"/>
        <w:rPr>
          <w:rFonts w:ascii="Verdana" w:hAnsi="Verdana"/>
          <w:i/>
        </w:rPr>
      </w:pPr>
      <w:r w:rsidRPr="00F6543C">
        <w:rPr>
          <w:rFonts w:ascii="Verdana" w:hAnsi="Verdana"/>
          <w:i/>
        </w:rPr>
        <w:t>reaguje na pozdrav, na otázku jak se jmenuje, odpoví, dalším otázkám nerozumí</w:t>
      </w:r>
    </w:p>
    <w:p w14:paraId="01022C84" w14:textId="77777777" w:rsidR="006522CC" w:rsidRPr="00F6543C" w:rsidRDefault="006522CC" w:rsidP="006522CC">
      <w:pPr>
        <w:pStyle w:val="ListParagraph"/>
        <w:numPr>
          <w:ilvl w:val="0"/>
          <w:numId w:val="35"/>
        </w:numPr>
        <w:jc w:val="both"/>
        <w:rPr>
          <w:rFonts w:ascii="Verdana" w:hAnsi="Verdana"/>
          <w:i/>
        </w:rPr>
      </w:pPr>
      <w:r w:rsidRPr="00F6543C">
        <w:rPr>
          <w:rFonts w:ascii="Verdana" w:hAnsi="Verdana"/>
          <w:i/>
        </w:rPr>
        <w:t>snahu domluvit se má, používá gesta, kreslí symboly</w:t>
      </w:r>
    </w:p>
    <w:p w14:paraId="4B72758E" w14:textId="77777777" w:rsidR="006522CC" w:rsidRPr="00F6543C" w:rsidRDefault="006522CC" w:rsidP="006522CC">
      <w:pPr>
        <w:pStyle w:val="Subtitle"/>
        <w:jc w:val="both"/>
        <w:rPr>
          <w:rFonts w:ascii="Verdana" w:hAnsi="Verdana"/>
          <w:sz w:val="22"/>
          <w:szCs w:val="22"/>
        </w:rPr>
      </w:pPr>
      <w:r w:rsidRPr="00F6543C">
        <w:rPr>
          <w:rFonts w:ascii="Verdana" w:hAnsi="Verdana"/>
          <w:sz w:val="22"/>
          <w:szCs w:val="22"/>
        </w:rPr>
        <w:t>2. reakce na otázky k obrázku</w:t>
      </w:r>
    </w:p>
    <w:p w14:paraId="0114ABDF" w14:textId="77777777" w:rsidR="006522CC" w:rsidRPr="00F6543C" w:rsidRDefault="006522CC" w:rsidP="006522CC">
      <w:pPr>
        <w:pStyle w:val="ListParagraph"/>
        <w:numPr>
          <w:ilvl w:val="0"/>
          <w:numId w:val="36"/>
        </w:numPr>
        <w:jc w:val="both"/>
        <w:rPr>
          <w:rFonts w:ascii="Verdana" w:hAnsi="Verdana"/>
          <w:i/>
        </w:rPr>
      </w:pPr>
      <w:r w:rsidRPr="00F6543C">
        <w:rPr>
          <w:rFonts w:ascii="Verdana" w:hAnsi="Verdana"/>
          <w:i/>
        </w:rPr>
        <w:t>omezená slovní zásoba – jen PJ, bez sloves (kromě „jede“) – řekne bratr, auto, škola, Anička, kniha, míč.</w:t>
      </w:r>
    </w:p>
    <w:p w14:paraId="11123C71" w14:textId="77777777" w:rsidR="006522CC" w:rsidRPr="00F6543C" w:rsidRDefault="006522CC" w:rsidP="006522CC">
      <w:pPr>
        <w:pStyle w:val="Subtitle"/>
        <w:jc w:val="both"/>
        <w:rPr>
          <w:rFonts w:ascii="Verdana" w:hAnsi="Verdana"/>
          <w:sz w:val="22"/>
          <w:szCs w:val="22"/>
        </w:rPr>
      </w:pPr>
      <w:r w:rsidRPr="00F6543C">
        <w:rPr>
          <w:rFonts w:ascii="Verdana" w:hAnsi="Verdana"/>
          <w:sz w:val="22"/>
          <w:szCs w:val="22"/>
        </w:rPr>
        <w:t>3. pokyny</w:t>
      </w:r>
    </w:p>
    <w:p w14:paraId="03A577E6" w14:textId="77777777" w:rsidR="006522CC" w:rsidRPr="00F6543C" w:rsidRDefault="006522CC" w:rsidP="006522CC">
      <w:pPr>
        <w:pStyle w:val="ListParagraph"/>
        <w:numPr>
          <w:ilvl w:val="0"/>
          <w:numId w:val="36"/>
        </w:numPr>
        <w:jc w:val="both"/>
        <w:rPr>
          <w:rFonts w:ascii="Verdana" w:hAnsi="Verdana"/>
          <w:i/>
        </w:rPr>
      </w:pPr>
      <w:r w:rsidRPr="00F6543C">
        <w:rPr>
          <w:rFonts w:ascii="Verdana" w:hAnsi="Verdana"/>
          <w:i/>
        </w:rPr>
        <w:t>s pomocí a nápodobou splní úkol, nerozumí většině běžných pokynů</w:t>
      </w:r>
    </w:p>
    <w:p w14:paraId="7DF55E0C" w14:textId="77777777" w:rsidR="006522CC" w:rsidRPr="00F6543C" w:rsidRDefault="006522CC" w:rsidP="006522CC">
      <w:pPr>
        <w:pStyle w:val="Subtitle"/>
        <w:jc w:val="both"/>
        <w:rPr>
          <w:rFonts w:ascii="Verdana" w:hAnsi="Verdana"/>
          <w:sz w:val="22"/>
          <w:szCs w:val="22"/>
        </w:rPr>
      </w:pPr>
      <w:r w:rsidRPr="00F6543C">
        <w:rPr>
          <w:rFonts w:ascii="Verdana" w:hAnsi="Verdana"/>
          <w:sz w:val="22"/>
          <w:szCs w:val="22"/>
        </w:rPr>
        <w:t>4. psaní – opis</w:t>
      </w:r>
    </w:p>
    <w:p w14:paraId="4925F05A" w14:textId="77777777" w:rsidR="006522CC" w:rsidRPr="00F6543C" w:rsidRDefault="006522CC" w:rsidP="006522CC">
      <w:pPr>
        <w:pStyle w:val="ListParagraph"/>
        <w:numPr>
          <w:ilvl w:val="0"/>
          <w:numId w:val="36"/>
        </w:numPr>
        <w:jc w:val="both"/>
        <w:rPr>
          <w:rFonts w:ascii="Verdana" w:hAnsi="Verdana"/>
          <w:i/>
        </w:rPr>
      </w:pPr>
      <w:r w:rsidRPr="00F6543C">
        <w:rPr>
          <w:rFonts w:ascii="Verdana" w:hAnsi="Verdana"/>
          <w:i/>
        </w:rPr>
        <w:t>potřeba cvičit; psaní diktátu je velký problém, není stále schopen analýzy hlásek. Původně používal azbuku, což je znát na tiskacím i psacím písmu.</w:t>
      </w:r>
    </w:p>
    <w:p w14:paraId="4F8283D6" w14:textId="77777777" w:rsidR="006522CC" w:rsidRPr="00F6543C" w:rsidRDefault="006522CC" w:rsidP="006522CC">
      <w:pPr>
        <w:pStyle w:val="Heading3"/>
        <w:framePr w:wrap="notBeside"/>
        <w:jc w:val="both"/>
        <w:rPr>
          <w:sz w:val="22"/>
          <w:szCs w:val="22"/>
        </w:rPr>
      </w:pPr>
      <w:r w:rsidRPr="00F6543C">
        <w:rPr>
          <w:sz w:val="22"/>
          <w:szCs w:val="22"/>
        </w:rPr>
        <w:t>Postřehy:</w:t>
      </w:r>
    </w:p>
    <w:p w14:paraId="5D088C18" w14:textId="77777777" w:rsidR="006522CC" w:rsidRPr="00F6543C" w:rsidRDefault="006522CC" w:rsidP="006522CC">
      <w:pPr>
        <w:pStyle w:val="ListParagraph"/>
        <w:numPr>
          <w:ilvl w:val="0"/>
          <w:numId w:val="36"/>
        </w:numPr>
        <w:jc w:val="both"/>
        <w:rPr>
          <w:rFonts w:ascii="Verdana" w:hAnsi="Verdana"/>
        </w:rPr>
      </w:pPr>
      <w:r w:rsidRPr="00F6543C">
        <w:rPr>
          <w:rFonts w:ascii="Verdana" w:hAnsi="Verdana"/>
        </w:rPr>
        <w:t>Velmi si cení pochvaly od třídní učitelky, chce být úspěšný (při úspěchu propadá radostnému jásotu).</w:t>
      </w:r>
    </w:p>
    <w:p w14:paraId="2BF36F61" w14:textId="77777777" w:rsidR="006522CC" w:rsidRPr="00F6543C" w:rsidRDefault="006522CC" w:rsidP="006522CC">
      <w:pPr>
        <w:pStyle w:val="ListParagraph"/>
        <w:numPr>
          <w:ilvl w:val="0"/>
          <w:numId w:val="36"/>
        </w:numPr>
        <w:jc w:val="both"/>
        <w:rPr>
          <w:rFonts w:ascii="Verdana" w:hAnsi="Verdana"/>
        </w:rPr>
      </w:pPr>
      <w:r w:rsidRPr="00F6543C">
        <w:rPr>
          <w:rFonts w:ascii="Verdana" w:hAnsi="Verdana"/>
        </w:rPr>
        <w:t>Nechce pracovat na podřadných úkolech, které pro něj nejsou výzvou (učit se číslovky, když ostatní počítají složité příklady). Ale číslovky nezná ani pasivně. Je potřeba tyto aktivity (pojmenování, memorování, opakování) zapojit nenásilně do celkové práce s třídou.</w:t>
      </w:r>
    </w:p>
    <w:p w14:paraId="35049CFA" w14:textId="77777777" w:rsidR="006522CC" w:rsidRPr="00F6543C" w:rsidRDefault="006522CC" w:rsidP="006522CC">
      <w:pPr>
        <w:jc w:val="both"/>
      </w:pPr>
    </w:p>
    <w:p w14:paraId="0D06FA44" w14:textId="77777777" w:rsidR="006522CC" w:rsidRPr="00F6543C" w:rsidRDefault="006522CC" w:rsidP="006522CC">
      <w:pPr>
        <w:pStyle w:val="Heading2"/>
        <w:framePr w:wrap="notBeside"/>
        <w:jc w:val="both"/>
        <w:rPr>
          <w:sz w:val="22"/>
          <w:szCs w:val="22"/>
        </w:rPr>
      </w:pPr>
      <w:r w:rsidRPr="00F6543C">
        <w:rPr>
          <w:sz w:val="22"/>
          <w:szCs w:val="22"/>
        </w:rPr>
        <w:t>3. Cíle vzdělávání:</w:t>
      </w:r>
    </w:p>
    <w:p w14:paraId="5FBBB534" w14:textId="77777777" w:rsidR="006522CC" w:rsidRPr="00F6543C" w:rsidRDefault="006522CC" w:rsidP="006522CC">
      <w:pPr>
        <w:jc w:val="both"/>
      </w:pPr>
    </w:p>
    <w:p w14:paraId="3F237610" w14:textId="77777777" w:rsidR="006522CC" w:rsidRPr="00F6543C" w:rsidRDefault="006522CC" w:rsidP="006522CC">
      <w:pPr>
        <w:pStyle w:val="Heading3"/>
        <w:framePr w:wrap="notBeside"/>
        <w:jc w:val="both"/>
        <w:rPr>
          <w:sz w:val="22"/>
          <w:szCs w:val="22"/>
        </w:rPr>
      </w:pPr>
      <w:r w:rsidRPr="00F6543C">
        <w:rPr>
          <w:sz w:val="22"/>
          <w:szCs w:val="22"/>
        </w:rPr>
        <w:t>Dlouhodobý cíl:</w:t>
      </w:r>
    </w:p>
    <w:p w14:paraId="4E752C69" w14:textId="77777777" w:rsidR="006522CC" w:rsidRPr="00F6543C" w:rsidRDefault="006522CC" w:rsidP="006522CC">
      <w:pPr>
        <w:jc w:val="both"/>
      </w:pPr>
      <w:r w:rsidRPr="00F6543C">
        <w:t>Zapojit U do výuky a do kolektivu. Rozvíjet na komunikační úrovni, aby se dokázal dorozumět, říci si, co potřebuje a zapojit se do práce s ostatními dětmi ve třídě.</w:t>
      </w:r>
    </w:p>
    <w:p w14:paraId="0035A7DE" w14:textId="77777777" w:rsidR="006522CC" w:rsidRPr="00F6543C" w:rsidRDefault="006522CC" w:rsidP="006522CC">
      <w:pPr>
        <w:pStyle w:val="Heading3"/>
        <w:framePr w:wrap="notBeside"/>
        <w:jc w:val="both"/>
        <w:rPr>
          <w:sz w:val="22"/>
          <w:szCs w:val="22"/>
        </w:rPr>
      </w:pPr>
      <w:r w:rsidRPr="00F6543C">
        <w:rPr>
          <w:sz w:val="22"/>
          <w:szCs w:val="22"/>
        </w:rPr>
        <w:t>Krátkodobé cíle:</w:t>
      </w:r>
    </w:p>
    <w:p w14:paraId="25759C75" w14:textId="77777777" w:rsidR="006522CC" w:rsidRPr="00F6543C" w:rsidRDefault="006522CC" w:rsidP="006522CC">
      <w:pPr>
        <w:jc w:val="both"/>
      </w:pPr>
      <w:r w:rsidRPr="00F6543C">
        <w:t>září –říjen</w:t>
      </w:r>
    </w:p>
    <w:p w14:paraId="2BFFFFCF" w14:textId="77777777" w:rsidR="006522CC" w:rsidRPr="00F6543C" w:rsidRDefault="006522CC" w:rsidP="006522CC">
      <w:pPr>
        <w:pStyle w:val="ListParagraph"/>
        <w:numPr>
          <w:ilvl w:val="0"/>
          <w:numId w:val="37"/>
        </w:numPr>
        <w:jc w:val="both"/>
        <w:rPr>
          <w:rFonts w:ascii="Verdana" w:hAnsi="Verdana"/>
        </w:rPr>
      </w:pPr>
      <w:r w:rsidRPr="00F6543C">
        <w:rPr>
          <w:rFonts w:ascii="Verdana" w:hAnsi="Verdana"/>
        </w:rPr>
        <w:t>naučit se pasivně rozumět školním pokynům (sedni si, stoupni si, piš, napiš, čti, otevři/zavři, nakresli/vybarvi, vezmi si</w:t>
      </w:r>
    </w:p>
    <w:p w14:paraId="17057F1E" w14:textId="77777777" w:rsidR="006522CC" w:rsidRPr="00F6543C" w:rsidRDefault="006522CC" w:rsidP="006522CC">
      <w:pPr>
        <w:pStyle w:val="ListParagraph"/>
        <w:numPr>
          <w:ilvl w:val="0"/>
          <w:numId w:val="37"/>
        </w:numPr>
        <w:jc w:val="both"/>
        <w:rPr>
          <w:rFonts w:ascii="Verdana" w:hAnsi="Verdana"/>
        </w:rPr>
      </w:pPr>
      <w:r w:rsidRPr="00F6543C">
        <w:rPr>
          <w:rFonts w:ascii="Verdana" w:hAnsi="Verdana"/>
        </w:rPr>
        <w:t>naučit se pojmenovat ve škole nejpoužívanější PJ – školní pomůcky, místnosti ve škole, školní předměty, osoby ve škole, + použití ve větách na otázku „Kde je a co je to?“ – jen v jednotném čísle, 1. pádě + možná (zatím) pasivně cvičit fráze s „máš“ (vyžaduje 4. pád, takže změna tvaru).</w:t>
      </w:r>
    </w:p>
    <w:p w14:paraId="48EA7059" w14:textId="77777777" w:rsidR="006522CC" w:rsidRPr="00F6543C" w:rsidRDefault="006522CC" w:rsidP="006522CC">
      <w:pPr>
        <w:pStyle w:val="ListParagraph"/>
        <w:numPr>
          <w:ilvl w:val="0"/>
          <w:numId w:val="37"/>
        </w:numPr>
        <w:jc w:val="both"/>
        <w:rPr>
          <w:rFonts w:ascii="Verdana" w:hAnsi="Verdana"/>
        </w:rPr>
      </w:pPr>
      <w:r w:rsidRPr="00F6543C">
        <w:rPr>
          <w:rFonts w:ascii="Verdana" w:hAnsi="Verdana"/>
        </w:rPr>
        <w:t>Používat učebnici Domino</w:t>
      </w:r>
    </w:p>
    <w:p w14:paraId="64E4E6FD" w14:textId="77777777" w:rsidR="006522CC" w:rsidRPr="00F6543C" w:rsidRDefault="006522CC" w:rsidP="006522CC">
      <w:pPr>
        <w:pStyle w:val="ListParagraph"/>
        <w:numPr>
          <w:ilvl w:val="0"/>
          <w:numId w:val="37"/>
        </w:numPr>
        <w:jc w:val="both"/>
        <w:rPr>
          <w:rFonts w:ascii="Verdana" w:hAnsi="Verdana"/>
        </w:rPr>
      </w:pPr>
      <w:r w:rsidRPr="00F6543C">
        <w:rPr>
          <w:rFonts w:ascii="Verdana" w:hAnsi="Verdana"/>
        </w:rPr>
        <w:t>trénovat psaní – ale u smysluplných úkolů (např. u slov, které chceme naučit).</w:t>
      </w:r>
    </w:p>
    <w:p w14:paraId="3C7E5DE3" w14:textId="77777777" w:rsidR="006522CC" w:rsidRPr="00F6543C" w:rsidRDefault="006522CC" w:rsidP="006522CC">
      <w:pPr>
        <w:pStyle w:val="ListParagraph"/>
        <w:numPr>
          <w:ilvl w:val="0"/>
          <w:numId w:val="37"/>
        </w:numPr>
        <w:jc w:val="both"/>
        <w:rPr>
          <w:rFonts w:ascii="Verdana" w:hAnsi="Verdana"/>
        </w:rPr>
      </w:pPr>
      <w:r w:rsidRPr="00F6543C">
        <w:rPr>
          <w:rFonts w:ascii="Verdana" w:hAnsi="Verdana"/>
        </w:rPr>
        <w:t>naučit se číslovky</w:t>
      </w:r>
    </w:p>
    <w:p w14:paraId="56E4AF78" w14:textId="77777777" w:rsidR="006522CC" w:rsidRPr="00F6543C" w:rsidRDefault="006522CC" w:rsidP="006522CC">
      <w:pPr>
        <w:pStyle w:val="ListParagraph"/>
        <w:numPr>
          <w:ilvl w:val="0"/>
          <w:numId w:val="37"/>
        </w:numPr>
        <w:jc w:val="both"/>
        <w:rPr>
          <w:rFonts w:ascii="Verdana" w:hAnsi="Verdana"/>
        </w:rPr>
      </w:pPr>
      <w:r w:rsidRPr="00F6543C">
        <w:rPr>
          <w:rFonts w:ascii="Verdana" w:hAnsi="Verdana"/>
        </w:rPr>
        <w:t>naučit se fráze – Děkuji/prosím; nerozumím; promiň/promiňte; upevňovat vykání (ahoj, dobrý den).</w:t>
      </w:r>
    </w:p>
    <w:p w14:paraId="1E2C7EEA" w14:textId="77777777" w:rsidR="006522CC" w:rsidRPr="00F6543C" w:rsidRDefault="006522CC" w:rsidP="006522CC">
      <w:pPr>
        <w:jc w:val="both"/>
      </w:pPr>
      <w:r w:rsidRPr="00F6543C">
        <w:t>listopad – prosinec:</w:t>
      </w:r>
    </w:p>
    <w:p w14:paraId="2C0D9533" w14:textId="77777777" w:rsidR="006522CC" w:rsidRPr="00F6543C" w:rsidRDefault="006522CC" w:rsidP="006522CC">
      <w:pPr>
        <w:pStyle w:val="Heading2"/>
        <w:framePr w:wrap="notBeside"/>
        <w:jc w:val="both"/>
        <w:rPr>
          <w:sz w:val="22"/>
          <w:szCs w:val="22"/>
        </w:rPr>
      </w:pPr>
      <w:r w:rsidRPr="00F6543C">
        <w:rPr>
          <w:sz w:val="22"/>
          <w:szCs w:val="22"/>
        </w:rPr>
        <w:t>4. Konkrétní náplň v jednotlivých předmětech</w:t>
      </w:r>
    </w:p>
    <w:p w14:paraId="2021963A" w14:textId="77777777" w:rsidR="006522CC" w:rsidRPr="00F6543C" w:rsidRDefault="006522CC" w:rsidP="006522CC">
      <w:pPr>
        <w:jc w:val="both"/>
        <w:rPr>
          <w:b/>
        </w:rPr>
      </w:pPr>
    </w:p>
    <w:p w14:paraId="438CFA99" w14:textId="77777777" w:rsidR="006522CC" w:rsidRPr="00F6543C" w:rsidRDefault="006522CC" w:rsidP="006522CC">
      <w:pPr>
        <w:pStyle w:val="Heading4"/>
        <w:jc w:val="both"/>
        <w:rPr>
          <w:sz w:val="22"/>
        </w:rPr>
      </w:pPr>
      <w:r w:rsidRPr="00F6543C">
        <w:rPr>
          <w:sz w:val="22"/>
        </w:rPr>
        <w:t>Český jazyk</w:t>
      </w:r>
    </w:p>
    <w:tbl>
      <w:tblPr>
        <w:tblStyle w:val="TableGrid"/>
        <w:tblW w:w="0" w:type="auto"/>
        <w:tblLook w:val="04A0" w:firstRow="1" w:lastRow="0" w:firstColumn="1" w:lastColumn="0" w:noHBand="0" w:noVBand="1"/>
      </w:tblPr>
      <w:tblGrid>
        <w:gridCol w:w="2093"/>
        <w:gridCol w:w="5386"/>
        <w:gridCol w:w="1733"/>
      </w:tblGrid>
      <w:tr w:rsidR="006522CC" w:rsidRPr="00F6543C" w14:paraId="2C8D4574" w14:textId="77777777" w:rsidTr="00400E4F">
        <w:tc>
          <w:tcPr>
            <w:tcW w:w="2093" w:type="dxa"/>
            <w:vAlign w:val="center"/>
          </w:tcPr>
          <w:p w14:paraId="12769D05" w14:textId="77777777" w:rsidR="006522CC" w:rsidRPr="00F6543C" w:rsidRDefault="006522CC" w:rsidP="00400E4F">
            <w:pPr>
              <w:jc w:val="both"/>
              <w:rPr>
                <w:b/>
              </w:rPr>
            </w:pPr>
            <w:r w:rsidRPr="00F6543C">
              <w:rPr>
                <w:b/>
              </w:rPr>
              <w:t>Oblast podpory/</w:t>
            </w:r>
          </w:p>
          <w:p w14:paraId="6B728FB2" w14:textId="77777777" w:rsidR="006522CC" w:rsidRPr="00F6543C" w:rsidRDefault="006522CC" w:rsidP="00400E4F">
            <w:pPr>
              <w:jc w:val="both"/>
              <w:rPr>
                <w:b/>
              </w:rPr>
            </w:pPr>
            <w:r w:rsidRPr="00F6543C">
              <w:rPr>
                <w:b/>
              </w:rPr>
              <w:t>Téma</w:t>
            </w:r>
          </w:p>
        </w:tc>
        <w:tc>
          <w:tcPr>
            <w:tcW w:w="5386" w:type="dxa"/>
            <w:vAlign w:val="center"/>
          </w:tcPr>
          <w:p w14:paraId="24FF996D" w14:textId="77777777" w:rsidR="006522CC" w:rsidRPr="00F6543C" w:rsidRDefault="006522CC" w:rsidP="00400E4F">
            <w:pPr>
              <w:jc w:val="both"/>
              <w:rPr>
                <w:b/>
              </w:rPr>
            </w:pPr>
            <w:r w:rsidRPr="00F6543C">
              <w:rPr>
                <w:b/>
              </w:rPr>
              <w:t>Výukový cíl</w:t>
            </w:r>
          </w:p>
        </w:tc>
        <w:tc>
          <w:tcPr>
            <w:tcW w:w="1733" w:type="dxa"/>
            <w:vAlign w:val="center"/>
          </w:tcPr>
          <w:p w14:paraId="7CADA484" w14:textId="77777777" w:rsidR="006522CC" w:rsidRPr="00F6543C" w:rsidRDefault="006522CC" w:rsidP="00400E4F">
            <w:pPr>
              <w:jc w:val="both"/>
              <w:rPr>
                <w:b/>
              </w:rPr>
            </w:pPr>
            <w:r w:rsidRPr="00F6543C">
              <w:rPr>
                <w:b/>
              </w:rPr>
              <w:t>Kontrola</w:t>
            </w:r>
          </w:p>
        </w:tc>
      </w:tr>
      <w:tr w:rsidR="006522CC" w:rsidRPr="00F6543C" w14:paraId="44A77CEA" w14:textId="77777777" w:rsidTr="00400E4F">
        <w:tc>
          <w:tcPr>
            <w:tcW w:w="2093" w:type="dxa"/>
          </w:tcPr>
          <w:p w14:paraId="42AE4364" w14:textId="77777777" w:rsidR="006522CC" w:rsidRPr="00F6543C" w:rsidRDefault="006522CC" w:rsidP="00400E4F">
            <w:pPr>
              <w:jc w:val="both"/>
            </w:pPr>
            <w:r w:rsidRPr="00F6543C">
              <w:lastRenderedPageBreak/>
              <w:t>vyjmenovaná slova po B a L</w:t>
            </w:r>
          </w:p>
        </w:tc>
        <w:tc>
          <w:tcPr>
            <w:tcW w:w="5386" w:type="dxa"/>
          </w:tcPr>
          <w:p w14:paraId="325C1B69" w14:textId="77777777" w:rsidR="006522CC" w:rsidRPr="00F6543C" w:rsidRDefault="006522CC" w:rsidP="00400E4F">
            <w:pPr>
              <w:jc w:val="both"/>
            </w:pPr>
            <w:r w:rsidRPr="00F6543C">
              <w:t>U se naučí význam slov:</w:t>
            </w:r>
          </w:p>
          <w:p w14:paraId="12945AF2" w14:textId="77777777" w:rsidR="006522CC" w:rsidRPr="00F6543C" w:rsidRDefault="006522CC" w:rsidP="006522CC">
            <w:pPr>
              <w:pStyle w:val="ListParagraph"/>
              <w:numPr>
                <w:ilvl w:val="0"/>
                <w:numId w:val="38"/>
              </w:numPr>
              <w:jc w:val="both"/>
              <w:rPr>
                <w:rFonts w:ascii="Verdana" w:hAnsi="Verdana"/>
              </w:rPr>
            </w:pPr>
            <w:r w:rsidRPr="00F6543C">
              <w:rPr>
                <w:rFonts w:ascii="Verdana" w:hAnsi="Verdana"/>
              </w:rPr>
              <w:t>B - Být, bydlet, byt, nábytek, dobytek, kobyla, býk a bylina.</w:t>
            </w:r>
          </w:p>
          <w:p w14:paraId="6071BA8C" w14:textId="77777777" w:rsidR="006522CC" w:rsidRPr="00F6543C" w:rsidRDefault="006522CC" w:rsidP="006522CC">
            <w:pPr>
              <w:pStyle w:val="ListParagraph"/>
              <w:numPr>
                <w:ilvl w:val="0"/>
                <w:numId w:val="38"/>
              </w:numPr>
              <w:jc w:val="both"/>
              <w:rPr>
                <w:rFonts w:ascii="Verdana" w:hAnsi="Verdana"/>
              </w:rPr>
            </w:pPr>
            <w:r w:rsidRPr="00F6543C">
              <w:rPr>
                <w:rFonts w:ascii="Verdana" w:hAnsi="Verdana"/>
              </w:rPr>
              <w:t>L - slyšet, polykat, lýtko, lyže, lyžovat, plyšový, plyšák, mlýn</w:t>
            </w:r>
          </w:p>
          <w:p w14:paraId="060E7563" w14:textId="77777777" w:rsidR="006522CC" w:rsidRPr="00F6543C" w:rsidRDefault="006522CC" w:rsidP="006522CC">
            <w:pPr>
              <w:pStyle w:val="ListParagraph"/>
              <w:numPr>
                <w:ilvl w:val="0"/>
                <w:numId w:val="38"/>
              </w:numPr>
              <w:jc w:val="both"/>
              <w:rPr>
                <w:rFonts w:ascii="Verdana" w:hAnsi="Verdana"/>
              </w:rPr>
            </w:pPr>
            <w:r w:rsidRPr="00F6543C">
              <w:rPr>
                <w:rFonts w:ascii="Verdana" w:hAnsi="Verdana"/>
              </w:rPr>
              <w:t>slovesa se naučí časovat</w:t>
            </w:r>
          </w:p>
          <w:p w14:paraId="73BA1959" w14:textId="77777777" w:rsidR="006522CC" w:rsidRPr="00F6543C" w:rsidRDefault="006522CC" w:rsidP="00400E4F">
            <w:pPr>
              <w:jc w:val="both"/>
            </w:pPr>
          </w:p>
        </w:tc>
        <w:tc>
          <w:tcPr>
            <w:tcW w:w="1733" w:type="dxa"/>
          </w:tcPr>
          <w:p w14:paraId="456B68FD" w14:textId="77777777" w:rsidR="006522CC" w:rsidRPr="00F6543C" w:rsidRDefault="006522CC" w:rsidP="00400E4F">
            <w:pPr>
              <w:jc w:val="both"/>
            </w:pPr>
          </w:p>
        </w:tc>
      </w:tr>
      <w:tr w:rsidR="006522CC" w:rsidRPr="00F6543C" w14:paraId="4DF11363" w14:textId="77777777" w:rsidTr="00400E4F">
        <w:tc>
          <w:tcPr>
            <w:tcW w:w="2093" w:type="dxa"/>
          </w:tcPr>
          <w:p w14:paraId="686FF007" w14:textId="77777777" w:rsidR="006522CC" w:rsidRPr="00F6543C" w:rsidRDefault="006522CC" w:rsidP="00400E4F">
            <w:pPr>
              <w:jc w:val="both"/>
            </w:pPr>
            <w:r w:rsidRPr="00F6543C">
              <w:t>slovní druhy</w:t>
            </w:r>
          </w:p>
        </w:tc>
        <w:tc>
          <w:tcPr>
            <w:tcW w:w="5386" w:type="dxa"/>
          </w:tcPr>
          <w:p w14:paraId="29582046" w14:textId="77777777" w:rsidR="006522CC" w:rsidRPr="00F6543C" w:rsidRDefault="006522CC" w:rsidP="00400E4F">
            <w:pPr>
              <w:jc w:val="both"/>
            </w:pPr>
            <w:r w:rsidRPr="00F6543C">
              <w:t xml:space="preserve">známá slova zařadí do sloves, </w:t>
            </w:r>
            <w:proofErr w:type="spellStart"/>
            <w:r w:rsidRPr="00F6543C">
              <w:t>podst</w:t>
            </w:r>
            <w:proofErr w:type="spellEnd"/>
            <w:r w:rsidRPr="00F6543C">
              <w:t>. jmen, př. jmen</w:t>
            </w:r>
          </w:p>
        </w:tc>
        <w:tc>
          <w:tcPr>
            <w:tcW w:w="1733" w:type="dxa"/>
          </w:tcPr>
          <w:p w14:paraId="34DAEE34" w14:textId="77777777" w:rsidR="006522CC" w:rsidRPr="00F6543C" w:rsidRDefault="006522CC" w:rsidP="00400E4F">
            <w:pPr>
              <w:jc w:val="both"/>
            </w:pPr>
          </w:p>
        </w:tc>
      </w:tr>
      <w:tr w:rsidR="006522CC" w:rsidRPr="00F6543C" w14:paraId="7DAD63FD" w14:textId="77777777" w:rsidTr="00400E4F">
        <w:tc>
          <w:tcPr>
            <w:tcW w:w="2093" w:type="dxa"/>
          </w:tcPr>
          <w:p w14:paraId="34819648" w14:textId="77777777" w:rsidR="006522CC" w:rsidRPr="00F6543C" w:rsidRDefault="006522CC" w:rsidP="00400E4F">
            <w:pPr>
              <w:jc w:val="both"/>
            </w:pPr>
            <w:r w:rsidRPr="00F6543C">
              <w:t>synonyma,</w:t>
            </w:r>
          </w:p>
          <w:p w14:paraId="6A6F0F69" w14:textId="77777777" w:rsidR="006522CC" w:rsidRPr="00F6543C" w:rsidRDefault="006522CC" w:rsidP="00400E4F">
            <w:pPr>
              <w:jc w:val="both"/>
            </w:pPr>
            <w:r w:rsidRPr="00F6543C">
              <w:t>antonyma,</w:t>
            </w:r>
          </w:p>
          <w:p w14:paraId="41AF2562" w14:textId="77777777" w:rsidR="006522CC" w:rsidRPr="00F6543C" w:rsidRDefault="006522CC" w:rsidP="00400E4F">
            <w:pPr>
              <w:jc w:val="both"/>
            </w:pPr>
            <w:r w:rsidRPr="00F6543C">
              <w:t>nadřazená,</w:t>
            </w:r>
          </w:p>
          <w:p w14:paraId="7739EC33" w14:textId="77777777" w:rsidR="006522CC" w:rsidRPr="00F6543C" w:rsidRDefault="006522CC" w:rsidP="00400E4F">
            <w:pPr>
              <w:jc w:val="both"/>
            </w:pPr>
            <w:r w:rsidRPr="00F6543C">
              <w:t>podřazená slova</w:t>
            </w:r>
          </w:p>
        </w:tc>
        <w:tc>
          <w:tcPr>
            <w:tcW w:w="5386" w:type="dxa"/>
          </w:tcPr>
          <w:p w14:paraId="04276B4C" w14:textId="77777777" w:rsidR="006522CC" w:rsidRPr="00F6543C" w:rsidRDefault="006522CC" w:rsidP="00400E4F">
            <w:pPr>
              <w:jc w:val="both"/>
            </w:pPr>
            <w:r w:rsidRPr="00F6543C">
              <w:t>U se naučí vybraná příd. jména a přiřadí k sobě protikladná dlouhý/krátký, hodný/zlobivý, hezký/ošklivý, měkký/tvrdý, mladý, nový/starý, slabý/silný + podle rodů se naučí časovat a říkat i v záporu:</w:t>
            </w:r>
          </w:p>
          <w:p w14:paraId="774C055E" w14:textId="77777777" w:rsidR="006522CC" w:rsidRPr="00F6543C" w:rsidRDefault="006522CC" w:rsidP="00400E4F">
            <w:pPr>
              <w:jc w:val="both"/>
            </w:pPr>
            <w:r w:rsidRPr="00F6543C">
              <w:t>kreslit, psát, dát, půjčit, běhat, být, mít, umět, bít, zlobit, sedět, běhat, pomáhat, stát, říkat</w:t>
            </w:r>
          </w:p>
        </w:tc>
        <w:tc>
          <w:tcPr>
            <w:tcW w:w="1733" w:type="dxa"/>
          </w:tcPr>
          <w:p w14:paraId="3A76E148" w14:textId="77777777" w:rsidR="006522CC" w:rsidRPr="00F6543C" w:rsidRDefault="006522CC" w:rsidP="00400E4F">
            <w:pPr>
              <w:jc w:val="both"/>
            </w:pPr>
          </w:p>
        </w:tc>
      </w:tr>
    </w:tbl>
    <w:p w14:paraId="7FE1E322" w14:textId="77777777" w:rsidR="006522CC" w:rsidRPr="00F6543C" w:rsidRDefault="006522CC" w:rsidP="006522CC">
      <w:pPr>
        <w:jc w:val="both"/>
      </w:pPr>
    </w:p>
    <w:p w14:paraId="17D383DE" w14:textId="77777777" w:rsidR="006522CC" w:rsidRPr="00F6543C" w:rsidRDefault="006522CC" w:rsidP="006522CC">
      <w:pPr>
        <w:jc w:val="both"/>
      </w:pPr>
      <w:r w:rsidRPr="00F6543C">
        <w:t>Prvouka</w:t>
      </w:r>
    </w:p>
    <w:tbl>
      <w:tblPr>
        <w:tblStyle w:val="TableGrid"/>
        <w:tblW w:w="0" w:type="auto"/>
        <w:tblLook w:val="04A0" w:firstRow="1" w:lastRow="0" w:firstColumn="1" w:lastColumn="0" w:noHBand="0" w:noVBand="1"/>
      </w:tblPr>
      <w:tblGrid>
        <w:gridCol w:w="2093"/>
        <w:gridCol w:w="5386"/>
        <w:gridCol w:w="1733"/>
      </w:tblGrid>
      <w:tr w:rsidR="006522CC" w:rsidRPr="00F6543C" w14:paraId="5278356E" w14:textId="77777777" w:rsidTr="00400E4F">
        <w:tc>
          <w:tcPr>
            <w:tcW w:w="2093" w:type="dxa"/>
            <w:vAlign w:val="center"/>
          </w:tcPr>
          <w:p w14:paraId="2876A082" w14:textId="77777777" w:rsidR="006522CC" w:rsidRPr="00F6543C" w:rsidRDefault="006522CC" w:rsidP="00400E4F">
            <w:pPr>
              <w:jc w:val="both"/>
              <w:rPr>
                <w:b/>
              </w:rPr>
            </w:pPr>
            <w:r w:rsidRPr="00F6543C">
              <w:rPr>
                <w:b/>
              </w:rPr>
              <w:t>Oblast podpory/</w:t>
            </w:r>
          </w:p>
          <w:p w14:paraId="69F8724A" w14:textId="77777777" w:rsidR="006522CC" w:rsidRPr="00F6543C" w:rsidRDefault="006522CC" w:rsidP="00400E4F">
            <w:pPr>
              <w:jc w:val="both"/>
              <w:rPr>
                <w:b/>
              </w:rPr>
            </w:pPr>
            <w:r w:rsidRPr="00F6543C">
              <w:rPr>
                <w:b/>
              </w:rPr>
              <w:t>Téma</w:t>
            </w:r>
          </w:p>
        </w:tc>
        <w:tc>
          <w:tcPr>
            <w:tcW w:w="5386" w:type="dxa"/>
            <w:vAlign w:val="center"/>
          </w:tcPr>
          <w:p w14:paraId="7B4583A1" w14:textId="77777777" w:rsidR="006522CC" w:rsidRPr="00F6543C" w:rsidRDefault="006522CC" w:rsidP="00400E4F">
            <w:pPr>
              <w:jc w:val="both"/>
              <w:rPr>
                <w:b/>
              </w:rPr>
            </w:pPr>
            <w:r w:rsidRPr="00F6543C">
              <w:rPr>
                <w:b/>
              </w:rPr>
              <w:t>Výukový cíl</w:t>
            </w:r>
          </w:p>
        </w:tc>
        <w:tc>
          <w:tcPr>
            <w:tcW w:w="1733" w:type="dxa"/>
            <w:vAlign w:val="center"/>
          </w:tcPr>
          <w:p w14:paraId="34D7B645" w14:textId="77777777" w:rsidR="006522CC" w:rsidRPr="00F6543C" w:rsidRDefault="006522CC" w:rsidP="00400E4F">
            <w:pPr>
              <w:jc w:val="both"/>
              <w:rPr>
                <w:b/>
              </w:rPr>
            </w:pPr>
            <w:r w:rsidRPr="00F6543C">
              <w:rPr>
                <w:b/>
              </w:rPr>
              <w:t>Kontrola</w:t>
            </w:r>
          </w:p>
        </w:tc>
      </w:tr>
      <w:tr w:rsidR="006522CC" w:rsidRPr="00F6543C" w14:paraId="728E85AB" w14:textId="77777777" w:rsidTr="00400E4F">
        <w:tc>
          <w:tcPr>
            <w:tcW w:w="2093" w:type="dxa"/>
          </w:tcPr>
          <w:p w14:paraId="68A697EC" w14:textId="77777777" w:rsidR="006522CC" w:rsidRPr="00F6543C" w:rsidRDefault="006522CC" w:rsidP="00400E4F">
            <w:pPr>
              <w:jc w:val="both"/>
            </w:pPr>
            <w:r w:rsidRPr="00F6543C">
              <w:t>Návštěva Prahy</w:t>
            </w:r>
          </w:p>
        </w:tc>
        <w:tc>
          <w:tcPr>
            <w:tcW w:w="5386" w:type="dxa"/>
          </w:tcPr>
          <w:p w14:paraId="5A1F2634" w14:textId="77777777" w:rsidR="006522CC" w:rsidRPr="00F6543C" w:rsidRDefault="006522CC" w:rsidP="006522CC">
            <w:pPr>
              <w:pStyle w:val="ListParagraph"/>
              <w:numPr>
                <w:ilvl w:val="0"/>
                <w:numId w:val="39"/>
              </w:numPr>
              <w:jc w:val="both"/>
              <w:rPr>
                <w:rFonts w:ascii="Verdana" w:hAnsi="Verdana"/>
              </w:rPr>
            </w:pPr>
            <w:r w:rsidRPr="00F6543C">
              <w:rPr>
                <w:rFonts w:ascii="Verdana" w:hAnsi="Verdana"/>
              </w:rPr>
              <w:t>U se zorientuje v mapě a zakreslí jednoduchou cestu.</w:t>
            </w:r>
          </w:p>
          <w:p w14:paraId="78098130" w14:textId="77777777" w:rsidR="006522CC" w:rsidRPr="00F6543C" w:rsidRDefault="006522CC" w:rsidP="006522CC">
            <w:pPr>
              <w:pStyle w:val="ListParagraph"/>
              <w:numPr>
                <w:ilvl w:val="0"/>
                <w:numId w:val="39"/>
              </w:numPr>
              <w:jc w:val="both"/>
              <w:rPr>
                <w:rFonts w:ascii="Verdana" w:hAnsi="Verdana"/>
                <w:i/>
              </w:rPr>
            </w:pPr>
            <w:r w:rsidRPr="00F6543C">
              <w:rPr>
                <w:rFonts w:ascii="Verdana" w:hAnsi="Verdana"/>
              </w:rPr>
              <w:t>Naučí se dopravní prostředky s použitím slovesa</w:t>
            </w:r>
            <w:r w:rsidRPr="00F6543C">
              <w:rPr>
                <w:rFonts w:ascii="Verdana" w:hAnsi="Verdana"/>
                <w:i/>
              </w:rPr>
              <w:t xml:space="preserve"> jedu.</w:t>
            </w:r>
          </w:p>
        </w:tc>
        <w:tc>
          <w:tcPr>
            <w:tcW w:w="1733" w:type="dxa"/>
          </w:tcPr>
          <w:p w14:paraId="1FAE08A6" w14:textId="77777777" w:rsidR="006522CC" w:rsidRPr="00F6543C" w:rsidRDefault="006522CC" w:rsidP="00400E4F">
            <w:pPr>
              <w:jc w:val="both"/>
            </w:pPr>
          </w:p>
        </w:tc>
      </w:tr>
      <w:tr w:rsidR="006522CC" w:rsidRPr="00F6543C" w14:paraId="532F41C6" w14:textId="77777777" w:rsidTr="00400E4F">
        <w:tc>
          <w:tcPr>
            <w:tcW w:w="2093" w:type="dxa"/>
          </w:tcPr>
          <w:p w14:paraId="60AAE841" w14:textId="77777777" w:rsidR="006522CC" w:rsidRPr="00F6543C" w:rsidRDefault="006522CC" w:rsidP="00400E4F">
            <w:pPr>
              <w:jc w:val="both"/>
            </w:pPr>
            <w:r w:rsidRPr="00F6543C">
              <w:t xml:space="preserve">Pravidla slušného </w:t>
            </w:r>
            <w:r w:rsidRPr="00F6543C">
              <w:lastRenderedPageBreak/>
              <w:t>chování</w:t>
            </w:r>
          </w:p>
        </w:tc>
        <w:tc>
          <w:tcPr>
            <w:tcW w:w="5386" w:type="dxa"/>
          </w:tcPr>
          <w:p w14:paraId="179CFEA0" w14:textId="77777777" w:rsidR="006522CC" w:rsidRPr="00F6543C" w:rsidRDefault="006522CC" w:rsidP="006522CC">
            <w:pPr>
              <w:pStyle w:val="ListParagraph"/>
              <w:numPr>
                <w:ilvl w:val="0"/>
                <w:numId w:val="40"/>
              </w:numPr>
              <w:jc w:val="both"/>
              <w:rPr>
                <w:rFonts w:ascii="Verdana" w:hAnsi="Verdana"/>
              </w:rPr>
            </w:pPr>
            <w:r w:rsidRPr="00F6543C">
              <w:rPr>
                <w:rFonts w:ascii="Verdana" w:hAnsi="Verdana"/>
              </w:rPr>
              <w:lastRenderedPageBreak/>
              <w:t>Rozliší komu vykat, komu tykat a použije správný tvar</w:t>
            </w:r>
          </w:p>
          <w:p w14:paraId="7CE10102" w14:textId="492E645D" w:rsidR="006522CC" w:rsidRPr="00F6543C" w:rsidRDefault="006522CC" w:rsidP="006522CC">
            <w:pPr>
              <w:pStyle w:val="ListParagraph"/>
              <w:numPr>
                <w:ilvl w:val="0"/>
                <w:numId w:val="40"/>
              </w:numPr>
              <w:jc w:val="both"/>
              <w:rPr>
                <w:rFonts w:ascii="Verdana" w:hAnsi="Verdana"/>
              </w:rPr>
            </w:pPr>
            <w:r w:rsidRPr="00F6543C">
              <w:rPr>
                <w:rFonts w:ascii="Verdana" w:hAnsi="Verdana"/>
              </w:rPr>
              <w:t>nauč</w:t>
            </w:r>
            <w:r>
              <w:rPr>
                <w:rFonts w:ascii="Verdana" w:hAnsi="Verdana"/>
              </w:rPr>
              <w:t xml:space="preserve">í se rozumět a používat slovo </w:t>
            </w:r>
            <w:r>
              <w:rPr>
                <w:rFonts w:ascii="Verdana" w:hAnsi="Verdana"/>
              </w:rPr>
              <w:lastRenderedPageBreak/>
              <w:t>mů</w:t>
            </w:r>
            <w:r w:rsidRPr="00F6543C">
              <w:rPr>
                <w:rFonts w:ascii="Verdana" w:hAnsi="Verdana"/>
              </w:rPr>
              <w:t>žu/nemůžu+ sloveso prosím, děkuji</w:t>
            </w:r>
          </w:p>
          <w:p w14:paraId="5EF0B577" w14:textId="77777777" w:rsidR="006522CC" w:rsidRPr="00F6543C" w:rsidRDefault="006522CC" w:rsidP="006522CC">
            <w:pPr>
              <w:pStyle w:val="ListParagraph"/>
              <w:numPr>
                <w:ilvl w:val="0"/>
                <w:numId w:val="40"/>
              </w:numPr>
              <w:jc w:val="both"/>
              <w:rPr>
                <w:rFonts w:ascii="Verdana" w:hAnsi="Verdana"/>
              </w:rPr>
            </w:pPr>
            <w:r w:rsidRPr="00F6543C">
              <w:rPr>
                <w:rFonts w:ascii="Verdana" w:hAnsi="Verdana"/>
              </w:rPr>
              <w:t>pochopí situaci týkající se ubližování, agrese a bude schopen na situaci adekvátně reagovat (omluvit se, poprosit, bránit slabší, pomáhat…)</w:t>
            </w:r>
          </w:p>
        </w:tc>
        <w:tc>
          <w:tcPr>
            <w:tcW w:w="1733" w:type="dxa"/>
          </w:tcPr>
          <w:p w14:paraId="536E8D4A" w14:textId="77777777" w:rsidR="006522CC" w:rsidRPr="00F6543C" w:rsidRDefault="006522CC" w:rsidP="00400E4F">
            <w:pPr>
              <w:jc w:val="both"/>
            </w:pPr>
          </w:p>
        </w:tc>
      </w:tr>
      <w:tr w:rsidR="006522CC" w:rsidRPr="00F6543C" w14:paraId="1FA4361E" w14:textId="77777777" w:rsidTr="00400E4F">
        <w:tc>
          <w:tcPr>
            <w:tcW w:w="2093" w:type="dxa"/>
          </w:tcPr>
          <w:p w14:paraId="56FB265D" w14:textId="77777777" w:rsidR="006522CC" w:rsidRPr="00F6543C" w:rsidRDefault="006522CC" w:rsidP="00400E4F">
            <w:pPr>
              <w:jc w:val="both"/>
            </w:pPr>
            <w:r w:rsidRPr="00F6543C">
              <w:lastRenderedPageBreak/>
              <w:t>Vánoce</w:t>
            </w:r>
          </w:p>
        </w:tc>
        <w:tc>
          <w:tcPr>
            <w:tcW w:w="5386" w:type="dxa"/>
          </w:tcPr>
          <w:p w14:paraId="7BFBAB07" w14:textId="77777777" w:rsidR="006522CC" w:rsidRPr="00F6543C" w:rsidRDefault="006522CC" w:rsidP="006522CC">
            <w:pPr>
              <w:pStyle w:val="ListParagraph"/>
              <w:numPr>
                <w:ilvl w:val="0"/>
                <w:numId w:val="41"/>
              </w:numPr>
              <w:jc w:val="both"/>
              <w:rPr>
                <w:rFonts w:ascii="Verdana" w:hAnsi="Verdana"/>
              </w:rPr>
            </w:pPr>
            <w:r w:rsidRPr="00F6543C">
              <w:rPr>
                <w:rFonts w:ascii="Verdana" w:hAnsi="Verdana"/>
              </w:rPr>
              <w:t>pochopí české vánoční tradice (stromeček, dárky, Štědrý večer, cukroví, koledy)</w:t>
            </w:r>
          </w:p>
          <w:p w14:paraId="00DD254E" w14:textId="77777777" w:rsidR="006522CC" w:rsidRPr="00F6543C" w:rsidRDefault="006522CC" w:rsidP="006522CC">
            <w:pPr>
              <w:pStyle w:val="ListParagraph"/>
              <w:numPr>
                <w:ilvl w:val="0"/>
                <w:numId w:val="41"/>
              </w:numPr>
              <w:jc w:val="both"/>
              <w:rPr>
                <w:rFonts w:ascii="Verdana" w:hAnsi="Verdana"/>
              </w:rPr>
            </w:pPr>
            <w:r w:rsidRPr="00F6543C">
              <w:rPr>
                <w:rFonts w:ascii="Verdana" w:hAnsi="Verdana"/>
              </w:rPr>
              <w:t>představí ostatním vlastní podobnou oslavu např. formou komiksu (i ostatní děti).</w:t>
            </w:r>
          </w:p>
        </w:tc>
        <w:tc>
          <w:tcPr>
            <w:tcW w:w="1733" w:type="dxa"/>
          </w:tcPr>
          <w:p w14:paraId="3EECDB42" w14:textId="77777777" w:rsidR="006522CC" w:rsidRPr="00F6543C" w:rsidRDefault="006522CC" w:rsidP="00400E4F">
            <w:pPr>
              <w:jc w:val="both"/>
            </w:pPr>
          </w:p>
        </w:tc>
      </w:tr>
    </w:tbl>
    <w:p w14:paraId="79BCD23F" w14:textId="77777777" w:rsidR="006522CC" w:rsidRPr="00F6543C" w:rsidRDefault="006522CC" w:rsidP="006522CC">
      <w:pPr>
        <w:jc w:val="both"/>
      </w:pPr>
    </w:p>
    <w:p w14:paraId="5BDAA150" w14:textId="77777777" w:rsidR="006522CC" w:rsidRPr="00F6543C" w:rsidRDefault="006522CC" w:rsidP="006522CC">
      <w:pPr>
        <w:pStyle w:val="Heading2"/>
        <w:framePr w:wrap="notBeside"/>
        <w:jc w:val="both"/>
        <w:rPr>
          <w:sz w:val="22"/>
          <w:szCs w:val="22"/>
        </w:rPr>
      </w:pPr>
      <w:r w:rsidRPr="00F6543C">
        <w:rPr>
          <w:sz w:val="22"/>
          <w:szCs w:val="22"/>
        </w:rPr>
        <w:t>5. Pedagogické postupy</w:t>
      </w:r>
    </w:p>
    <w:p w14:paraId="6D6B5F96" w14:textId="77777777" w:rsidR="006522CC" w:rsidRPr="00F6543C" w:rsidRDefault="006522CC" w:rsidP="006522CC">
      <w:pPr>
        <w:pStyle w:val="ListParagraph"/>
        <w:numPr>
          <w:ilvl w:val="0"/>
          <w:numId w:val="42"/>
        </w:numPr>
        <w:jc w:val="both"/>
        <w:rPr>
          <w:rFonts w:ascii="Verdana" w:hAnsi="Verdana"/>
        </w:rPr>
      </w:pPr>
      <w:r w:rsidRPr="00F6543C">
        <w:rPr>
          <w:rFonts w:ascii="Verdana" w:hAnsi="Verdana"/>
        </w:rPr>
        <w:t>názornost(obrázky, videa, klíčové vizuály..)</w:t>
      </w:r>
    </w:p>
    <w:p w14:paraId="4B3F026A" w14:textId="77777777" w:rsidR="006522CC" w:rsidRPr="00F6543C" w:rsidRDefault="006522CC" w:rsidP="006522CC">
      <w:pPr>
        <w:pStyle w:val="ListParagraph"/>
        <w:numPr>
          <w:ilvl w:val="0"/>
          <w:numId w:val="42"/>
        </w:numPr>
        <w:jc w:val="both"/>
        <w:rPr>
          <w:rFonts w:ascii="Verdana" w:hAnsi="Verdana"/>
        </w:rPr>
      </w:pPr>
      <w:r w:rsidRPr="00F6543C">
        <w:rPr>
          <w:rFonts w:ascii="Verdana" w:hAnsi="Verdana"/>
        </w:rPr>
        <w:t>aktivní zapojení žáka do výuky (žák dostává zadání odpovídající jeho schopnostem – přizpůsobené zadání, přizpůsobený obsah)</w:t>
      </w:r>
    </w:p>
    <w:p w14:paraId="4B4C7F56" w14:textId="77777777" w:rsidR="006522CC" w:rsidRPr="00F6543C" w:rsidRDefault="006522CC" w:rsidP="006522CC">
      <w:pPr>
        <w:pStyle w:val="ListParagraph"/>
        <w:numPr>
          <w:ilvl w:val="0"/>
          <w:numId w:val="42"/>
        </w:numPr>
        <w:jc w:val="both"/>
        <w:rPr>
          <w:rFonts w:ascii="Verdana" w:hAnsi="Verdana"/>
        </w:rPr>
      </w:pPr>
      <w:r w:rsidRPr="00F6543C">
        <w:rPr>
          <w:rFonts w:ascii="Verdana" w:hAnsi="Verdana"/>
        </w:rPr>
        <w:t>podpora rozvoje vyučovacího jazyka</w:t>
      </w:r>
    </w:p>
    <w:p w14:paraId="50BDF67C" w14:textId="77777777" w:rsidR="006522CC" w:rsidRPr="00F6543C" w:rsidRDefault="006522CC" w:rsidP="006522CC">
      <w:pPr>
        <w:pStyle w:val="ListParagraph"/>
        <w:numPr>
          <w:ilvl w:val="0"/>
          <w:numId w:val="42"/>
        </w:numPr>
        <w:jc w:val="both"/>
        <w:rPr>
          <w:rFonts w:ascii="Verdana" w:hAnsi="Verdana"/>
        </w:rPr>
      </w:pPr>
      <w:r w:rsidRPr="00F6543C">
        <w:rPr>
          <w:rFonts w:ascii="Verdana" w:hAnsi="Verdana"/>
        </w:rPr>
        <w:t>práce s jednotnými a stálými pokyny práce (přečti, ukaž na mapě)</w:t>
      </w:r>
    </w:p>
    <w:p w14:paraId="22A5D0A2" w14:textId="77777777" w:rsidR="006522CC" w:rsidRPr="00F6543C" w:rsidRDefault="006522CC" w:rsidP="006522CC">
      <w:pPr>
        <w:pStyle w:val="ListParagraph"/>
        <w:numPr>
          <w:ilvl w:val="0"/>
          <w:numId w:val="42"/>
        </w:numPr>
        <w:jc w:val="both"/>
        <w:rPr>
          <w:rFonts w:ascii="Verdana" w:hAnsi="Verdana"/>
        </w:rPr>
      </w:pPr>
      <w:r w:rsidRPr="00F6543C">
        <w:rPr>
          <w:rFonts w:ascii="Verdana" w:hAnsi="Verdana"/>
        </w:rPr>
        <w:t>individuální pracovní materiály</w:t>
      </w:r>
    </w:p>
    <w:p w14:paraId="4E41ABAB" w14:textId="77777777" w:rsidR="006522CC" w:rsidRPr="00F6543C" w:rsidRDefault="006522CC" w:rsidP="006522CC">
      <w:pPr>
        <w:pStyle w:val="ListParagraph"/>
        <w:numPr>
          <w:ilvl w:val="0"/>
          <w:numId w:val="42"/>
        </w:numPr>
        <w:jc w:val="both"/>
        <w:rPr>
          <w:rFonts w:ascii="Verdana" w:hAnsi="Verdana"/>
        </w:rPr>
      </w:pPr>
      <w:r w:rsidRPr="00F6543C">
        <w:rPr>
          <w:rFonts w:ascii="Verdana" w:hAnsi="Verdana"/>
        </w:rPr>
        <w:t>zapojení spolužáků</w:t>
      </w:r>
    </w:p>
    <w:p w14:paraId="4863B0A3" w14:textId="77777777" w:rsidR="006522CC" w:rsidRPr="00F6543C" w:rsidRDefault="006522CC" w:rsidP="006522CC">
      <w:pPr>
        <w:pStyle w:val="ListParagraph"/>
        <w:numPr>
          <w:ilvl w:val="0"/>
          <w:numId w:val="42"/>
        </w:numPr>
        <w:jc w:val="both"/>
        <w:rPr>
          <w:rFonts w:ascii="Verdana" w:hAnsi="Verdana"/>
        </w:rPr>
      </w:pPr>
      <w:r w:rsidRPr="00F6543C">
        <w:rPr>
          <w:rFonts w:ascii="Verdana" w:hAnsi="Verdana"/>
        </w:rPr>
        <w:t>využívání mateřského jazyka (práce se slovníkem, internetem)</w:t>
      </w:r>
    </w:p>
    <w:p w14:paraId="337C3E2C" w14:textId="77777777" w:rsidR="006522CC" w:rsidRPr="00F6543C" w:rsidRDefault="006522CC" w:rsidP="006522CC">
      <w:pPr>
        <w:pStyle w:val="Heading2"/>
        <w:framePr w:wrap="notBeside"/>
        <w:jc w:val="both"/>
        <w:rPr>
          <w:sz w:val="22"/>
          <w:szCs w:val="22"/>
        </w:rPr>
      </w:pPr>
      <w:r w:rsidRPr="00F6543C">
        <w:rPr>
          <w:sz w:val="22"/>
          <w:szCs w:val="22"/>
        </w:rPr>
        <w:t>6. Pomůcky</w:t>
      </w:r>
    </w:p>
    <w:p w14:paraId="4069F979" w14:textId="77777777" w:rsidR="006522CC" w:rsidRPr="00F6543C" w:rsidRDefault="006522CC" w:rsidP="006522CC">
      <w:pPr>
        <w:jc w:val="both"/>
      </w:pPr>
      <w:proofErr w:type="spellStart"/>
      <w:r w:rsidRPr="00F6543C">
        <w:t>Logico</w:t>
      </w:r>
      <w:proofErr w:type="spellEnd"/>
      <w:r w:rsidRPr="00F6543C">
        <w:t xml:space="preserve"> </w:t>
      </w:r>
      <w:proofErr w:type="spellStart"/>
      <w:r w:rsidRPr="00F6543C">
        <w:t>Picolo</w:t>
      </w:r>
      <w:proofErr w:type="spellEnd"/>
      <w:r w:rsidRPr="00F6543C">
        <w:t>, obrázky, uč. Domino, slovník, pracovní listy, internet, tabulky s gramatikou</w:t>
      </w:r>
    </w:p>
    <w:p w14:paraId="3C94687B" w14:textId="77777777" w:rsidR="006522CC" w:rsidRPr="00F6543C" w:rsidRDefault="006522CC" w:rsidP="006522CC">
      <w:pPr>
        <w:pStyle w:val="Heading2"/>
        <w:framePr w:wrap="notBeside"/>
        <w:jc w:val="both"/>
        <w:rPr>
          <w:sz w:val="22"/>
          <w:szCs w:val="22"/>
        </w:rPr>
      </w:pPr>
      <w:r w:rsidRPr="00F6543C">
        <w:rPr>
          <w:sz w:val="22"/>
          <w:szCs w:val="22"/>
        </w:rPr>
        <w:t>7. Způsob ověřování informací</w:t>
      </w:r>
    </w:p>
    <w:p w14:paraId="24790223" w14:textId="77777777" w:rsidR="006522CC" w:rsidRPr="00F6543C" w:rsidRDefault="006522CC" w:rsidP="006522CC">
      <w:pPr>
        <w:jc w:val="both"/>
      </w:pPr>
      <w:r w:rsidRPr="00F6543C">
        <w:t>Písemnou formou:</w:t>
      </w:r>
    </w:p>
    <w:p w14:paraId="5153CF2E" w14:textId="77777777" w:rsidR="006522CC" w:rsidRPr="00F6543C" w:rsidRDefault="006522CC" w:rsidP="006522CC">
      <w:pPr>
        <w:pStyle w:val="ListParagraph"/>
        <w:numPr>
          <w:ilvl w:val="0"/>
          <w:numId w:val="43"/>
        </w:numPr>
        <w:jc w:val="both"/>
        <w:rPr>
          <w:rFonts w:ascii="Verdana" w:hAnsi="Verdana"/>
        </w:rPr>
      </w:pPr>
      <w:r w:rsidRPr="00F6543C">
        <w:rPr>
          <w:rFonts w:ascii="Verdana" w:hAnsi="Verdana"/>
        </w:rPr>
        <w:t>Kontrola vyplnění pracovních listů, cvičení</w:t>
      </w:r>
    </w:p>
    <w:p w14:paraId="17400915" w14:textId="77777777" w:rsidR="006522CC" w:rsidRPr="00F6543C" w:rsidRDefault="006522CC" w:rsidP="006522CC">
      <w:pPr>
        <w:pStyle w:val="ListParagraph"/>
        <w:numPr>
          <w:ilvl w:val="0"/>
          <w:numId w:val="43"/>
        </w:numPr>
        <w:jc w:val="both"/>
        <w:rPr>
          <w:rFonts w:ascii="Verdana" w:hAnsi="Verdana"/>
        </w:rPr>
      </w:pPr>
      <w:r w:rsidRPr="00F6543C">
        <w:rPr>
          <w:rFonts w:ascii="Verdana" w:hAnsi="Verdana"/>
        </w:rPr>
        <w:t>Kontrola domácí přípravy</w:t>
      </w:r>
    </w:p>
    <w:p w14:paraId="0EA9174A" w14:textId="77777777" w:rsidR="006522CC" w:rsidRPr="00F6543C" w:rsidRDefault="006522CC" w:rsidP="006522CC">
      <w:pPr>
        <w:pStyle w:val="ListParagraph"/>
        <w:numPr>
          <w:ilvl w:val="0"/>
          <w:numId w:val="43"/>
        </w:numPr>
        <w:jc w:val="both"/>
        <w:rPr>
          <w:rFonts w:ascii="Verdana" w:hAnsi="Verdana"/>
        </w:rPr>
      </w:pPr>
      <w:r w:rsidRPr="00F6543C">
        <w:rPr>
          <w:rFonts w:ascii="Verdana" w:hAnsi="Verdana"/>
        </w:rPr>
        <w:t>Testy</w:t>
      </w:r>
    </w:p>
    <w:p w14:paraId="07EF2F41" w14:textId="77777777" w:rsidR="006522CC" w:rsidRPr="00F6543C" w:rsidRDefault="006522CC" w:rsidP="006522CC">
      <w:pPr>
        <w:pStyle w:val="ListParagraph"/>
        <w:numPr>
          <w:ilvl w:val="0"/>
          <w:numId w:val="43"/>
        </w:numPr>
        <w:jc w:val="both"/>
        <w:rPr>
          <w:rFonts w:ascii="Verdana" w:hAnsi="Verdana"/>
        </w:rPr>
      </w:pPr>
      <w:r w:rsidRPr="00F6543C">
        <w:rPr>
          <w:rFonts w:ascii="Verdana" w:hAnsi="Verdana"/>
        </w:rPr>
        <w:t>Aktivity při výuce</w:t>
      </w:r>
    </w:p>
    <w:p w14:paraId="7DF47B05" w14:textId="77777777" w:rsidR="006522CC" w:rsidRPr="00F6543C" w:rsidRDefault="006522CC" w:rsidP="006522CC">
      <w:pPr>
        <w:jc w:val="both"/>
      </w:pPr>
      <w:r w:rsidRPr="00F6543C">
        <w:t>Ústní formou:</w:t>
      </w:r>
    </w:p>
    <w:p w14:paraId="272067AD" w14:textId="77777777" w:rsidR="006522CC" w:rsidRPr="00F6543C" w:rsidRDefault="006522CC" w:rsidP="006522CC">
      <w:pPr>
        <w:pStyle w:val="ListParagraph"/>
        <w:numPr>
          <w:ilvl w:val="0"/>
          <w:numId w:val="44"/>
        </w:numPr>
        <w:jc w:val="both"/>
        <w:rPr>
          <w:rFonts w:ascii="Verdana" w:hAnsi="Verdana"/>
        </w:rPr>
      </w:pPr>
      <w:r w:rsidRPr="00F6543C">
        <w:rPr>
          <w:rFonts w:ascii="Verdana" w:hAnsi="Verdana"/>
        </w:rPr>
        <w:lastRenderedPageBreak/>
        <w:t>ne před celou třídou</w:t>
      </w:r>
    </w:p>
    <w:p w14:paraId="2136313D" w14:textId="77777777" w:rsidR="006522CC" w:rsidRPr="00F6543C" w:rsidRDefault="006522CC" w:rsidP="006522CC">
      <w:pPr>
        <w:pStyle w:val="ListParagraph"/>
        <w:numPr>
          <w:ilvl w:val="0"/>
          <w:numId w:val="44"/>
        </w:numPr>
        <w:jc w:val="both"/>
        <w:rPr>
          <w:rFonts w:ascii="Verdana" w:hAnsi="Verdana"/>
        </w:rPr>
      </w:pPr>
      <w:r w:rsidRPr="00F6543C">
        <w:rPr>
          <w:rFonts w:ascii="Verdana" w:hAnsi="Verdana"/>
        </w:rPr>
        <w:t>kontrola při skupinové práci</w:t>
      </w:r>
    </w:p>
    <w:p w14:paraId="370BBF63" w14:textId="77777777" w:rsidR="006522CC" w:rsidRPr="00F6543C" w:rsidRDefault="006522CC" w:rsidP="006522CC">
      <w:pPr>
        <w:pStyle w:val="ListParagraph"/>
        <w:numPr>
          <w:ilvl w:val="0"/>
          <w:numId w:val="44"/>
        </w:numPr>
        <w:jc w:val="both"/>
        <w:rPr>
          <w:rFonts w:ascii="Verdana" w:hAnsi="Verdana"/>
        </w:rPr>
      </w:pPr>
      <w:r w:rsidRPr="00F6543C">
        <w:rPr>
          <w:rFonts w:ascii="Verdana" w:hAnsi="Verdana"/>
        </w:rPr>
        <w:t>individuálně</w:t>
      </w:r>
    </w:p>
    <w:p w14:paraId="58BA04B7" w14:textId="77777777" w:rsidR="006522CC" w:rsidRPr="00F6543C" w:rsidRDefault="006522CC" w:rsidP="006522CC">
      <w:pPr>
        <w:jc w:val="both"/>
      </w:pPr>
    </w:p>
    <w:p w14:paraId="7353D2D1" w14:textId="77777777" w:rsidR="006522CC" w:rsidRPr="00F6543C" w:rsidRDefault="006522CC" w:rsidP="006522CC">
      <w:pPr>
        <w:pStyle w:val="Heading2"/>
        <w:framePr w:wrap="notBeside"/>
        <w:jc w:val="both"/>
        <w:rPr>
          <w:sz w:val="22"/>
          <w:szCs w:val="22"/>
        </w:rPr>
      </w:pPr>
      <w:r w:rsidRPr="00F6543C">
        <w:rPr>
          <w:sz w:val="22"/>
          <w:szCs w:val="22"/>
        </w:rPr>
        <w:t>8. Způsob hodnocení a klasifikace</w:t>
      </w:r>
    </w:p>
    <w:p w14:paraId="71CBA32B" w14:textId="77777777" w:rsidR="006522CC" w:rsidRPr="00F6543C" w:rsidRDefault="006522CC" w:rsidP="006522CC">
      <w:pPr>
        <w:jc w:val="both"/>
      </w:pPr>
      <w:r w:rsidRPr="00F6543C">
        <w:t>Klasifikačním stupněm</w:t>
      </w:r>
    </w:p>
    <w:p w14:paraId="2C3FA394" w14:textId="77777777" w:rsidR="006522CC" w:rsidRPr="00F6543C" w:rsidRDefault="006522CC" w:rsidP="006522CC">
      <w:pPr>
        <w:jc w:val="both"/>
      </w:pPr>
    </w:p>
    <w:p w14:paraId="20734174" w14:textId="77777777" w:rsidR="006522CC" w:rsidRPr="00F6543C" w:rsidRDefault="006522CC" w:rsidP="006522CC">
      <w:pPr>
        <w:pStyle w:val="Heading2"/>
        <w:framePr w:wrap="notBeside"/>
        <w:jc w:val="both"/>
        <w:rPr>
          <w:sz w:val="22"/>
          <w:szCs w:val="22"/>
        </w:rPr>
      </w:pPr>
      <w:r w:rsidRPr="00F6543C">
        <w:rPr>
          <w:sz w:val="22"/>
          <w:szCs w:val="22"/>
        </w:rPr>
        <w:t>9. Speciálně pedagogická péče</w:t>
      </w:r>
    </w:p>
    <w:p w14:paraId="00A2CD12" w14:textId="341FDE14" w:rsidR="006522CC" w:rsidRPr="00F6543C" w:rsidRDefault="006522CC" w:rsidP="006522CC">
      <w:pPr>
        <w:jc w:val="both"/>
      </w:pPr>
      <w:r w:rsidRPr="00F6543C">
        <w:t>V pátek probíhá výuka s asiste</w:t>
      </w:r>
      <w:r>
        <w:t xml:space="preserve">ntem pedagoga, který podporuje </w:t>
      </w:r>
      <w:proofErr w:type="spellStart"/>
      <w:r>
        <w:t>Chuluuna</w:t>
      </w:r>
      <w:proofErr w:type="spellEnd"/>
      <w:r w:rsidRPr="00F6543C">
        <w:t xml:space="preserve"> ve výuce a v zapojování do aktivit.</w:t>
      </w:r>
    </w:p>
    <w:p w14:paraId="00A1DB6C" w14:textId="77777777" w:rsidR="006522CC" w:rsidRPr="00F6543C" w:rsidRDefault="006522CC" w:rsidP="006522CC">
      <w:pPr>
        <w:pStyle w:val="Heading2"/>
        <w:framePr w:wrap="notBeside"/>
        <w:jc w:val="both"/>
        <w:rPr>
          <w:sz w:val="22"/>
          <w:szCs w:val="22"/>
        </w:rPr>
      </w:pPr>
      <w:r w:rsidRPr="00F6543C">
        <w:rPr>
          <w:sz w:val="22"/>
          <w:szCs w:val="22"/>
        </w:rPr>
        <w:t>10. Dohoda o spolupráci s rodiči</w:t>
      </w:r>
    </w:p>
    <w:p w14:paraId="5C6B7455" w14:textId="77777777" w:rsidR="006522CC" w:rsidRPr="00F6543C" w:rsidRDefault="006522CC" w:rsidP="006522CC">
      <w:pPr>
        <w:jc w:val="both"/>
      </w:pPr>
      <w:r w:rsidRPr="00F6543C">
        <w:t>Rodiče dohlédnou na U domácí přípravu.</w:t>
      </w:r>
    </w:p>
    <w:p w14:paraId="215ACBC4" w14:textId="3E413CF2" w:rsidR="006522CC" w:rsidRPr="00F6543C" w:rsidRDefault="006522CC" w:rsidP="006522CC">
      <w:pPr>
        <w:jc w:val="both"/>
      </w:pPr>
      <w:r w:rsidRPr="00F6543C">
        <w:t>Rodiče byli upoz</w:t>
      </w:r>
      <w:r>
        <w:t>orněni na potřebu komunikace s </w:t>
      </w:r>
      <w:proofErr w:type="spellStart"/>
      <w:r>
        <w:t>Chuluunem</w:t>
      </w:r>
      <w:proofErr w:type="spellEnd"/>
      <w:r w:rsidRPr="00F6543C">
        <w:t xml:space="preserve"> o jeho docházce do školy. Měli by znát jeho pocity, úspěchy, přátelské vztahy i příčiny případných neshod se spolužáky.</w:t>
      </w:r>
    </w:p>
    <w:p w14:paraId="3347D221" w14:textId="5CF1A323" w:rsidR="006522CC" w:rsidRPr="00F6543C" w:rsidRDefault="006522CC" w:rsidP="006522CC">
      <w:pPr>
        <w:jc w:val="both"/>
      </w:pPr>
      <w:r>
        <w:t>Rodiče poučí Ch.</w:t>
      </w:r>
      <w:r w:rsidRPr="00F6543C">
        <w:t xml:space="preserve"> o nutnosti chovat se ohleduplně ke svým spolužákům, neřešit konflikty silou, ale informovat o nich třídní učitelku.</w:t>
      </w:r>
    </w:p>
    <w:p w14:paraId="6555111B" w14:textId="20CCD8CA" w:rsidR="006522CC" w:rsidRPr="00F6543C" w:rsidRDefault="006522CC" w:rsidP="006522CC">
      <w:pPr>
        <w:jc w:val="both"/>
      </w:pPr>
      <w:r w:rsidRPr="00F6543C">
        <w:t>Rodiče budou p</w:t>
      </w:r>
      <w:r>
        <w:t>ravidelně sledovat informace o Ch.</w:t>
      </w:r>
      <w:r w:rsidRPr="00F6543C">
        <w:t xml:space="preserve"> chování v žákovské knížce a svým podpisem vždy potvrdí, že informaci četli.</w:t>
      </w:r>
    </w:p>
    <w:p w14:paraId="0B7E1FD7" w14:textId="00406A14" w:rsidR="006522CC" w:rsidRPr="00F6543C" w:rsidRDefault="006522CC" w:rsidP="006522CC">
      <w:pPr>
        <w:jc w:val="both"/>
      </w:pPr>
      <w:r w:rsidRPr="00F6543C">
        <w:t>Rodiče zajistí v průběhu letních prázd</w:t>
      </w:r>
      <w:r>
        <w:t>nin docházku Ch.</w:t>
      </w:r>
      <w:r w:rsidRPr="00F6543C">
        <w:t xml:space="preserve"> do kolektivu českých dětí z důvodu udržování aktivní češtiny.</w:t>
      </w:r>
    </w:p>
    <w:p w14:paraId="00982538" w14:textId="77777777" w:rsidR="006522CC" w:rsidRPr="00F6543C" w:rsidRDefault="006522CC" w:rsidP="006522CC">
      <w:pPr>
        <w:jc w:val="both"/>
      </w:pPr>
    </w:p>
    <w:p w14:paraId="67D88BF7" w14:textId="77777777" w:rsidR="006522CC" w:rsidRPr="00F6543C" w:rsidRDefault="006522CC" w:rsidP="006522CC">
      <w:pPr>
        <w:pStyle w:val="Heading2"/>
        <w:framePr w:wrap="notBeside"/>
        <w:jc w:val="both"/>
        <w:rPr>
          <w:sz w:val="22"/>
          <w:szCs w:val="22"/>
        </w:rPr>
      </w:pPr>
      <w:r w:rsidRPr="00F6543C">
        <w:rPr>
          <w:sz w:val="22"/>
          <w:szCs w:val="22"/>
        </w:rPr>
        <w:t>11. Vlastní podíl žáka na vzdělávání</w:t>
      </w:r>
    </w:p>
    <w:p w14:paraId="797E6C87" w14:textId="563FCCC1" w:rsidR="006522CC" w:rsidRPr="00F6543C" w:rsidRDefault="006522CC" w:rsidP="006522CC">
      <w:pPr>
        <w:jc w:val="both"/>
      </w:pPr>
      <w:proofErr w:type="spellStart"/>
      <w:r>
        <w:lastRenderedPageBreak/>
        <w:t>Chuluun</w:t>
      </w:r>
      <w:proofErr w:type="spellEnd"/>
      <w:r w:rsidRPr="00F6543C">
        <w:t xml:space="preserve"> plní zadané úkoly, dá najevo, že úkolu rozumí nebo nerozumí</w:t>
      </w:r>
      <w:r>
        <w:t>.</w:t>
      </w:r>
      <w:bookmarkStart w:id="0" w:name="_GoBack"/>
      <w:bookmarkEnd w:id="0"/>
    </w:p>
    <w:p w14:paraId="02166EA2" w14:textId="77777777" w:rsidR="006522CC" w:rsidRPr="00F6543C" w:rsidRDefault="006522CC" w:rsidP="006522CC">
      <w:pPr>
        <w:jc w:val="both"/>
      </w:pPr>
      <w:r w:rsidRPr="00F6543C">
        <w:t>Žák plní domácí přípravu.</w:t>
      </w:r>
    </w:p>
    <w:p w14:paraId="71749CA5" w14:textId="77777777" w:rsidR="00D0223F" w:rsidRPr="001A1349" w:rsidRDefault="00D0223F" w:rsidP="00D0223F">
      <w:pPr>
        <w:spacing w:line="360" w:lineRule="auto"/>
        <w:jc w:val="both"/>
        <w:rPr>
          <w:rFonts w:cs="Arial"/>
          <w:i/>
          <w:iCs/>
          <w:color w:val="003853"/>
          <w:shd w:val="clear" w:color="auto" w:fill="DBF1FD"/>
        </w:rPr>
      </w:pPr>
    </w:p>
    <w:p w14:paraId="7857AFED" w14:textId="3700BCE7" w:rsidR="00823D0B" w:rsidRPr="00D0223F" w:rsidRDefault="00823D0B" w:rsidP="00D0223F"/>
    <w:sectPr w:rsidR="00823D0B" w:rsidRPr="00D0223F" w:rsidSect="00EF778A">
      <w:headerReference w:type="default" r:id="rId8"/>
      <w:footerReference w:type="default" r:id="rId9"/>
      <w:pgSz w:w="11906" w:h="16838"/>
      <w:pgMar w:top="1417" w:right="1417" w:bottom="1417" w:left="1417" w:header="1304" w:footer="85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6F6EAF" w14:textId="77777777" w:rsidR="001E372B" w:rsidRDefault="001E372B" w:rsidP="000878F9">
      <w:pPr>
        <w:spacing w:after="0" w:line="240" w:lineRule="auto"/>
      </w:pPr>
      <w:r>
        <w:separator/>
      </w:r>
    </w:p>
  </w:endnote>
  <w:endnote w:type="continuationSeparator" w:id="0">
    <w:p w14:paraId="7C0E24A1" w14:textId="77777777" w:rsidR="001E372B" w:rsidRDefault="001E372B" w:rsidP="000878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SimSun">
    <w:altName w:val="宋体"/>
    <w:charset w:val="86"/>
    <w:family w:val="auto"/>
    <w:pitch w:val="variable"/>
    <w:sig w:usb0="00000003" w:usb1="288F0000" w:usb2="00000016" w:usb3="00000000" w:csb0="00040001" w:csb1="00000000"/>
  </w:font>
  <w:font w:name="Mangal">
    <w:panose1 w:val="00000000000000000000"/>
    <w:charset w:val="01"/>
    <w:family w:val="roman"/>
    <w:notTrueType/>
    <w:pitch w:val="variable"/>
    <w:sig w:usb0="00002000" w:usb1="00000000" w:usb2="00000000" w:usb3="00000000" w:csb0="0000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A22FE8" w14:textId="77777777" w:rsidR="001E372B" w:rsidRPr="00EF778A" w:rsidRDefault="001E372B" w:rsidP="009D5279">
    <w:pPr>
      <w:pStyle w:val="Title"/>
      <w:pBdr>
        <w:left w:val="dotted" w:sz="12" w:space="3" w:color="A8BA00"/>
      </w:pBdr>
      <w:shd w:val="clear" w:color="auto" w:fill="FFFFFF" w:themeFill="background1"/>
      <w:spacing w:line="276" w:lineRule="auto"/>
      <w:ind w:left="-284" w:right="-284"/>
      <w:jc w:val="center"/>
      <w:rPr>
        <w:sz w:val="18"/>
        <w:szCs w:val="18"/>
      </w:rPr>
    </w:pPr>
    <w:r w:rsidRPr="00EF778A">
      <w:rPr>
        <w:sz w:val="18"/>
        <w:szCs w:val="18"/>
      </w:rPr>
      <w:t xml:space="preserve">Projekt </w:t>
    </w:r>
    <w:r w:rsidRPr="00EF778A">
      <w:rPr>
        <w:i/>
        <w:sz w:val="18"/>
        <w:szCs w:val="18"/>
      </w:rPr>
      <w:t>Program na podporu pedagogických pracovníků při práci s žáky cizinci VI</w:t>
    </w:r>
    <w:r w:rsidRPr="00EF778A">
      <w:rPr>
        <w:sz w:val="18"/>
        <w:szCs w:val="18"/>
      </w:rPr>
      <w:t xml:space="preserve"> je spolufinancován z prostředků Evropského fondu pro integraci státních příslušníků třetích zemí a z prostředků Ministerstva školství, mládeže a tělovýchovy ČR.</w:t>
    </w:r>
  </w:p>
  <w:p w14:paraId="22148A4F" w14:textId="77777777" w:rsidR="001E372B" w:rsidRPr="00A3477B" w:rsidRDefault="001E372B" w:rsidP="009D5279">
    <w:pPr>
      <w:pStyle w:val="Title"/>
      <w:pBdr>
        <w:left w:val="dotted" w:sz="12" w:space="3" w:color="A8BA00"/>
      </w:pBdr>
      <w:shd w:val="clear" w:color="auto" w:fill="FFFFFF" w:themeFill="background1"/>
      <w:spacing w:line="276" w:lineRule="auto"/>
      <w:ind w:left="-284" w:right="-284"/>
      <w:rPr>
        <w:sz w:val="16"/>
        <w:szCs w:val="16"/>
      </w:rPr>
    </w:pPr>
  </w:p>
  <w:p w14:paraId="090AC6EE" w14:textId="77777777" w:rsidR="001E372B" w:rsidRDefault="001E372B" w:rsidP="009D5279">
    <w:pPr>
      <w:pStyle w:val="Title"/>
      <w:pBdr>
        <w:left w:val="dotted" w:sz="12" w:space="3" w:color="A8BA00"/>
      </w:pBdr>
      <w:shd w:val="clear" w:color="auto" w:fill="FFFFFF" w:themeFill="background1"/>
      <w:spacing w:line="276" w:lineRule="auto"/>
      <w:ind w:left="-284" w:right="-284"/>
    </w:pPr>
    <w:r>
      <w:t xml:space="preserve">     </w:t>
    </w:r>
    <w:r>
      <w:rPr>
        <w:noProof/>
        <w:sz w:val="20"/>
        <w:szCs w:val="20"/>
        <w:lang w:val="en-US"/>
      </w:rPr>
      <w:drawing>
        <wp:inline distT="0" distB="0" distL="0" distR="0" wp14:anchorId="5A22BE7A" wp14:editId="01F227F0">
          <wp:extent cx="952500" cy="646760"/>
          <wp:effectExtent l="0" t="0" r="0" b="1270"/>
          <wp:docPr id="3" name="obrázek 1" descr="evropská vlaj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ropská vlajka"/>
                  <pic:cNvPicPr>
                    <a:picLocks noChangeAspect="1" noChangeArrowheads="1"/>
                  </pic:cNvPicPr>
                </pic:nvPicPr>
                <pic:blipFill>
                  <a:blip r:embed="rId1" cstate="print"/>
                  <a:srcRect/>
                  <a:stretch>
                    <a:fillRect/>
                  </a:stretch>
                </pic:blipFill>
                <pic:spPr bwMode="auto">
                  <a:xfrm>
                    <a:off x="0" y="0"/>
                    <a:ext cx="955857" cy="649039"/>
                  </a:xfrm>
                  <a:prstGeom prst="rect">
                    <a:avLst/>
                  </a:prstGeom>
                  <a:noFill/>
                  <a:ln w="9525">
                    <a:noFill/>
                    <a:miter lim="800000"/>
                    <a:headEnd/>
                    <a:tailEnd/>
                  </a:ln>
                </pic:spPr>
              </pic:pic>
            </a:graphicData>
          </a:graphic>
        </wp:inline>
      </w:drawing>
    </w:r>
    <w:r>
      <w:t xml:space="preserve">          </w:t>
    </w:r>
    <w:r>
      <w:rPr>
        <w:b/>
        <w:bCs/>
        <w:noProof/>
        <w:lang w:val="en-US"/>
      </w:rPr>
      <w:drawing>
        <wp:inline distT="0" distB="0" distL="0" distR="0" wp14:anchorId="41F2DEF4" wp14:editId="1D601C66">
          <wp:extent cx="2278380" cy="621376"/>
          <wp:effectExtent l="0" t="0" r="7620" b="7620"/>
          <wp:docPr id="4" name="obrázek 6" descr="Logo_M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_MV"/>
                  <pic:cNvPicPr>
                    <a:picLocks noChangeAspect="1" noChangeArrowheads="1"/>
                  </pic:cNvPicPr>
                </pic:nvPicPr>
                <pic:blipFill>
                  <a:blip r:embed="rId2"/>
                  <a:srcRect/>
                  <a:stretch>
                    <a:fillRect/>
                  </a:stretch>
                </pic:blipFill>
                <pic:spPr bwMode="auto">
                  <a:xfrm>
                    <a:off x="0" y="0"/>
                    <a:ext cx="2279440" cy="621665"/>
                  </a:xfrm>
                  <a:prstGeom prst="rect">
                    <a:avLst/>
                  </a:prstGeom>
                  <a:noFill/>
                  <a:ln w="9525">
                    <a:noFill/>
                    <a:miter lim="800000"/>
                    <a:headEnd/>
                    <a:tailEnd/>
                  </a:ln>
                </pic:spPr>
              </pic:pic>
            </a:graphicData>
          </a:graphic>
        </wp:inline>
      </w:drawing>
    </w:r>
    <w:r>
      <w:t xml:space="preserve">         </w:t>
    </w:r>
    <w:r>
      <w:rPr>
        <w:b/>
        <w:bCs/>
        <w:noProof/>
        <w:lang w:val="en-US"/>
      </w:rPr>
      <w:drawing>
        <wp:inline distT="0" distB="0" distL="0" distR="0" wp14:anchorId="0B2E32CD" wp14:editId="065F895D">
          <wp:extent cx="1203960" cy="575344"/>
          <wp:effectExtent l="0" t="0" r="0" b="0"/>
          <wp:docPr id="5"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a:srcRect/>
                  <a:stretch>
                    <a:fillRect/>
                  </a:stretch>
                </pic:blipFill>
                <pic:spPr bwMode="auto">
                  <a:xfrm>
                    <a:off x="0" y="0"/>
                    <a:ext cx="1209886" cy="578176"/>
                  </a:xfrm>
                  <a:prstGeom prst="rect">
                    <a:avLst/>
                  </a:prstGeom>
                  <a:noFill/>
                  <a:ln w="9525">
                    <a:noFill/>
                    <a:miter lim="800000"/>
                    <a:headEnd/>
                    <a:tailEnd/>
                  </a:ln>
                </pic:spPr>
              </pic:pic>
            </a:graphicData>
          </a:graphic>
        </wp:inline>
      </w:drawing>
    </w:r>
    <w:r>
      <w:t xml:space="preserve">  </w:t>
    </w:r>
  </w:p>
  <w:p w14:paraId="7D7E3DD9" w14:textId="77777777" w:rsidR="001E372B" w:rsidRDefault="001E372B" w:rsidP="00446D16">
    <w:pPr>
      <w:pStyle w:val="Footer"/>
      <w:tabs>
        <w:tab w:val="clear" w:pos="9072"/>
        <w:tab w:val="right" w:pos="10206"/>
      </w:tabs>
      <w:spacing w:before="0"/>
      <w:ind w:right="-1417"/>
      <w:jc w:val="center"/>
      <w:rPr>
        <w:sz w:val="18"/>
        <w:szCs w:val="18"/>
      </w:rPr>
    </w:pPr>
  </w:p>
  <w:p w14:paraId="6F17A02C" w14:textId="77777777" w:rsidR="001E372B" w:rsidRPr="000B6982" w:rsidRDefault="001E372B" w:rsidP="00446D16">
    <w:pPr>
      <w:pStyle w:val="Footer"/>
      <w:tabs>
        <w:tab w:val="clear" w:pos="9072"/>
        <w:tab w:val="right" w:pos="9639"/>
      </w:tabs>
      <w:spacing w:before="0"/>
      <w:ind w:right="-567"/>
      <w:jc w:val="center"/>
      <w:rPr>
        <w:sz w:val="18"/>
        <w:szCs w:val="18"/>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765D79" w14:textId="77777777" w:rsidR="001E372B" w:rsidRDefault="001E372B" w:rsidP="000878F9">
      <w:pPr>
        <w:spacing w:after="0" w:line="240" w:lineRule="auto"/>
      </w:pPr>
      <w:r>
        <w:separator/>
      </w:r>
    </w:p>
  </w:footnote>
  <w:footnote w:type="continuationSeparator" w:id="0">
    <w:p w14:paraId="513B6F51" w14:textId="77777777" w:rsidR="001E372B" w:rsidRDefault="001E372B" w:rsidP="000878F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8AF69E" w14:textId="77777777" w:rsidR="001E372B" w:rsidRDefault="001E372B" w:rsidP="00B66397">
    <w:pPr>
      <w:spacing w:after="0"/>
      <w:jc w:val="right"/>
      <w:rPr>
        <w:noProof/>
        <w:lang w:eastAsia="cs-CZ"/>
      </w:rPr>
    </w:pPr>
  </w:p>
  <w:p w14:paraId="2423D821" w14:textId="3772A4E2" w:rsidR="001E372B" w:rsidRPr="00B66397" w:rsidRDefault="001E372B" w:rsidP="00B66397">
    <w:pPr>
      <w:spacing w:after="0"/>
      <w:jc w:val="right"/>
    </w:pPr>
    <w:r>
      <w:rPr>
        <w:noProof/>
        <w:lang w:eastAsia="cs-CZ"/>
      </w:rPr>
      <w:t xml:space="preserve"> </w:t>
    </w:r>
    <w:r>
      <w:rPr>
        <w:noProof/>
        <w:lang w:val="en-US"/>
      </w:rPr>
      <w:drawing>
        <wp:anchor distT="0" distB="0" distL="114300" distR="114300" simplePos="0" relativeHeight="251659264" behindDoc="1" locked="0" layoutInCell="1" allowOverlap="1" wp14:anchorId="596F67FD" wp14:editId="5647B158">
          <wp:simplePos x="0" y="0"/>
          <wp:positionH relativeFrom="page">
            <wp:posOffset>0</wp:posOffset>
          </wp:positionH>
          <wp:positionV relativeFrom="page">
            <wp:posOffset>1517</wp:posOffset>
          </wp:positionV>
          <wp:extent cx="7578000" cy="10710565"/>
          <wp:effectExtent l="0" t="0" r="4445" b="0"/>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pisak_04.jpg"/>
                  <pic:cNvPicPr/>
                </pic:nvPicPr>
                <pic:blipFill>
                  <a:blip r:embed="rId1">
                    <a:extLst>
                      <a:ext uri="{28A0092B-C50C-407E-A947-70E740481C1C}">
                        <a14:useLocalDpi xmlns:a14="http://schemas.microsoft.com/office/drawing/2010/main" val="0"/>
                      </a:ext>
                    </a:extLst>
                  </a:blip>
                  <a:stretch>
                    <a:fillRect/>
                  </a:stretch>
                </pic:blipFill>
                <pic:spPr>
                  <a:xfrm>
                    <a:off x="0" y="0"/>
                    <a:ext cx="7578000" cy="107105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3" type="#_x0000_t75" style="width:6.4pt;height:6.4pt" o:bullet="t">
        <v:imagedata r:id="rId1" o:title="odrazka"/>
      </v:shape>
    </w:pict>
  </w:numPicBullet>
  <w:numPicBullet w:numPicBulletId="1">
    <w:pict>
      <v:shape id="_x0000_i1174" type="#_x0000_t75" style="width:5.25pt;height:4.65pt" o:bullet="t">
        <v:imagedata r:id="rId2" o:title="Bez-názvu-1"/>
      </v:shape>
    </w:pict>
  </w:numPicBullet>
  <w:numPicBullet w:numPicBulletId="2">
    <w:pict>
      <v:shape id="_x0000_i1175" type="#_x0000_t75" style="width:5.8pt;height:5.8pt" o:bullet="t">
        <v:imagedata r:id="rId3" o:title="Bez-názvu-1"/>
      </v:shape>
    </w:pict>
  </w:numPicBullet>
  <w:abstractNum w:abstractNumId="0">
    <w:nsid w:val="01151FDF"/>
    <w:multiLevelType w:val="hybridMultilevel"/>
    <w:tmpl w:val="E11209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1634E8F"/>
    <w:multiLevelType w:val="hybridMultilevel"/>
    <w:tmpl w:val="62420106"/>
    <w:lvl w:ilvl="0" w:tplc="639610FE">
      <w:start w:val="13"/>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1722CF2"/>
    <w:multiLevelType w:val="hybridMultilevel"/>
    <w:tmpl w:val="E2DA748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
    <w:nsid w:val="077B2D63"/>
    <w:multiLevelType w:val="hybridMultilevel"/>
    <w:tmpl w:val="A5F89E16"/>
    <w:lvl w:ilvl="0" w:tplc="304050D4">
      <w:numFmt w:val="bullet"/>
      <w:lvlText w:val="–"/>
      <w:lvlJc w:val="left"/>
      <w:pPr>
        <w:tabs>
          <w:tab w:val="num" w:pos="360"/>
        </w:tabs>
        <w:ind w:left="360" w:hanging="360"/>
      </w:pPr>
      <w:rPr>
        <w:rFonts w:ascii="Times New Roman" w:eastAsia="Times New Roman" w:hAnsi="Times New Roman" w:cs="Times New Roman"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
    <w:nsid w:val="0A7F4FF9"/>
    <w:multiLevelType w:val="hybridMultilevel"/>
    <w:tmpl w:val="1C22C708"/>
    <w:lvl w:ilvl="0" w:tplc="2DD0DAA0">
      <w:start w:val="1"/>
      <w:numFmt w:val="decimal"/>
      <w:lvlText w:val="%1."/>
      <w:lvlJc w:val="left"/>
      <w:pPr>
        <w:tabs>
          <w:tab w:val="num" w:pos="720"/>
        </w:tabs>
        <w:ind w:left="720" w:hanging="360"/>
      </w:pPr>
      <w:rPr>
        <w:rFonts w:hint="default"/>
        <w:b/>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nsid w:val="0AE06DC0"/>
    <w:multiLevelType w:val="hybridMultilevel"/>
    <w:tmpl w:val="D700AC3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0E6457CB"/>
    <w:multiLevelType w:val="hybridMultilevel"/>
    <w:tmpl w:val="2C30AA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0A82ADA"/>
    <w:multiLevelType w:val="hybridMultilevel"/>
    <w:tmpl w:val="304ACF64"/>
    <w:lvl w:ilvl="0" w:tplc="304050D4">
      <w:numFmt w:val="bullet"/>
      <w:lvlText w:val="–"/>
      <w:lvlJc w:val="left"/>
      <w:pPr>
        <w:tabs>
          <w:tab w:val="num" w:pos="360"/>
        </w:tabs>
        <w:ind w:left="360" w:hanging="360"/>
      </w:pPr>
      <w:rPr>
        <w:rFonts w:ascii="Times New Roman" w:eastAsia="Times New Roman" w:hAnsi="Times New Roman" w:cs="Times New Roman"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8">
    <w:nsid w:val="10BF1751"/>
    <w:multiLevelType w:val="hybridMultilevel"/>
    <w:tmpl w:val="9B30F14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19371A4A"/>
    <w:multiLevelType w:val="hybridMultilevel"/>
    <w:tmpl w:val="C4B27E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1C2F7D1D"/>
    <w:multiLevelType w:val="hybridMultilevel"/>
    <w:tmpl w:val="C5FCD0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1C731404"/>
    <w:multiLevelType w:val="hybridMultilevel"/>
    <w:tmpl w:val="4A6EBCA0"/>
    <w:lvl w:ilvl="0" w:tplc="55E6D340">
      <w:start w:val="4"/>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2">
    <w:nsid w:val="1D284120"/>
    <w:multiLevelType w:val="hybridMultilevel"/>
    <w:tmpl w:val="5FA25B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1DAA28F4"/>
    <w:multiLevelType w:val="hybridMultilevel"/>
    <w:tmpl w:val="BB5092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21B96DA9"/>
    <w:multiLevelType w:val="multilevel"/>
    <w:tmpl w:val="9A624DD6"/>
    <w:lvl w:ilvl="0">
      <w:numFmt w:val="bullet"/>
      <w:pStyle w:val="Styl11bTunKurzvaVpravo02cmPed1b"/>
      <w:lvlText w:val=""/>
      <w:lvlJc w:val="left"/>
      <w:pPr>
        <w:tabs>
          <w:tab w:val="num" w:pos="567"/>
        </w:tabs>
        <w:ind w:left="567" w:hanging="397"/>
      </w:pPr>
      <w:rPr>
        <w:rFonts w:ascii="Wingdings" w:hAnsi="Wingdings" w:cs="Wingdings" w:hint="default"/>
        <w:strike/>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5">
    <w:nsid w:val="2C323152"/>
    <w:multiLevelType w:val="hybridMultilevel"/>
    <w:tmpl w:val="A6EEA68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6">
    <w:nsid w:val="2F09251D"/>
    <w:multiLevelType w:val="hybridMultilevel"/>
    <w:tmpl w:val="E5C43D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33447BCF"/>
    <w:multiLevelType w:val="hybridMultilevel"/>
    <w:tmpl w:val="4E6047CC"/>
    <w:lvl w:ilvl="0" w:tplc="8AFA0D2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37700B96"/>
    <w:multiLevelType w:val="hybridMultilevel"/>
    <w:tmpl w:val="59E05768"/>
    <w:lvl w:ilvl="0" w:tplc="92E84DC2">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412976CE"/>
    <w:multiLevelType w:val="hybridMultilevel"/>
    <w:tmpl w:val="326E1C18"/>
    <w:lvl w:ilvl="0" w:tplc="304050D4">
      <w:numFmt w:val="bullet"/>
      <w:lvlText w:val="–"/>
      <w:lvlJc w:val="left"/>
      <w:pPr>
        <w:tabs>
          <w:tab w:val="num" w:pos="360"/>
        </w:tabs>
        <w:ind w:left="360" w:hanging="360"/>
      </w:pPr>
      <w:rPr>
        <w:rFonts w:ascii="Times New Roman" w:eastAsia="Times New Roman" w:hAnsi="Times New Roman" w:cs="Times New Roman"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0">
    <w:nsid w:val="42672D2A"/>
    <w:multiLevelType w:val="hybridMultilevel"/>
    <w:tmpl w:val="58D8A7D4"/>
    <w:lvl w:ilvl="0" w:tplc="04050011">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1">
    <w:nsid w:val="477F187F"/>
    <w:multiLevelType w:val="hybridMultilevel"/>
    <w:tmpl w:val="FA761C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482212CD"/>
    <w:multiLevelType w:val="hybridMultilevel"/>
    <w:tmpl w:val="EC3A2950"/>
    <w:lvl w:ilvl="0" w:tplc="88908AD0">
      <w:start w:val="1"/>
      <w:numFmt w:val="bullet"/>
      <w:lvlText w:val="-"/>
      <w:lvlJc w:val="left"/>
      <w:pPr>
        <w:ind w:left="1080" w:hanging="360"/>
      </w:pPr>
      <w:rPr>
        <w:rFonts w:ascii="Times New Roman" w:eastAsia="Calibri"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3">
    <w:nsid w:val="4ADD4BBD"/>
    <w:multiLevelType w:val="hybridMultilevel"/>
    <w:tmpl w:val="94FC247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4">
    <w:nsid w:val="4C952717"/>
    <w:multiLevelType w:val="hybridMultilevel"/>
    <w:tmpl w:val="8AB48E64"/>
    <w:lvl w:ilvl="0" w:tplc="304050D4">
      <w:numFmt w:val="bullet"/>
      <w:lvlText w:val="–"/>
      <w:lvlJc w:val="left"/>
      <w:pPr>
        <w:tabs>
          <w:tab w:val="num" w:pos="360"/>
        </w:tabs>
        <w:ind w:left="360" w:hanging="360"/>
      </w:pPr>
      <w:rPr>
        <w:rFonts w:ascii="Times New Roman" w:eastAsia="Times New Roman" w:hAnsi="Times New Roman" w:cs="Times New Roman"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5">
    <w:nsid w:val="4D9A52E6"/>
    <w:multiLevelType w:val="hybridMultilevel"/>
    <w:tmpl w:val="2DA0B0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54284E27"/>
    <w:multiLevelType w:val="hybridMultilevel"/>
    <w:tmpl w:val="6F545978"/>
    <w:lvl w:ilvl="0" w:tplc="DB7EEEC4">
      <w:start w:val="3"/>
      <w:numFmt w:val="bullet"/>
      <w:lvlText w:val="-"/>
      <w:lvlJc w:val="left"/>
      <w:pPr>
        <w:ind w:left="1080" w:hanging="360"/>
      </w:pPr>
      <w:rPr>
        <w:rFonts w:ascii="Times New Roman" w:eastAsia="Calibri"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7">
    <w:nsid w:val="551C67D4"/>
    <w:multiLevelType w:val="hybridMultilevel"/>
    <w:tmpl w:val="1D0CBE0E"/>
    <w:lvl w:ilvl="0" w:tplc="6580502C">
      <w:start w:val="4"/>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5752326D"/>
    <w:multiLevelType w:val="hybridMultilevel"/>
    <w:tmpl w:val="4B7E88C6"/>
    <w:lvl w:ilvl="0" w:tplc="79D209B2">
      <w:start w:val="2"/>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5D247B20"/>
    <w:multiLevelType w:val="hybridMultilevel"/>
    <w:tmpl w:val="3ADEB7D2"/>
    <w:lvl w:ilvl="0" w:tplc="2CBEBD02">
      <w:start w:val="1"/>
      <w:numFmt w:val="bullet"/>
      <w:pStyle w:val="Heading6"/>
      <w:lvlText w:val=""/>
      <w:lvlPicBulletId w:val="2"/>
      <w:lvlJc w:val="left"/>
      <w:pPr>
        <w:ind w:left="36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5E5064F3"/>
    <w:multiLevelType w:val="hybridMultilevel"/>
    <w:tmpl w:val="F2C891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634C2962"/>
    <w:multiLevelType w:val="hybridMultilevel"/>
    <w:tmpl w:val="95E4EBAC"/>
    <w:lvl w:ilvl="0" w:tplc="E3BE8870">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2">
    <w:nsid w:val="65E71F17"/>
    <w:multiLevelType w:val="hybridMultilevel"/>
    <w:tmpl w:val="D5BAB8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67947925"/>
    <w:multiLevelType w:val="hybridMultilevel"/>
    <w:tmpl w:val="1904F02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4">
    <w:nsid w:val="6C1E044C"/>
    <w:multiLevelType w:val="hybridMultilevel"/>
    <w:tmpl w:val="1158D3C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5">
    <w:nsid w:val="6CEA145F"/>
    <w:multiLevelType w:val="hybridMultilevel"/>
    <w:tmpl w:val="6E760E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72C3059B"/>
    <w:multiLevelType w:val="hybridMultilevel"/>
    <w:tmpl w:val="72A0093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nsid w:val="73914C51"/>
    <w:multiLevelType w:val="hybridMultilevel"/>
    <w:tmpl w:val="00261784"/>
    <w:lvl w:ilvl="0" w:tplc="0405000B">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8">
    <w:nsid w:val="74F53443"/>
    <w:multiLevelType w:val="hybridMultilevel"/>
    <w:tmpl w:val="3C82977C"/>
    <w:lvl w:ilvl="0" w:tplc="4DC02D10">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nsid w:val="760D105D"/>
    <w:multiLevelType w:val="hybridMultilevel"/>
    <w:tmpl w:val="8D0439A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nsid w:val="76B67CDE"/>
    <w:multiLevelType w:val="hybridMultilevel"/>
    <w:tmpl w:val="4F2E2018"/>
    <w:lvl w:ilvl="0" w:tplc="304050D4">
      <w:numFmt w:val="bullet"/>
      <w:lvlText w:val="–"/>
      <w:lvlJc w:val="left"/>
      <w:pPr>
        <w:tabs>
          <w:tab w:val="num" w:pos="360"/>
        </w:tabs>
        <w:ind w:left="360" w:hanging="360"/>
      </w:pPr>
      <w:rPr>
        <w:rFonts w:ascii="Times New Roman" w:eastAsia="Times New Roman" w:hAnsi="Times New Roman" w:cs="Times New Roman"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1">
    <w:nsid w:val="798F448E"/>
    <w:multiLevelType w:val="hybridMultilevel"/>
    <w:tmpl w:val="3202FCC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nsid w:val="79F46184"/>
    <w:multiLevelType w:val="hybridMultilevel"/>
    <w:tmpl w:val="9C12E3FC"/>
    <w:lvl w:ilvl="0" w:tplc="36666A90">
      <w:start w:val="4"/>
      <w:numFmt w:val="bullet"/>
      <w:lvlText w:val="-"/>
      <w:lvlJc w:val="left"/>
      <w:pPr>
        <w:tabs>
          <w:tab w:val="num" w:pos="750"/>
        </w:tabs>
        <w:ind w:left="750" w:hanging="390"/>
      </w:pPr>
      <w:rPr>
        <w:rFonts w:ascii="Times New Roman" w:eastAsia="Times New Roman" w:hAnsi="Times New Roman" w:cs="Times New Roman"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3">
    <w:nsid w:val="7AC658C2"/>
    <w:multiLevelType w:val="hybridMultilevel"/>
    <w:tmpl w:val="DE10BCBC"/>
    <w:lvl w:ilvl="0" w:tplc="04050001">
      <w:numFmt w:val="bullet"/>
      <w:lvlText w:val=""/>
      <w:lvlJc w:val="left"/>
      <w:pPr>
        <w:ind w:left="720" w:hanging="360"/>
      </w:pPr>
      <w:rPr>
        <w:rFonts w:ascii="Symbol" w:eastAsia="Times New Roman"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9"/>
  </w:num>
  <w:num w:numId="2">
    <w:abstractNumId w:val="2"/>
  </w:num>
  <w:num w:numId="3">
    <w:abstractNumId w:val="0"/>
  </w:num>
  <w:num w:numId="4">
    <w:abstractNumId w:val="13"/>
  </w:num>
  <w:num w:numId="5">
    <w:abstractNumId w:val="27"/>
  </w:num>
  <w:num w:numId="6">
    <w:abstractNumId w:val="36"/>
  </w:num>
  <w:num w:numId="7">
    <w:abstractNumId w:val="21"/>
  </w:num>
  <w:num w:numId="8">
    <w:abstractNumId w:val="35"/>
  </w:num>
  <w:num w:numId="9">
    <w:abstractNumId w:val="1"/>
  </w:num>
  <w:num w:numId="10">
    <w:abstractNumId w:val="9"/>
  </w:num>
  <w:num w:numId="11">
    <w:abstractNumId w:val="14"/>
  </w:num>
  <w:num w:numId="12">
    <w:abstractNumId w:val="41"/>
  </w:num>
  <w:num w:numId="13">
    <w:abstractNumId w:val="5"/>
  </w:num>
  <w:num w:numId="14">
    <w:abstractNumId w:val="31"/>
  </w:num>
  <w:num w:numId="15">
    <w:abstractNumId w:val="10"/>
  </w:num>
  <w:num w:numId="16">
    <w:abstractNumId w:val="38"/>
  </w:num>
  <w:num w:numId="17">
    <w:abstractNumId w:val="17"/>
  </w:num>
  <w:num w:numId="18">
    <w:abstractNumId w:val="22"/>
  </w:num>
  <w:num w:numId="19">
    <w:abstractNumId w:val="26"/>
  </w:num>
  <w:num w:numId="20">
    <w:abstractNumId w:val="37"/>
  </w:num>
  <w:num w:numId="21">
    <w:abstractNumId w:val="4"/>
  </w:num>
  <w:num w:numId="22">
    <w:abstractNumId w:val="20"/>
  </w:num>
  <w:num w:numId="2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8"/>
  </w:num>
  <w:num w:numId="31">
    <w:abstractNumId w:val="18"/>
  </w:num>
  <w:num w:numId="32">
    <w:abstractNumId w:val="8"/>
  </w:num>
  <w:num w:numId="33">
    <w:abstractNumId w:val="39"/>
  </w:num>
  <w:num w:numId="34">
    <w:abstractNumId w:val="43"/>
  </w:num>
  <w:num w:numId="35">
    <w:abstractNumId w:val="30"/>
  </w:num>
  <w:num w:numId="36">
    <w:abstractNumId w:val="6"/>
  </w:num>
  <w:num w:numId="37">
    <w:abstractNumId w:val="32"/>
  </w:num>
  <w:num w:numId="38">
    <w:abstractNumId w:val="34"/>
  </w:num>
  <w:num w:numId="39">
    <w:abstractNumId w:val="33"/>
  </w:num>
  <w:num w:numId="40">
    <w:abstractNumId w:val="23"/>
  </w:num>
  <w:num w:numId="41">
    <w:abstractNumId w:val="15"/>
  </w:num>
  <w:num w:numId="42">
    <w:abstractNumId w:val="16"/>
  </w:num>
  <w:num w:numId="43">
    <w:abstractNumId w:val="25"/>
  </w:num>
  <w:num w:numId="4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78F9"/>
    <w:rsid w:val="000742B3"/>
    <w:rsid w:val="00082F0A"/>
    <w:rsid w:val="000878F9"/>
    <w:rsid w:val="000B6982"/>
    <w:rsid w:val="000D09B2"/>
    <w:rsid w:val="001029F0"/>
    <w:rsid w:val="00145BCC"/>
    <w:rsid w:val="00184414"/>
    <w:rsid w:val="00185468"/>
    <w:rsid w:val="001A1349"/>
    <w:rsid w:val="001E20F3"/>
    <w:rsid w:val="001E372B"/>
    <w:rsid w:val="00204E40"/>
    <w:rsid w:val="002121DD"/>
    <w:rsid w:val="002240D6"/>
    <w:rsid w:val="00244C12"/>
    <w:rsid w:val="002764C5"/>
    <w:rsid w:val="002A2E31"/>
    <w:rsid w:val="002A56E8"/>
    <w:rsid w:val="002D318A"/>
    <w:rsid w:val="002F1655"/>
    <w:rsid w:val="0030545C"/>
    <w:rsid w:val="00331522"/>
    <w:rsid w:val="00333B87"/>
    <w:rsid w:val="00357090"/>
    <w:rsid w:val="00395432"/>
    <w:rsid w:val="003A7E94"/>
    <w:rsid w:val="004033EB"/>
    <w:rsid w:val="00446D16"/>
    <w:rsid w:val="00457D8E"/>
    <w:rsid w:val="004C544F"/>
    <w:rsid w:val="00500AF4"/>
    <w:rsid w:val="005100D9"/>
    <w:rsid w:val="005175CF"/>
    <w:rsid w:val="00533088"/>
    <w:rsid w:val="0053495D"/>
    <w:rsid w:val="005552EE"/>
    <w:rsid w:val="00555F6B"/>
    <w:rsid w:val="005661AE"/>
    <w:rsid w:val="00566453"/>
    <w:rsid w:val="00580B80"/>
    <w:rsid w:val="00580E0F"/>
    <w:rsid w:val="005D4E5D"/>
    <w:rsid w:val="00611CDC"/>
    <w:rsid w:val="00616D5E"/>
    <w:rsid w:val="00645D5B"/>
    <w:rsid w:val="006522CC"/>
    <w:rsid w:val="006879AD"/>
    <w:rsid w:val="0069362B"/>
    <w:rsid w:val="006D6AD6"/>
    <w:rsid w:val="0071068E"/>
    <w:rsid w:val="007224C7"/>
    <w:rsid w:val="00727ED9"/>
    <w:rsid w:val="007508EF"/>
    <w:rsid w:val="00781F0B"/>
    <w:rsid w:val="00790AF0"/>
    <w:rsid w:val="00807F83"/>
    <w:rsid w:val="008223F5"/>
    <w:rsid w:val="00823D0B"/>
    <w:rsid w:val="00855640"/>
    <w:rsid w:val="00875A04"/>
    <w:rsid w:val="008A628B"/>
    <w:rsid w:val="008C56CE"/>
    <w:rsid w:val="008E4922"/>
    <w:rsid w:val="0091299F"/>
    <w:rsid w:val="00917549"/>
    <w:rsid w:val="00934679"/>
    <w:rsid w:val="00991CEE"/>
    <w:rsid w:val="009A1C6D"/>
    <w:rsid w:val="009D5279"/>
    <w:rsid w:val="009F2167"/>
    <w:rsid w:val="00A10AE3"/>
    <w:rsid w:val="00A77E25"/>
    <w:rsid w:val="00AB5CCC"/>
    <w:rsid w:val="00AF0A45"/>
    <w:rsid w:val="00B51437"/>
    <w:rsid w:val="00B66397"/>
    <w:rsid w:val="00B66A72"/>
    <w:rsid w:val="00B81373"/>
    <w:rsid w:val="00BC3220"/>
    <w:rsid w:val="00BE2592"/>
    <w:rsid w:val="00BE390A"/>
    <w:rsid w:val="00C212DE"/>
    <w:rsid w:val="00C41BE1"/>
    <w:rsid w:val="00C6396D"/>
    <w:rsid w:val="00C82CCC"/>
    <w:rsid w:val="00CD4F74"/>
    <w:rsid w:val="00D0223F"/>
    <w:rsid w:val="00D1591E"/>
    <w:rsid w:val="00D94074"/>
    <w:rsid w:val="00DB4E31"/>
    <w:rsid w:val="00DD2A67"/>
    <w:rsid w:val="00DE6FCA"/>
    <w:rsid w:val="00E23C5F"/>
    <w:rsid w:val="00E3723C"/>
    <w:rsid w:val="00E52EB5"/>
    <w:rsid w:val="00E75BF0"/>
    <w:rsid w:val="00E7767B"/>
    <w:rsid w:val="00E95186"/>
    <w:rsid w:val="00EC2A17"/>
    <w:rsid w:val="00ED157D"/>
    <w:rsid w:val="00EF778A"/>
    <w:rsid w:val="00F07755"/>
    <w:rsid w:val="00F46EC6"/>
    <w:rsid w:val="00FA2285"/>
    <w:rsid w:val="00FD68F5"/>
    <w:rsid w:val="00FE1475"/>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rules v:ext="edit">
        <o:r id="V:Rule1" type="connector" idref="#_x0000_s1050"/>
        <o:r id="V:Rule2" type="connector" idref="#_x0000_s1049"/>
        <o:r id="V:Rule3" type="connector" idref="#_x0000_s1051"/>
        <o:r id="V:Rule4" type="connector" idref="#_x0000_s1052"/>
      </o:rules>
    </o:shapelayout>
  </w:shapeDefaults>
  <w:decimalSymbol w:val=","/>
  <w:listSeparator w:val=";"/>
  <w14:docId w14:val="70052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0AE3"/>
    <w:pPr>
      <w:spacing w:before="240"/>
    </w:pPr>
    <w:rPr>
      <w:rFonts w:ascii="Verdana" w:hAnsi="Verdana"/>
      <w:color w:val="262626" w:themeColor="text1" w:themeTint="D9"/>
    </w:rPr>
  </w:style>
  <w:style w:type="paragraph" w:styleId="Heading1">
    <w:name w:val="heading 1"/>
    <w:basedOn w:val="Normal"/>
    <w:next w:val="Normal"/>
    <w:link w:val="Heading1Char"/>
    <w:uiPriority w:val="9"/>
    <w:qFormat/>
    <w:rsid w:val="00AF0A45"/>
    <w:pPr>
      <w:keepNext/>
      <w:keepLines/>
      <w:framePr w:wrap="notBeside" w:vAnchor="text" w:hAnchor="text" w:y="1" w:anchorLock="1"/>
      <w:pBdr>
        <w:top w:val="single" w:sz="8" w:space="1" w:color="A8BA00"/>
        <w:left w:val="single" w:sz="8" w:space="4" w:color="A8BA00"/>
        <w:bottom w:val="single" w:sz="8" w:space="1" w:color="A8BA00"/>
        <w:right w:val="single" w:sz="8" w:space="4" w:color="A8BA00"/>
      </w:pBdr>
      <w:shd w:val="clear" w:color="auto" w:fill="A8BA00"/>
      <w:spacing w:before="0" w:after="0" w:line="240" w:lineRule="auto"/>
      <w:outlineLvl w:val="0"/>
    </w:pPr>
    <w:rPr>
      <w:rFonts w:eastAsiaTheme="majorEastAsia" w:cstheme="majorBidi"/>
      <w:b/>
      <w:bCs/>
      <w:caps/>
      <w:color w:val="FFFFFF" w:themeColor="background1"/>
      <w:sz w:val="40"/>
      <w:szCs w:val="28"/>
    </w:rPr>
  </w:style>
  <w:style w:type="paragraph" w:styleId="Heading2">
    <w:name w:val="heading 2"/>
    <w:basedOn w:val="Heading1"/>
    <w:next w:val="Normal"/>
    <w:link w:val="Heading2Char"/>
    <w:uiPriority w:val="9"/>
    <w:unhideWhenUsed/>
    <w:qFormat/>
    <w:rsid w:val="00AF0A45"/>
    <w:pPr>
      <w:framePr w:wrap="notBeside"/>
      <w:outlineLvl w:val="1"/>
    </w:pPr>
    <w:rPr>
      <w:sz w:val="30"/>
      <w:szCs w:val="26"/>
    </w:rPr>
  </w:style>
  <w:style w:type="paragraph" w:styleId="Heading3">
    <w:name w:val="heading 3"/>
    <w:basedOn w:val="Heading2"/>
    <w:next w:val="Normal"/>
    <w:link w:val="Heading3Char"/>
    <w:uiPriority w:val="9"/>
    <w:unhideWhenUsed/>
    <w:qFormat/>
    <w:rsid w:val="00A10AE3"/>
    <w:pPr>
      <w:framePr w:wrap="notBeside"/>
      <w:outlineLvl w:val="2"/>
    </w:pPr>
    <w:rPr>
      <w:bCs w:val="0"/>
      <w:sz w:val="24"/>
    </w:rPr>
  </w:style>
  <w:style w:type="paragraph" w:styleId="Heading4">
    <w:name w:val="heading 4"/>
    <w:basedOn w:val="Normal"/>
    <w:next w:val="NoSpacing"/>
    <w:link w:val="Heading4Char"/>
    <w:uiPriority w:val="9"/>
    <w:unhideWhenUsed/>
    <w:qFormat/>
    <w:rsid w:val="00184414"/>
    <w:pPr>
      <w:keepNext/>
      <w:keepLines/>
      <w:spacing w:before="0" w:after="0"/>
      <w:outlineLvl w:val="3"/>
    </w:pPr>
    <w:rPr>
      <w:rFonts w:eastAsiaTheme="majorEastAsia" w:cstheme="majorBidi"/>
      <w:b/>
      <w:bCs/>
      <w:iCs/>
      <w:caps/>
      <w:color w:val="A8BA00"/>
      <w:sz w:val="24"/>
    </w:rPr>
  </w:style>
  <w:style w:type="paragraph" w:styleId="Heading5">
    <w:name w:val="heading 5"/>
    <w:basedOn w:val="Heading4"/>
    <w:next w:val="NoSpacing"/>
    <w:link w:val="Heading5Char"/>
    <w:uiPriority w:val="9"/>
    <w:unhideWhenUsed/>
    <w:qFormat/>
    <w:rsid w:val="00184414"/>
    <w:pPr>
      <w:spacing w:before="200"/>
      <w:outlineLvl w:val="4"/>
    </w:pPr>
    <w:rPr>
      <w:color w:val="262626" w:themeColor="text1" w:themeTint="D9"/>
    </w:rPr>
  </w:style>
  <w:style w:type="paragraph" w:styleId="Heading6">
    <w:name w:val="heading 6"/>
    <w:aliases w:val="Seznam s trsátky"/>
    <w:basedOn w:val="Normal"/>
    <w:next w:val="Normal"/>
    <w:link w:val="Heading6Char"/>
    <w:uiPriority w:val="9"/>
    <w:unhideWhenUsed/>
    <w:qFormat/>
    <w:rsid w:val="00533088"/>
    <w:pPr>
      <w:keepNext/>
      <w:keepLines/>
      <w:numPr>
        <w:numId w:val="1"/>
      </w:numPr>
      <w:spacing w:before="120" w:after="0"/>
      <w:ind w:left="284" w:hanging="284"/>
      <w:contextualSpacing/>
      <w:outlineLvl w:val="5"/>
    </w:pPr>
    <w:rPr>
      <w:rFonts w:eastAsiaTheme="majorEastAsia" w:cstheme="majorBidi"/>
      <w:iCs/>
    </w:rPr>
  </w:style>
  <w:style w:type="paragraph" w:styleId="Heading7">
    <w:name w:val="heading 7"/>
    <w:basedOn w:val="Normal"/>
    <w:next w:val="Normal"/>
    <w:link w:val="Heading7Char"/>
    <w:uiPriority w:val="9"/>
    <w:semiHidden/>
    <w:unhideWhenUsed/>
    <w:qFormat/>
    <w:rsid w:val="00A10AE3"/>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78F9"/>
    <w:pPr>
      <w:tabs>
        <w:tab w:val="center" w:pos="4536"/>
        <w:tab w:val="right" w:pos="9072"/>
      </w:tabs>
      <w:spacing w:after="0" w:line="240" w:lineRule="auto"/>
    </w:pPr>
  </w:style>
  <w:style w:type="character" w:customStyle="1" w:styleId="HeaderChar">
    <w:name w:val="Header Char"/>
    <w:basedOn w:val="DefaultParagraphFont"/>
    <w:link w:val="Header"/>
    <w:uiPriority w:val="99"/>
    <w:rsid w:val="000878F9"/>
  </w:style>
  <w:style w:type="paragraph" w:styleId="Footer">
    <w:name w:val="footer"/>
    <w:basedOn w:val="Normal"/>
    <w:link w:val="FooterChar"/>
    <w:uiPriority w:val="99"/>
    <w:unhideWhenUsed/>
    <w:rsid w:val="000878F9"/>
    <w:pPr>
      <w:tabs>
        <w:tab w:val="center" w:pos="4536"/>
        <w:tab w:val="right" w:pos="9072"/>
      </w:tabs>
      <w:spacing w:after="0" w:line="240" w:lineRule="auto"/>
    </w:pPr>
  </w:style>
  <w:style w:type="character" w:customStyle="1" w:styleId="FooterChar">
    <w:name w:val="Footer Char"/>
    <w:basedOn w:val="DefaultParagraphFont"/>
    <w:link w:val="Footer"/>
    <w:uiPriority w:val="99"/>
    <w:rsid w:val="000878F9"/>
  </w:style>
  <w:style w:type="paragraph" w:styleId="BalloonText">
    <w:name w:val="Balloon Text"/>
    <w:basedOn w:val="Normal"/>
    <w:link w:val="BalloonTextChar"/>
    <w:uiPriority w:val="99"/>
    <w:semiHidden/>
    <w:unhideWhenUsed/>
    <w:rsid w:val="000878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78F9"/>
    <w:rPr>
      <w:rFonts w:ascii="Tahoma" w:hAnsi="Tahoma" w:cs="Tahoma"/>
      <w:sz w:val="16"/>
      <w:szCs w:val="16"/>
    </w:rPr>
  </w:style>
  <w:style w:type="character" w:customStyle="1" w:styleId="Heading1Char">
    <w:name w:val="Heading 1 Char"/>
    <w:basedOn w:val="DefaultParagraphFont"/>
    <w:link w:val="Heading1"/>
    <w:uiPriority w:val="9"/>
    <w:rsid w:val="00AF0A45"/>
    <w:rPr>
      <w:rFonts w:eastAsiaTheme="majorEastAsia" w:cstheme="majorBidi"/>
      <w:b/>
      <w:bCs/>
      <w:caps/>
      <w:color w:val="FFFFFF" w:themeColor="background1"/>
      <w:sz w:val="40"/>
      <w:szCs w:val="28"/>
      <w:shd w:val="clear" w:color="auto" w:fill="A8BA00"/>
    </w:rPr>
  </w:style>
  <w:style w:type="paragraph" w:styleId="NoSpacing">
    <w:name w:val="No Spacing"/>
    <w:uiPriority w:val="1"/>
    <w:qFormat/>
    <w:rsid w:val="00A10AE3"/>
    <w:pPr>
      <w:spacing w:after="0" w:line="240" w:lineRule="auto"/>
    </w:pPr>
    <w:rPr>
      <w:rFonts w:ascii="Verdana" w:hAnsi="Verdana"/>
    </w:rPr>
  </w:style>
  <w:style w:type="character" w:customStyle="1" w:styleId="Heading2Char">
    <w:name w:val="Heading 2 Char"/>
    <w:basedOn w:val="DefaultParagraphFont"/>
    <w:link w:val="Heading2"/>
    <w:uiPriority w:val="9"/>
    <w:rsid w:val="00AF0A45"/>
    <w:rPr>
      <w:rFonts w:eastAsiaTheme="majorEastAsia" w:cstheme="majorBidi"/>
      <w:b/>
      <w:bCs/>
      <w:caps/>
      <w:color w:val="FFFFFF" w:themeColor="background1"/>
      <w:sz w:val="30"/>
      <w:szCs w:val="26"/>
      <w:shd w:val="clear" w:color="auto" w:fill="A8BA00"/>
    </w:rPr>
  </w:style>
  <w:style w:type="character" w:customStyle="1" w:styleId="Heading3Char">
    <w:name w:val="Heading 3 Char"/>
    <w:basedOn w:val="DefaultParagraphFont"/>
    <w:link w:val="Heading3"/>
    <w:uiPriority w:val="9"/>
    <w:rsid w:val="00A10AE3"/>
    <w:rPr>
      <w:rFonts w:ascii="Verdana" w:eastAsiaTheme="majorEastAsia" w:hAnsi="Verdana" w:cstheme="majorBidi"/>
      <w:b/>
      <w:caps/>
      <w:color w:val="FFFFFF" w:themeColor="background1"/>
      <w:sz w:val="24"/>
      <w:szCs w:val="26"/>
      <w:shd w:val="clear" w:color="auto" w:fill="A8BA00"/>
    </w:rPr>
  </w:style>
  <w:style w:type="character" w:customStyle="1" w:styleId="Heading4Char">
    <w:name w:val="Heading 4 Char"/>
    <w:basedOn w:val="DefaultParagraphFont"/>
    <w:link w:val="Heading4"/>
    <w:uiPriority w:val="9"/>
    <w:rsid w:val="00184414"/>
    <w:rPr>
      <w:rFonts w:eastAsiaTheme="majorEastAsia" w:cstheme="majorBidi"/>
      <w:b/>
      <w:bCs/>
      <w:iCs/>
      <w:caps/>
      <w:color w:val="A8BA00"/>
      <w:sz w:val="24"/>
    </w:rPr>
  </w:style>
  <w:style w:type="character" w:customStyle="1" w:styleId="Heading5Char">
    <w:name w:val="Heading 5 Char"/>
    <w:basedOn w:val="DefaultParagraphFont"/>
    <w:link w:val="Heading5"/>
    <w:uiPriority w:val="9"/>
    <w:rsid w:val="00184414"/>
    <w:rPr>
      <w:rFonts w:eastAsiaTheme="majorEastAsia" w:cstheme="majorBidi"/>
      <w:b/>
      <w:bCs/>
      <w:iCs/>
      <w:caps/>
      <w:color w:val="262626" w:themeColor="text1" w:themeTint="D9"/>
      <w:sz w:val="24"/>
    </w:rPr>
  </w:style>
  <w:style w:type="character" w:customStyle="1" w:styleId="Heading6Char">
    <w:name w:val="Heading 6 Char"/>
    <w:aliases w:val="Seznam s trsátky Char"/>
    <w:basedOn w:val="DefaultParagraphFont"/>
    <w:link w:val="Heading6"/>
    <w:uiPriority w:val="9"/>
    <w:rsid w:val="00533088"/>
    <w:rPr>
      <w:rFonts w:eastAsiaTheme="majorEastAsia" w:cstheme="majorBidi"/>
      <w:iCs/>
      <w:color w:val="262626" w:themeColor="text1" w:themeTint="D9"/>
    </w:rPr>
  </w:style>
  <w:style w:type="paragraph" w:styleId="Title">
    <w:name w:val="Title"/>
    <w:aliases w:val="Rámeček"/>
    <w:basedOn w:val="Normal"/>
    <w:link w:val="TitleChar"/>
    <w:uiPriority w:val="10"/>
    <w:qFormat/>
    <w:rsid w:val="00533088"/>
    <w:pPr>
      <w:pBdr>
        <w:top w:val="dotted" w:sz="12" w:space="1" w:color="A8BA00"/>
        <w:left w:val="dotted" w:sz="12" w:space="4" w:color="A8BA00"/>
        <w:bottom w:val="dotted" w:sz="12" w:space="4" w:color="A8BA00"/>
        <w:right w:val="dotted" w:sz="12" w:space="4" w:color="A8BA00"/>
      </w:pBdr>
      <w:spacing w:before="300" w:after="300" w:line="240" w:lineRule="auto"/>
      <w:ind w:left="113" w:right="113"/>
      <w:contextualSpacing/>
    </w:pPr>
    <w:rPr>
      <w:rFonts w:eastAsiaTheme="majorEastAsia" w:cstheme="majorBidi"/>
      <w:spacing w:val="5"/>
      <w:kern w:val="28"/>
      <w:szCs w:val="52"/>
    </w:rPr>
  </w:style>
  <w:style w:type="character" w:customStyle="1" w:styleId="TitleChar">
    <w:name w:val="Title Char"/>
    <w:aliases w:val="Rámeček Char"/>
    <w:basedOn w:val="DefaultParagraphFont"/>
    <w:link w:val="Title"/>
    <w:uiPriority w:val="10"/>
    <w:rsid w:val="00533088"/>
    <w:rPr>
      <w:rFonts w:eastAsiaTheme="majorEastAsia" w:cstheme="majorBidi"/>
      <w:color w:val="262626" w:themeColor="text1" w:themeTint="D9"/>
      <w:spacing w:val="5"/>
      <w:kern w:val="28"/>
      <w:szCs w:val="52"/>
    </w:rPr>
  </w:style>
  <w:style w:type="character" w:customStyle="1" w:styleId="Heading7Char">
    <w:name w:val="Heading 7 Char"/>
    <w:basedOn w:val="DefaultParagraphFont"/>
    <w:link w:val="Heading7"/>
    <w:uiPriority w:val="9"/>
    <w:semiHidden/>
    <w:rsid w:val="00A10AE3"/>
    <w:rPr>
      <w:rFonts w:asciiTheme="majorHAnsi" w:eastAsiaTheme="majorEastAsia" w:hAnsiTheme="majorHAnsi" w:cstheme="majorBidi"/>
      <w:i/>
      <w:iCs/>
      <w:color w:val="404040" w:themeColor="text1" w:themeTint="BF"/>
    </w:rPr>
  </w:style>
  <w:style w:type="character" w:styleId="Strong">
    <w:name w:val="Strong"/>
    <w:basedOn w:val="DefaultParagraphFont"/>
    <w:uiPriority w:val="22"/>
    <w:qFormat/>
    <w:rsid w:val="00BE390A"/>
    <w:rPr>
      <w:b/>
      <w:bCs/>
    </w:rPr>
  </w:style>
  <w:style w:type="paragraph" w:customStyle="1" w:styleId="Standard">
    <w:name w:val="Standard"/>
    <w:rsid w:val="00D94074"/>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ListParagraph">
    <w:name w:val="List Paragraph"/>
    <w:basedOn w:val="Normal"/>
    <w:uiPriority w:val="34"/>
    <w:qFormat/>
    <w:rsid w:val="008C56CE"/>
    <w:pPr>
      <w:spacing w:before="0"/>
      <w:ind w:left="720"/>
      <w:contextualSpacing/>
    </w:pPr>
    <w:rPr>
      <w:rFonts w:asciiTheme="minorHAnsi" w:hAnsiTheme="minorHAnsi"/>
      <w:color w:val="auto"/>
    </w:rPr>
  </w:style>
  <w:style w:type="paragraph" w:styleId="Subtitle">
    <w:name w:val="Subtitle"/>
    <w:basedOn w:val="Normal"/>
    <w:next w:val="Normal"/>
    <w:link w:val="SubtitleChar"/>
    <w:uiPriority w:val="11"/>
    <w:qFormat/>
    <w:rsid w:val="00B66A72"/>
    <w:pPr>
      <w:numPr>
        <w:ilvl w:val="1"/>
      </w:numPr>
      <w:spacing w:before="0"/>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66A72"/>
    <w:rPr>
      <w:rFonts w:asciiTheme="majorHAnsi" w:eastAsiaTheme="majorEastAsia" w:hAnsiTheme="majorHAnsi" w:cstheme="majorBidi"/>
      <w:i/>
      <w:iCs/>
      <w:color w:val="4F81BD" w:themeColor="accent1"/>
      <w:spacing w:val="15"/>
      <w:sz w:val="24"/>
      <w:szCs w:val="24"/>
    </w:rPr>
  </w:style>
  <w:style w:type="paragraph" w:customStyle="1" w:styleId="Styl11bTunKurzvaVpravo02cmPed1b">
    <w:name w:val="Styl 11 b. Tučné Kurzíva Vpravo:  02 cm Před:  1 b."/>
    <w:basedOn w:val="Normal"/>
    <w:link w:val="Styl11bTunKurzvaVpravo02cmPed1bChar"/>
    <w:rsid w:val="001A1349"/>
    <w:pPr>
      <w:numPr>
        <w:numId w:val="11"/>
      </w:numPr>
      <w:autoSpaceDE w:val="0"/>
      <w:autoSpaceDN w:val="0"/>
      <w:spacing w:before="20" w:after="0" w:line="240" w:lineRule="auto"/>
      <w:ind w:right="113"/>
    </w:pPr>
    <w:rPr>
      <w:rFonts w:ascii="Times New Roman" w:eastAsia="Times New Roman" w:hAnsi="Times New Roman" w:cs="Times New Roman"/>
      <w:b/>
      <w:bCs/>
      <w:i/>
      <w:iCs/>
      <w:color w:val="auto"/>
      <w:lang w:eastAsia="cs-CZ"/>
    </w:rPr>
  </w:style>
  <w:style w:type="character" w:customStyle="1" w:styleId="Styl11bTunKurzvaVpravo02cmPed1bChar">
    <w:name w:val="Styl 11 b. Tučné Kurzíva Vpravo:  02 cm Před:  1 b. Char"/>
    <w:link w:val="Styl11bTunKurzvaVpravo02cmPed1b"/>
    <w:rsid w:val="001A1349"/>
    <w:rPr>
      <w:rFonts w:ascii="Times New Roman" w:eastAsia="Times New Roman" w:hAnsi="Times New Roman" w:cs="Times New Roman"/>
      <w:b/>
      <w:bCs/>
      <w:i/>
      <w:iCs/>
      <w:lang w:eastAsia="cs-CZ"/>
    </w:rPr>
  </w:style>
  <w:style w:type="paragraph" w:styleId="NormalWeb">
    <w:name w:val="Normal (Web)"/>
    <w:basedOn w:val="Normal"/>
    <w:unhideWhenUsed/>
    <w:rsid w:val="00204E40"/>
    <w:pPr>
      <w:spacing w:before="100" w:beforeAutospacing="1" w:after="100" w:afterAutospacing="1" w:line="240" w:lineRule="auto"/>
    </w:pPr>
    <w:rPr>
      <w:rFonts w:ascii="Times New Roman" w:eastAsia="Times New Roman" w:hAnsi="Times New Roman" w:cs="Times New Roman"/>
      <w:color w:val="auto"/>
      <w:sz w:val="24"/>
      <w:szCs w:val="24"/>
      <w:lang w:eastAsia="cs-CZ"/>
    </w:rPr>
  </w:style>
  <w:style w:type="character" w:styleId="Hyperlink">
    <w:name w:val="Hyperlink"/>
    <w:basedOn w:val="DefaultParagraphFont"/>
    <w:uiPriority w:val="99"/>
    <w:unhideWhenUsed/>
    <w:rsid w:val="00204E40"/>
    <w:rPr>
      <w:color w:val="0000FF" w:themeColor="hyperlink"/>
      <w:u w:val="single"/>
    </w:rPr>
  </w:style>
  <w:style w:type="table" w:styleId="TableGrid">
    <w:name w:val="Table Grid"/>
    <w:basedOn w:val="TableNormal"/>
    <w:uiPriority w:val="59"/>
    <w:rsid w:val="006522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0AE3"/>
    <w:pPr>
      <w:spacing w:before="240"/>
    </w:pPr>
    <w:rPr>
      <w:rFonts w:ascii="Verdana" w:hAnsi="Verdana"/>
      <w:color w:val="262626" w:themeColor="text1" w:themeTint="D9"/>
    </w:rPr>
  </w:style>
  <w:style w:type="paragraph" w:styleId="Heading1">
    <w:name w:val="heading 1"/>
    <w:basedOn w:val="Normal"/>
    <w:next w:val="Normal"/>
    <w:link w:val="Heading1Char"/>
    <w:uiPriority w:val="9"/>
    <w:qFormat/>
    <w:rsid w:val="00AF0A45"/>
    <w:pPr>
      <w:keepNext/>
      <w:keepLines/>
      <w:framePr w:wrap="notBeside" w:vAnchor="text" w:hAnchor="text" w:y="1" w:anchorLock="1"/>
      <w:pBdr>
        <w:top w:val="single" w:sz="8" w:space="1" w:color="A8BA00"/>
        <w:left w:val="single" w:sz="8" w:space="4" w:color="A8BA00"/>
        <w:bottom w:val="single" w:sz="8" w:space="1" w:color="A8BA00"/>
        <w:right w:val="single" w:sz="8" w:space="4" w:color="A8BA00"/>
      </w:pBdr>
      <w:shd w:val="clear" w:color="auto" w:fill="A8BA00"/>
      <w:spacing w:before="0" w:after="0" w:line="240" w:lineRule="auto"/>
      <w:outlineLvl w:val="0"/>
    </w:pPr>
    <w:rPr>
      <w:rFonts w:eastAsiaTheme="majorEastAsia" w:cstheme="majorBidi"/>
      <w:b/>
      <w:bCs/>
      <w:caps/>
      <w:color w:val="FFFFFF" w:themeColor="background1"/>
      <w:sz w:val="40"/>
      <w:szCs w:val="28"/>
    </w:rPr>
  </w:style>
  <w:style w:type="paragraph" w:styleId="Heading2">
    <w:name w:val="heading 2"/>
    <w:basedOn w:val="Heading1"/>
    <w:next w:val="Normal"/>
    <w:link w:val="Heading2Char"/>
    <w:uiPriority w:val="9"/>
    <w:unhideWhenUsed/>
    <w:qFormat/>
    <w:rsid w:val="00AF0A45"/>
    <w:pPr>
      <w:framePr w:wrap="notBeside"/>
      <w:outlineLvl w:val="1"/>
    </w:pPr>
    <w:rPr>
      <w:sz w:val="30"/>
      <w:szCs w:val="26"/>
    </w:rPr>
  </w:style>
  <w:style w:type="paragraph" w:styleId="Heading3">
    <w:name w:val="heading 3"/>
    <w:basedOn w:val="Heading2"/>
    <w:next w:val="Normal"/>
    <w:link w:val="Heading3Char"/>
    <w:uiPriority w:val="9"/>
    <w:unhideWhenUsed/>
    <w:qFormat/>
    <w:rsid w:val="00A10AE3"/>
    <w:pPr>
      <w:framePr w:wrap="notBeside"/>
      <w:outlineLvl w:val="2"/>
    </w:pPr>
    <w:rPr>
      <w:bCs w:val="0"/>
      <w:sz w:val="24"/>
    </w:rPr>
  </w:style>
  <w:style w:type="paragraph" w:styleId="Heading4">
    <w:name w:val="heading 4"/>
    <w:basedOn w:val="Normal"/>
    <w:next w:val="NoSpacing"/>
    <w:link w:val="Heading4Char"/>
    <w:uiPriority w:val="9"/>
    <w:unhideWhenUsed/>
    <w:qFormat/>
    <w:rsid w:val="00184414"/>
    <w:pPr>
      <w:keepNext/>
      <w:keepLines/>
      <w:spacing w:before="0" w:after="0"/>
      <w:outlineLvl w:val="3"/>
    </w:pPr>
    <w:rPr>
      <w:rFonts w:eastAsiaTheme="majorEastAsia" w:cstheme="majorBidi"/>
      <w:b/>
      <w:bCs/>
      <w:iCs/>
      <w:caps/>
      <w:color w:val="A8BA00"/>
      <w:sz w:val="24"/>
    </w:rPr>
  </w:style>
  <w:style w:type="paragraph" w:styleId="Heading5">
    <w:name w:val="heading 5"/>
    <w:basedOn w:val="Heading4"/>
    <w:next w:val="NoSpacing"/>
    <w:link w:val="Heading5Char"/>
    <w:uiPriority w:val="9"/>
    <w:unhideWhenUsed/>
    <w:qFormat/>
    <w:rsid w:val="00184414"/>
    <w:pPr>
      <w:spacing w:before="200"/>
      <w:outlineLvl w:val="4"/>
    </w:pPr>
    <w:rPr>
      <w:color w:val="262626" w:themeColor="text1" w:themeTint="D9"/>
    </w:rPr>
  </w:style>
  <w:style w:type="paragraph" w:styleId="Heading6">
    <w:name w:val="heading 6"/>
    <w:aliases w:val="Seznam s trsátky"/>
    <w:basedOn w:val="Normal"/>
    <w:next w:val="Normal"/>
    <w:link w:val="Heading6Char"/>
    <w:uiPriority w:val="9"/>
    <w:unhideWhenUsed/>
    <w:qFormat/>
    <w:rsid w:val="00533088"/>
    <w:pPr>
      <w:keepNext/>
      <w:keepLines/>
      <w:numPr>
        <w:numId w:val="1"/>
      </w:numPr>
      <w:spacing w:before="120" w:after="0"/>
      <w:ind w:left="284" w:hanging="284"/>
      <w:contextualSpacing/>
      <w:outlineLvl w:val="5"/>
    </w:pPr>
    <w:rPr>
      <w:rFonts w:eastAsiaTheme="majorEastAsia" w:cstheme="majorBidi"/>
      <w:iCs/>
    </w:rPr>
  </w:style>
  <w:style w:type="paragraph" w:styleId="Heading7">
    <w:name w:val="heading 7"/>
    <w:basedOn w:val="Normal"/>
    <w:next w:val="Normal"/>
    <w:link w:val="Heading7Char"/>
    <w:uiPriority w:val="9"/>
    <w:semiHidden/>
    <w:unhideWhenUsed/>
    <w:qFormat/>
    <w:rsid w:val="00A10AE3"/>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78F9"/>
    <w:pPr>
      <w:tabs>
        <w:tab w:val="center" w:pos="4536"/>
        <w:tab w:val="right" w:pos="9072"/>
      </w:tabs>
      <w:spacing w:after="0" w:line="240" w:lineRule="auto"/>
    </w:pPr>
  </w:style>
  <w:style w:type="character" w:customStyle="1" w:styleId="HeaderChar">
    <w:name w:val="Header Char"/>
    <w:basedOn w:val="DefaultParagraphFont"/>
    <w:link w:val="Header"/>
    <w:uiPriority w:val="99"/>
    <w:rsid w:val="000878F9"/>
  </w:style>
  <w:style w:type="paragraph" w:styleId="Footer">
    <w:name w:val="footer"/>
    <w:basedOn w:val="Normal"/>
    <w:link w:val="FooterChar"/>
    <w:uiPriority w:val="99"/>
    <w:unhideWhenUsed/>
    <w:rsid w:val="000878F9"/>
    <w:pPr>
      <w:tabs>
        <w:tab w:val="center" w:pos="4536"/>
        <w:tab w:val="right" w:pos="9072"/>
      </w:tabs>
      <w:spacing w:after="0" w:line="240" w:lineRule="auto"/>
    </w:pPr>
  </w:style>
  <w:style w:type="character" w:customStyle="1" w:styleId="FooterChar">
    <w:name w:val="Footer Char"/>
    <w:basedOn w:val="DefaultParagraphFont"/>
    <w:link w:val="Footer"/>
    <w:uiPriority w:val="99"/>
    <w:rsid w:val="000878F9"/>
  </w:style>
  <w:style w:type="paragraph" w:styleId="BalloonText">
    <w:name w:val="Balloon Text"/>
    <w:basedOn w:val="Normal"/>
    <w:link w:val="BalloonTextChar"/>
    <w:uiPriority w:val="99"/>
    <w:semiHidden/>
    <w:unhideWhenUsed/>
    <w:rsid w:val="000878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78F9"/>
    <w:rPr>
      <w:rFonts w:ascii="Tahoma" w:hAnsi="Tahoma" w:cs="Tahoma"/>
      <w:sz w:val="16"/>
      <w:szCs w:val="16"/>
    </w:rPr>
  </w:style>
  <w:style w:type="character" w:customStyle="1" w:styleId="Heading1Char">
    <w:name w:val="Heading 1 Char"/>
    <w:basedOn w:val="DefaultParagraphFont"/>
    <w:link w:val="Heading1"/>
    <w:uiPriority w:val="9"/>
    <w:rsid w:val="00AF0A45"/>
    <w:rPr>
      <w:rFonts w:eastAsiaTheme="majorEastAsia" w:cstheme="majorBidi"/>
      <w:b/>
      <w:bCs/>
      <w:caps/>
      <w:color w:val="FFFFFF" w:themeColor="background1"/>
      <w:sz w:val="40"/>
      <w:szCs w:val="28"/>
      <w:shd w:val="clear" w:color="auto" w:fill="A8BA00"/>
    </w:rPr>
  </w:style>
  <w:style w:type="paragraph" w:styleId="NoSpacing">
    <w:name w:val="No Spacing"/>
    <w:uiPriority w:val="1"/>
    <w:qFormat/>
    <w:rsid w:val="00A10AE3"/>
    <w:pPr>
      <w:spacing w:after="0" w:line="240" w:lineRule="auto"/>
    </w:pPr>
    <w:rPr>
      <w:rFonts w:ascii="Verdana" w:hAnsi="Verdana"/>
    </w:rPr>
  </w:style>
  <w:style w:type="character" w:customStyle="1" w:styleId="Heading2Char">
    <w:name w:val="Heading 2 Char"/>
    <w:basedOn w:val="DefaultParagraphFont"/>
    <w:link w:val="Heading2"/>
    <w:uiPriority w:val="9"/>
    <w:rsid w:val="00AF0A45"/>
    <w:rPr>
      <w:rFonts w:eastAsiaTheme="majorEastAsia" w:cstheme="majorBidi"/>
      <w:b/>
      <w:bCs/>
      <w:caps/>
      <w:color w:val="FFFFFF" w:themeColor="background1"/>
      <w:sz w:val="30"/>
      <w:szCs w:val="26"/>
      <w:shd w:val="clear" w:color="auto" w:fill="A8BA00"/>
    </w:rPr>
  </w:style>
  <w:style w:type="character" w:customStyle="1" w:styleId="Heading3Char">
    <w:name w:val="Heading 3 Char"/>
    <w:basedOn w:val="DefaultParagraphFont"/>
    <w:link w:val="Heading3"/>
    <w:uiPriority w:val="9"/>
    <w:rsid w:val="00A10AE3"/>
    <w:rPr>
      <w:rFonts w:ascii="Verdana" w:eastAsiaTheme="majorEastAsia" w:hAnsi="Verdana" w:cstheme="majorBidi"/>
      <w:b/>
      <w:caps/>
      <w:color w:val="FFFFFF" w:themeColor="background1"/>
      <w:sz w:val="24"/>
      <w:szCs w:val="26"/>
      <w:shd w:val="clear" w:color="auto" w:fill="A8BA00"/>
    </w:rPr>
  </w:style>
  <w:style w:type="character" w:customStyle="1" w:styleId="Heading4Char">
    <w:name w:val="Heading 4 Char"/>
    <w:basedOn w:val="DefaultParagraphFont"/>
    <w:link w:val="Heading4"/>
    <w:uiPriority w:val="9"/>
    <w:rsid w:val="00184414"/>
    <w:rPr>
      <w:rFonts w:eastAsiaTheme="majorEastAsia" w:cstheme="majorBidi"/>
      <w:b/>
      <w:bCs/>
      <w:iCs/>
      <w:caps/>
      <w:color w:val="A8BA00"/>
      <w:sz w:val="24"/>
    </w:rPr>
  </w:style>
  <w:style w:type="character" w:customStyle="1" w:styleId="Heading5Char">
    <w:name w:val="Heading 5 Char"/>
    <w:basedOn w:val="DefaultParagraphFont"/>
    <w:link w:val="Heading5"/>
    <w:uiPriority w:val="9"/>
    <w:rsid w:val="00184414"/>
    <w:rPr>
      <w:rFonts w:eastAsiaTheme="majorEastAsia" w:cstheme="majorBidi"/>
      <w:b/>
      <w:bCs/>
      <w:iCs/>
      <w:caps/>
      <w:color w:val="262626" w:themeColor="text1" w:themeTint="D9"/>
      <w:sz w:val="24"/>
    </w:rPr>
  </w:style>
  <w:style w:type="character" w:customStyle="1" w:styleId="Heading6Char">
    <w:name w:val="Heading 6 Char"/>
    <w:aliases w:val="Seznam s trsátky Char"/>
    <w:basedOn w:val="DefaultParagraphFont"/>
    <w:link w:val="Heading6"/>
    <w:uiPriority w:val="9"/>
    <w:rsid w:val="00533088"/>
    <w:rPr>
      <w:rFonts w:eastAsiaTheme="majorEastAsia" w:cstheme="majorBidi"/>
      <w:iCs/>
      <w:color w:val="262626" w:themeColor="text1" w:themeTint="D9"/>
    </w:rPr>
  </w:style>
  <w:style w:type="paragraph" w:styleId="Title">
    <w:name w:val="Title"/>
    <w:aliases w:val="Rámeček"/>
    <w:basedOn w:val="Normal"/>
    <w:link w:val="TitleChar"/>
    <w:uiPriority w:val="10"/>
    <w:qFormat/>
    <w:rsid w:val="00533088"/>
    <w:pPr>
      <w:pBdr>
        <w:top w:val="dotted" w:sz="12" w:space="1" w:color="A8BA00"/>
        <w:left w:val="dotted" w:sz="12" w:space="4" w:color="A8BA00"/>
        <w:bottom w:val="dotted" w:sz="12" w:space="4" w:color="A8BA00"/>
        <w:right w:val="dotted" w:sz="12" w:space="4" w:color="A8BA00"/>
      </w:pBdr>
      <w:spacing w:before="300" w:after="300" w:line="240" w:lineRule="auto"/>
      <w:ind w:left="113" w:right="113"/>
      <w:contextualSpacing/>
    </w:pPr>
    <w:rPr>
      <w:rFonts w:eastAsiaTheme="majorEastAsia" w:cstheme="majorBidi"/>
      <w:spacing w:val="5"/>
      <w:kern w:val="28"/>
      <w:szCs w:val="52"/>
    </w:rPr>
  </w:style>
  <w:style w:type="character" w:customStyle="1" w:styleId="TitleChar">
    <w:name w:val="Title Char"/>
    <w:aliases w:val="Rámeček Char"/>
    <w:basedOn w:val="DefaultParagraphFont"/>
    <w:link w:val="Title"/>
    <w:uiPriority w:val="10"/>
    <w:rsid w:val="00533088"/>
    <w:rPr>
      <w:rFonts w:eastAsiaTheme="majorEastAsia" w:cstheme="majorBidi"/>
      <w:color w:val="262626" w:themeColor="text1" w:themeTint="D9"/>
      <w:spacing w:val="5"/>
      <w:kern w:val="28"/>
      <w:szCs w:val="52"/>
    </w:rPr>
  </w:style>
  <w:style w:type="character" w:customStyle="1" w:styleId="Heading7Char">
    <w:name w:val="Heading 7 Char"/>
    <w:basedOn w:val="DefaultParagraphFont"/>
    <w:link w:val="Heading7"/>
    <w:uiPriority w:val="9"/>
    <w:semiHidden/>
    <w:rsid w:val="00A10AE3"/>
    <w:rPr>
      <w:rFonts w:asciiTheme="majorHAnsi" w:eastAsiaTheme="majorEastAsia" w:hAnsiTheme="majorHAnsi" w:cstheme="majorBidi"/>
      <w:i/>
      <w:iCs/>
      <w:color w:val="404040" w:themeColor="text1" w:themeTint="BF"/>
    </w:rPr>
  </w:style>
  <w:style w:type="character" w:styleId="Strong">
    <w:name w:val="Strong"/>
    <w:basedOn w:val="DefaultParagraphFont"/>
    <w:uiPriority w:val="22"/>
    <w:qFormat/>
    <w:rsid w:val="00BE390A"/>
    <w:rPr>
      <w:b/>
      <w:bCs/>
    </w:rPr>
  </w:style>
  <w:style w:type="paragraph" w:customStyle="1" w:styleId="Standard">
    <w:name w:val="Standard"/>
    <w:rsid w:val="00D94074"/>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ListParagraph">
    <w:name w:val="List Paragraph"/>
    <w:basedOn w:val="Normal"/>
    <w:uiPriority w:val="34"/>
    <w:qFormat/>
    <w:rsid w:val="008C56CE"/>
    <w:pPr>
      <w:spacing w:before="0"/>
      <w:ind w:left="720"/>
      <w:contextualSpacing/>
    </w:pPr>
    <w:rPr>
      <w:rFonts w:asciiTheme="minorHAnsi" w:hAnsiTheme="minorHAnsi"/>
      <w:color w:val="auto"/>
    </w:rPr>
  </w:style>
  <w:style w:type="paragraph" w:styleId="Subtitle">
    <w:name w:val="Subtitle"/>
    <w:basedOn w:val="Normal"/>
    <w:next w:val="Normal"/>
    <w:link w:val="SubtitleChar"/>
    <w:uiPriority w:val="11"/>
    <w:qFormat/>
    <w:rsid w:val="00B66A72"/>
    <w:pPr>
      <w:numPr>
        <w:ilvl w:val="1"/>
      </w:numPr>
      <w:spacing w:before="0"/>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66A72"/>
    <w:rPr>
      <w:rFonts w:asciiTheme="majorHAnsi" w:eastAsiaTheme="majorEastAsia" w:hAnsiTheme="majorHAnsi" w:cstheme="majorBidi"/>
      <w:i/>
      <w:iCs/>
      <w:color w:val="4F81BD" w:themeColor="accent1"/>
      <w:spacing w:val="15"/>
      <w:sz w:val="24"/>
      <w:szCs w:val="24"/>
    </w:rPr>
  </w:style>
  <w:style w:type="paragraph" w:customStyle="1" w:styleId="Styl11bTunKurzvaVpravo02cmPed1b">
    <w:name w:val="Styl 11 b. Tučné Kurzíva Vpravo:  02 cm Před:  1 b."/>
    <w:basedOn w:val="Normal"/>
    <w:link w:val="Styl11bTunKurzvaVpravo02cmPed1bChar"/>
    <w:rsid w:val="001A1349"/>
    <w:pPr>
      <w:numPr>
        <w:numId w:val="11"/>
      </w:numPr>
      <w:autoSpaceDE w:val="0"/>
      <w:autoSpaceDN w:val="0"/>
      <w:spacing w:before="20" w:after="0" w:line="240" w:lineRule="auto"/>
      <w:ind w:right="113"/>
    </w:pPr>
    <w:rPr>
      <w:rFonts w:ascii="Times New Roman" w:eastAsia="Times New Roman" w:hAnsi="Times New Roman" w:cs="Times New Roman"/>
      <w:b/>
      <w:bCs/>
      <w:i/>
      <w:iCs/>
      <w:color w:val="auto"/>
      <w:lang w:eastAsia="cs-CZ"/>
    </w:rPr>
  </w:style>
  <w:style w:type="character" w:customStyle="1" w:styleId="Styl11bTunKurzvaVpravo02cmPed1bChar">
    <w:name w:val="Styl 11 b. Tučné Kurzíva Vpravo:  02 cm Před:  1 b. Char"/>
    <w:link w:val="Styl11bTunKurzvaVpravo02cmPed1b"/>
    <w:rsid w:val="001A1349"/>
    <w:rPr>
      <w:rFonts w:ascii="Times New Roman" w:eastAsia="Times New Roman" w:hAnsi="Times New Roman" w:cs="Times New Roman"/>
      <w:b/>
      <w:bCs/>
      <w:i/>
      <w:iCs/>
      <w:lang w:eastAsia="cs-CZ"/>
    </w:rPr>
  </w:style>
  <w:style w:type="paragraph" w:styleId="NormalWeb">
    <w:name w:val="Normal (Web)"/>
    <w:basedOn w:val="Normal"/>
    <w:unhideWhenUsed/>
    <w:rsid w:val="00204E40"/>
    <w:pPr>
      <w:spacing w:before="100" w:beforeAutospacing="1" w:after="100" w:afterAutospacing="1" w:line="240" w:lineRule="auto"/>
    </w:pPr>
    <w:rPr>
      <w:rFonts w:ascii="Times New Roman" w:eastAsia="Times New Roman" w:hAnsi="Times New Roman" w:cs="Times New Roman"/>
      <w:color w:val="auto"/>
      <w:sz w:val="24"/>
      <w:szCs w:val="24"/>
      <w:lang w:eastAsia="cs-CZ"/>
    </w:rPr>
  </w:style>
  <w:style w:type="character" w:styleId="Hyperlink">
    <w:name w:val="Hyperlink"/>
    <w:basedOn w:val="DefaultParagraphFont"/>
    <w:uiPriority w:val="99"/>
    <w:unhideWhenUsed/>
    <w:rsid w:val="00204E40"/>
    <w:rPr>
      <w:color w:val="0000FF" w:themeColor="hyperlink"/>
      <w:u w:val="single"/>
    </w:rPr>
  </w:style>
  <w:style w:type="table" w:styleId="TableGrid">
    <w:name w:val="Table Grid"/>
    <w:basedOn w:val="TableNormal"/>
    <w:uiPriority w:val="59"/>
    <w:rsid w:val="006522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 Id="rId2" Type="http://schemas.openxmlformats.org/officeDocument/2006/relationships/image" Target="media/image6.jpeg"/><Relationship Id="rId3"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873</Words>
  <Characters>4977</Characters>
  <Application>Microsoft Macintosh Word</Application>
  <DocSecurity>0</DocSecurity>
  <Lines>41</Lines>
  <Paragraphs>11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Ondřej Polony</dc:creator>
  <cp:lastModifiedBy>Klára Horáčková</cp:lastModifiedBy>
  <cp:revision>2</cp:revision>
  <cp:lastPrinted>2014-12-11T14:09:00Z</cp:lastPrinted>
  <dcterms:created xsi:type="dcterms:W3CDTF">2015-02-26T15:05:00Z</dcterms:created>
  <dcterms:modified xsi:type="dcterms:W3CDTF">2015-02-26T15:05:00Z</dcterms:modified>
</cp:coreProperties>
</file>