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2E05" w:rsidRPr="00D717B8" w:rsidRDefault="00A95826" w:rsidP="00914055">
      <w:pPr>
        <w:pStyle w:val="Normln1"/>
        <w:spacing w:after="200" w:line="240" w:lineRule="auto"/>
        <w:rPr>
          <w:rFonts w:eastAsia="Verdana"/>
          <w:b/>
          <w:color w:val="548DD4" w:themeColor="text2" w:themeTint="99"/>
          <w:u w:val="single"/>
        </w:rPr>
      </w:pPr>
      <w:r w:rsidRPr="00914055">
        <w:rPr>
          <w:rFonts w:eastAsia="Verdana"/>
          <w:color w:val="548DD4" w:themeColor="text2" w:themeTint="99"/>
          <w:lang w:val="mn-MN"/>
        </w:rPr>
        <w:t xml:space="preserve">                            </w:t>
      </w:r>
      <w:r w:rsidR="00D717B8">
        <w:rPr>
          <w:rFonts w:eastAsia="Verdana"/>
          <w:color w:val="548DD4" w:themeColor="text2" w:themeTint="99"/>
          <w:lang w:val="mn-MN"/>
        </w:rPr>
        <w:t xml:space="preserve">                            </w:t>
      </w:r>
    </w:p>
    <w:p w:rsidR="00914055" w:rsidRPr="00D717B8" w:rsidRDefault="00DE6760" w:rsidP="00914055">
      <w:pPr>
        <w:pStyle w:val="Normln1"/>
        <w:spacing w:after="200" w:line="240" w:lineRule="auto"/>
        <w:rPr>
          <w:rFonts w:eastAsia="Verdana"/>
          <w:color w:val="548DD4" w:themeColor="text2" w:themeTint="99"/>
          <w:lang w:val="mn-MN"/>
        </w:rPr>
      </w:pPr>
      <w:r w:rsidRPr="00914055">
        <w:rPr>
          <w:rFonts w:eastAsia="Verdana"/>
          <w:b/>
          <w:color w:val="548DD4" w:themeColor="text2" w:themeTint="99"/>
          <w:u w:val="single"/>
          <w:lang w:val="mn-MN"/>
        </w:rPr>
        <w:t>Чех улсын сургуулийн өмнөхи боловсролын хөтөлбөрын тухай ерөнхий мэдээлэл</w:t>
      </w:r>
      <w:r w:rsidR="00F0643C" w:rsidRPr="00914055">
        <w:rPr>
          <w:rFonts w:eastAsia="Verdana"/>
          <w:b/>
          <w:color w:val="548DD4" w:themeColor="text2" w:themeTint="99"/>
          <w:u w:val="single"/>
        </w:rPr>
        <w:t xml:space="preserve"> </w:t>
      </w:r>
      <w:r w:rsidR="00F0643C" w:rsidRPr="00914055">
        <w:rPr>
          <w:rFonts w:eastAsia="Verdana"/>
          <w:b/>
          <w:u w:val="single"/>
        </w:rPr>
        <w:t>Obecné informace o fungování předškolního vzdělávání v ČR</w:t>
      </w:r>
      <w:r w:rsidR="00F0643C" w:rsidRPr="00914055">
        <w:rPr>
          <w:rFonts w:eastAsia="Verdana"/>
        </w:rPr>
        <w:t xml:space="preserve">   </w:t>
      </w:r>
    </w:p>
    <w:p w:rsidR="00172E05" w:rsidRPr="00914055" w:rsidRDefault="00F0643C" w:rsidP="00914055">
      <w:pPr>
        <w:pStyle w:val="Normln1"/>
        <w:spacing w:after="200" w:line="240" w:lineRule="auto"/>
        <w:rPr>
          <w:rFonts w:eastAsia="Verdana"/>
          <w:b/>
          <w:color w:val="548DD4" w:themeColor="text2" w:themeTint="99"/>
          <w:u w:val="single"/>
        </w:rPr>
      </w:pPr>
      <w:r w:rsidRPr="00914055">
        <w:rPr>
          <w:rFonts w:eastAsia="Verdana"/>
        </w:rPr>
        <w:t xml:space="preserve"> </w:t>
      </w:r>
    </w:p>
    <w:p w:rsidR="00764ECB" w:rsidRDefault="00DE6760" w:rsidP="00914055">
      <w:pPr>
        <w:pStyle w:val="Normln1"/>
        <w:spacing w:after="280" w:line="240" w:lineRule="auto"/>
        <w:rPr>
          <w:rFonts w:eastAsia="Verdana"/>
        </w:rPr>
      </w:pPr>
      <w:r w:rsidRPr="00914055">
        <w:rPr>
          <w:rFonts w:eastAsia="Verdana"/>
          <w:color w:val="548DD4" w:themeColor="text2" w:themeTint="99"/>
          <w:lang w:val="mn-MN"/>
        </w:rPr>
        <w:t>Сургуулиас өмнөхи боловсрол нь 3-6 нас хүртэлхи хүүдүүдэд явагддаг, бас 2 настай</w:t>
      </w:r>
      <w:r w:rsidR="002448CF" w:rsidRPr="00914055">
        <w:rPr>
          <w:rFonts w:eastAsia="Verdana"/>
          <w:color w:val="548DD4" w:themeColor="text2" w:themeTint="99"/>
          <w:lang w:val="mn-MN"/>
        </w:rPr>
        <w:t xml:space="preserve"> хүү</w:t>
      </w:r>
      <w:r w:rsidR="00235841" w:rsidRPr="00914055">
        <w:rPr>
          <w:rFonts w:eastAsia="Verdana"/>
          <w:color w:val="548DD4" w:themeColor="text2" w:themeTint="99"/>
          <w:lang w:val="mn-MN"/>
        </w:rPr>
        <w:t>х</w:t>
      </w:r>
      <w:r w:rsidR="002448CF" w:rsidRPr="00914055">
        <w:rPr>
          <w:rFonts w:eastAsia="Verdana"/>
          <w:color w:val="548DD4" w:themeColor="text2" w:themeTint="99"/>
          <w:lang w:val="mn-MN"/>
        </w:rPr>
        <w:t xml:space="preserve">эд ч хамрагдаж болдог. Гэр </w:t>
      </w:r>
      <w:r w:rsidRPr="00914055">
        <w:rPr>
          <w:rFonts w:eastAsia="Verdana"/>
          <w:color w:val="548DD4" w:themeColor="text2" w:themeTint="99"/>
          <w:lang w:val="mn-MN"/>
        </w:rPr>
        <w:t>бүл</w:t>
      </w:r>
      <w:r w:rsidR="002448CF" w:rsidRPr="00914055">
        <w:rPr>
          <w:rFonts w:eastAsia="Verdana"/>
          <w:color w:val="548DD4" w:themeColor="text2" w:themeTint="99"/>
          <w:lang w:val="mn-MN"/>
        </w:rPr>
        <w:t>ийн</w:t>
      </w:r>
      <w:r w:rsidRPr="00914055">
        <w:rPr>
          <w:rFonts w:eastAsia="Verdana"/>
          <w:color w:val="548DD4" w:themeColor="text2" w:themeTint="99"/>
          <w:lang w:val="mn-MN"/>
        </w:rPr>
        <w:t xml:space="preserve"> хүмүүжилийн нөлөөлөлийг б</w:t>
      </w:r>
      <w:r w:rsidR="00764ECB" w:rsidRPr="00914055">
        <w:rPr>
          <w:rFonts w:eastAsia="Verdana"/>
          <w:color w:val="548DD4" w:themeColor="text2" w:themeTint="99"/>
          <w:lang w:val="mn-MN"/>
        </w:rPr>
        <w:t>а хувийн санаачлагагыг дэмждэг.Үүнд х</w:t>
      </w:r>
      <w:r w:rsidR="002448CF" w:rsidRPr="00914055">
        <w:rPr>
          <w:rFonts w:eastAsia="Verdana"/>
          <w:color w:val="548DD4" w:themeColor="text2" w:themeTint="99"/>
          <w:lang w:val="mn-MN"/>
        </w:rPr>
        <w:t xml:space="preserve">үүхдийн  нийгмийн </w:t>
      </w:r>
      <w:r w:rsidR="00764ECB" w:rsidRPr="00914055">
        <w:rPr>
          <w:rFonts w:eastAsia="Verdana"/>
          <w:color w:val="548DD4" w:themeColor="text2" w:themeTint="99"/>
          <w:lang w:val="mn-MN"/>
        </w:rPr>
        <w:t>туршлага, эргэн тойрны амьдралын насан туршын болосролын үе шат байдаг. Цэцэрлэгт олгодог боло</w:t>
      </w:r>
      <w:r w:rsidR="00F0761A" w:rsidRPr="00914055">
        <w:rPr>
          <w:rFonts w:eastAsia="Verdana"/>
          <w:color w:val="548DD4" w:themeColor="text2" w:themeTint="99"/>
          <w:lang w:val="mn-MN"/>
        </w:rPr>
        <w:t>в</w:t>
      </w:r>
      <w:r w:rsidR="00764ECB" w:rsidRPr="00914055">
        <w:rPr>
          <w:rFonts w:eastAsia="Verdana"/>
          <w:color w:val="548DD4" w:themeColor="text2" w:themeTint="99"/>
          <w:lang w:val="mn-MN"/>
        </w:rPr>
        <w:t xml:space="preserve">срол нь курикуларт баримтаар сургуулиас өмнөхи боловсролын хүрээнд явагддаг. </w:t>
      </w:r>
      <w:r w:rsidR="00F0643C" w:rsidRPr="00914055">
        <w:rPr>
          <w:rFonts w:eastAsia="Verdana"/>
          <w:color w:val="548DD4" w:themeColor="text2" w:themeTint="99"/>
        </w:rPr>
        <w:t xml:space="preserve">                                                        </w:t>
      </w:r>
      <w:r w:rsidR="00F0643C" w:rsidRPr="00914055">
        <w:rPr>
          <w:rFonts w:eastAsia="Verdana"/>
          <w:highlight w:val="white"/>
        </w:rPr>
        <w:t xml:space="preserve">Docházka do MŠ není povinná. Děti se sociálním znevýhodněním, tedy i děti cizinců, mohou v ČR docházet 1 rok před zahájením základní školy do přípravné třídy u ZŠ. Předškolní vzdělávání je určeno dětem od 3 do 6 let, mohou být však přijaty i děti 2leté. Podporuje výchovné působení rodiny a doplňuje je o specifické podněty. Je etapou vzdělávání, v němž dítě získává především sociální zkušenosti, poznatky o životě kolem a první podněty pro celoživotní učení. </w:t>
      </w:r>
      <w:r w:rsidR="00F0643C" w:rsidRPr="00914055">
        <w:rPr>
          <w:rFonts w:eastAsia="Verdana"/>
        </w:rPr>
        <w:t xml:space="preserve">Vzdělávání v mateřské škole se řídí </w:t>
      </w:r>
      <w:proofErr w:type="spellStart"/>
      <w:r w:rsidR="00F0643C" w:rsidRPr="00914055">
        <w:rPr>
          <w:rFonts w:eastAsia="Verdana"/>
        </w:rPr>
        <w:t>kurikulárním</w:t>
      </w:r>
      <w:proofErr w:type="spellEnd"/>
      <w:r w:rsidR="00F0643C" w:rsidRPr="00914055">
        <w:rPr>
          <w:rFonts w:eastAsia="Verdana"/>
        </w:rPr>
        <w:t xml:space="preserve"> dokumentem Rámcový vzdělávací program pro předškolní vzdělávání.</w:t>
      </w:r>
    </w:p>
    <w:p w:rsidR="00D717B8" w:rsidRPr="00914055" w:rsidRDefault="00D717B8" w:rsidP="00914055">
      <w:pPr>
        <w:pStyle w:val="Normln1"/>
        <w:spacing w:after="280" w:line="240" w:lineRule="auto"/>
      </w:pPr>
    </w:p>
    <w:p w:rsidR="00D717B8" w:rsidRDefault="00764ECB" w:rsidP="00914055">
      <w:pPr>
        <w:pStyle w:val="Normln1"/>
        <w:spacing w:after="280" w:line="240" w:lineRule="auto"/>
        <w:rPr>
          <w:rFonts w:eastAsia="Verdana"/>
        </w:rPr>
      </w:pPr>
      <w:r w:rsidRPr="00914055">
        <w:rPr>
          <w:rFonts w:eastAsia="Verdana"/>
          <w:color w:val="548DD4" w:themeColor="text2" w:themeTint="99"/>
          <w:lang w:val="mn-MN"/>
        </w:rPr>
        <w:t xml:space="preserve">Цэцэрлэгт явах нь хариуцлага биш. Нийгмийн дутагдалт хүүхдүүд бас гадаад хүүхдүүд ч </w:t>
      </w:r>
      <w:r w:rsidR="007F44E2" w:rsidRPr="00914055">
        <w:rPr>
          <w:rFonts w:eastAsia="Verdana"/>
          <w:color w:val="548DD4" w:themeColor="text2" w:themeTint="99"/>
          <w:lang w:val="mn-MN"/>
        </w:rPr>
        <w:t>Чех улсад бага сургуульд орхоосоо өмнө 1 жил цэцрэлэгийн бэлтгэл ангид явж болно. Эцэг эхүүд цэцэрлэгийн боловсролын зарим төлбөр /нэрлэгдэдгээр школнэ</w:t>
      </w:r>
      <w:r w:rsidR="00A95826" w:rsidRPr="00914055">
        <w:rPr>
          <w:rFonts w:eastAsia="Verdana"/>
          <w:color w:val="548DD4" w:themeColor="text2" w:themeTint="99"/>
          <w:lang w:val="mn-MN"/>
        </w:rPr>
        <w:t>-сургалтын</w:t>
      </w:r>
      <w:r w:rsidR="007F44E2" w:rsidRPr="00914055">
        <w:rPr>
          <w:rFonts w:eastAsia="Verdana"/>
          <w:color w:val="548DD4" w:themeColor="text2" w:themeTint="99"/>
          <w:lang w:val="mn-MN"/>
        </w:rPr>
        <w:t>/ ба хоолны /</w:t>
      </w:r>
      <w:r w:rsidR="00A95826" w:rsidRPr="00914055">
        <w:rPr>
          <w:rFonts w:eastAsia="Verdana"/>
          <w:color w:val="548DD4" w:themeColor="text2" w:themeTint="99"/>
          <w:lang w:val="mn-MN"/>
        </w:rPr>
        <w:t xml:space="preserve"> </w:t>
      </w:r>
      <w:r w:rsidR="007F44E2" w:rsidRPr="00914055">
        <w:rPr>
          <w:rFonts w:eastAsia="Verdana"/>
          <w:color w:val="548DD4" w:themeColor="text2" w:themeTint="99"/>
          <w:lang w:val="mn-MN"/>
        </w:rPr>
        <w:t xml:space="preserve">бүхэлдээ ойролцоогоор 1000-2000Чех коруныг сард/ төлбөрлөнө. Жилийн дараа бага сургуульд орох хүүхдүүдийг цэцэрлэгт эн тэргүүнд ба зөвхөн хоолны мөнгө /өдөрт 30-35 Чех корун/ төлбөрлөнө. </w:t>
      </w:r>
      <w:r w:rsidR="004D5DC9" w:rsidRPr="00914055">
        <w:rPr>
          <w:rFonts w:eastAsia="Verdana"/>
          <w:color w:val="548DD4" w:themeColor="text2" w:themeTint="99"/>
          <w:lang w:val="mn-MN"/>
        </w:rPr>
        <w:t xml:space="preserve">Хүүхэд хүлээн авах дараагийн </w:t>
      </w:r>
      <w:r w:rsidR="003C08C6" w:rsidRPr="00914055">
        <w:rPr>
          <w:rFonts w:eastAsia="Verdana"/>
          <w:color w:val="548DD4" w:themeColor="text2" w:themeTint="99"/>
          <w:lang w:val="mn-MN"/>
        </w:rPr>
        <w:t>хэмжүүрт</w:t>
      </w:r>
      <w:r w:rsidR="004D5DC9" w:rsidRPr="00914055">
        <w:rPr>
          <w:rFonts w:eastAsia="Verdana"/>
          <w:color w:val="548DD4" w:themeColor="text2" w:themeTint="99"/>
          <w:lang w:val="mn-MN"/>
        </w:rPr>
        <w:t xml:space="preserve"> </w:t>
      </w:r>
      <w:r w:rsidR="003C08C6" w:rsidRPr="00914055">
        <w:rPr>
          <w:rFonts w:eastAsia="Verdana"/>
          <w:color w:val="548DD4" w:themeColor="text2" w:themeTint="99"/>
          <w:lang w:val="mn-MN"/>
        </w:rPr>
        <w:t xml:space="preserve">тус </w:t>
      </w:r>
      <w:r w:rsidR="004D5DC9" w:rsidRPr="00914055">
        <w:rPr>
          <w:rFonts w:eastAsia="Verdana"/>
          <w:color w:val="548DD4" w:themeColor="text2" w:themeTint="99"/>
          <w:lang w:val="mn-MN"/>
        </w:rPr>
        <w:t xml:space="preserve">цэцэрлэгт </w:t>
      </w:r>
      <w:r w:rsidR="00EF3C0D" w:rsidRPr="00914055">
        <w:rPr>
          <w:rFonts w:eastAsia="Verdana"/>
          <w:color w:val="548DD4" w:themeColor="text2" w:themeTint="99"/>
          <w:lang w:val="mn-MN"/>
        </w:rPr>
        <w:t>хувиарлан өгсөн хотын хэсэг ба дүүрэгт оршин суудаг байх. Чех улсын цэцэрлэг нь улсын, хувийн бас шашны – тиймээс цэцэрлэг тус бүр янз бүрийн төлбөртэй байдаг. Цэцэрлэгт хагас өдөр /хоолны дараа / үгүй бол бүтэн өдөр явхаар хүүхдийг бүртгэн авдаг. Цэцэрлэгт хүүхдэд бага үдийн цай, өдрийн хоол, их үдийн цай зэргийг уух юмтайгаар өгдөг.</w:t>
      </w:r>
      <w:r w:rsidR="00F0643C" w:rsidRPr="00914055">
        <w:rPr>
          <w:rFonts w:eastAsia="Verdana"/>
          <w:color w:val="548DD4" w:themeColor="text2" w:themeTint="99"/>
        </w:rPr>
        <w:t xml:space="preserve">     </w:t>
      </w:r>
      <w:r w:rsidR="00EF3C0D" w:rsidRPr="00914055">
        <w:rPr>
          <w:rFonts w:eastAsia="Verdana"/>
          <w:color w:val="548DD4" w:themeColor="text2" w:themeTint="99"/>
          <w:lang w:val="mn-MN"/>
        </w:rPr>
        <w:t xml:space="preserve"> </w:t>
      </w:r>
      <w:r w:rsidR="00F0643C" w:rsidRPr="00914055">
        <w:rPr>
          <w:rFonts w:eastAsia="Verdana"/>
          <w:highlight w:val="white"/>
        </w:rPr>
        <w:t>Rodiče hradí v MŠ část nákladů na vzdělávání (tzv. školné) a stravné (celkem asi 1000-2000Kč měsíčně). Děti, které mají za rok nastoupit do základní školy, jsou přijímány do mateřské školy přednostně a platí pouze náklady na stravné (asi 30-35 Kč za den). Dalším kritériem pro přijetí dítěte může být trvalé bydliště v obci nebo městské části, která danou MŠ zřizuje. Mateřské školy v ČR mohou být státní, soukromé i církevní - výše poplatků se proto u jednotlivých MŠ liší. Dítě se přihlašuje k docházce do MŠ na půl dne (odchod po obědě) nebo na celý den. MŠ zpravidla poskytuje dítěti dopolední svačinu, oběd a odpolední svačinu včetně nápojů.</w:t>
      </w:r>
    </w:p>
    <w:p w:rsidR="00C76392" w:rsidRPr="00C76392" w:rsidRDefault="00C76392" w:rsidP="00914055">
      <w:pPr>
        <w:pStyle w:val="Normln1"/>
        <w:spacing w:after="280" w:line="240" w:lineRule="auto"/>
        <w:rPr>
          <w:rFonts w:eastAsia="Verdana"/>
        </w:rPr>
      </w:pPr>
    </w:p>
    <w:p w:rsidR="00EF3C0D" w:rsidRDefault="00EF3C0D" w:rsidP="00D717B8">
      <w:pPr>
        <w:pStyle w:val="Normln1"/>
        <w:spacing w:after="280" w:line="240" w:lineRule="auto"/>
        <w:rPr>
          <w:rFonts w:eastAsia="Verdana"/>
        </w:rPr>
      </w:pPr>
      <w:r w:rsidRPr="00914055">
        <w:rPr>
          <w:rFonts w:eastAsia="Verdana"/>
          <w:color w:val="548DD4" w:themeColor="text2" w:themeTint="99"/>
          <w:lang w:val="mn-MN"/>
        </w:rPr>
        <w:lastRenderedPageBreak/>
        <w:t xml:space="preserve">Цэцэрлэгийн хичээлийн шинэ жил 9.1нээс 6.30 </w:t>
      </w:r>
      <w:r w:rsidR="00A95826" w:rsidRPr="00914055">
        <w:rPr>
          <w:rFonts w:eastAsia="Verdana"/>
          <w:color w:val="548DD4" w:themeColor="text2" w:themeTint="99"/>
          <w:lang w:val="mn-MN"/>
        </w:rPr>
        <w:t xml:space="preserve">хүртэл </w:t>
      </w:r>
      <w:r w:rsidR="00235841" w:rsidRPr="00914055">
        <w:rPr>
          <w:rFonts w:eastAsia="Verdana"/>
          <w:color w:val="548DD4" w:themeColor="text2" w:themeTint="99"/>
          <w:lang w:val="mn-MN"/>
        </w:rPr>
        <w:t xml:space="preserve">үргэлжилдэг, 6,7 саруудад зөвхөн зарим нэг цэцэрлэг тусгай хөтөлбөртэйгээр </w:t>
      </w:r>
      <w:r w:rsidR="00A95826" w:rsidRPr="00914055">
        <w:rPr>
          <w:rFonts w:eastAsia="Verdana"/>
          <w:color w:val="548DD4" w:themeColor="text2" w:themeTint="99"/>
          <w:lang w:val="mn-MN"/>
        </w:rPr>
        <w:t>ажилдаг</w:t>
      </w:r>
      <w:r w:rsidR="00235841" w:rsidRPr="00914055">
        <w:rPr>
          <w:rFonts w:eastAsia="Verdana"/>
          <w:color w:val="548DD4" w:themeColor="text2" w:themeTint="99"/>
          <w:lang w:val="mn-MN"/>
        </w:rPr>
        <w:t>. Хүүхдүүд насны ялга</w:t>
      </w:r>
      <w:r w:rsidR="003C08C6" w:rsidRPr="00914055">
        <w:rPr>
          <w:rFonts w:eastAsia="Verdana"/>
          <w:color w:val="548DD4" w:themeColor="text2" w:themeTint="99"/>
          <w:lang w:val="mn-MN"/>
        </w:rPr>
        <w:t>тай</w:t>
      </w:r>
      <w:r w:rsidR="00235841" w:rsidRPr="00914055">
        <w:rPr>
          <w:rFonts w:eastAsia="Verdana"/>
          <w:color w:val="548DD4" w:themeColor="text2" w:themeTint="99"/>
          <w:lang w:val="mn-MN"/>
        </w:rPr>
        <w:t xml:space="preserve">гаар нэг ангид үгүй бол насны </w:t>
      </w:r>
      <w:r w:rsidR="003C08C6" w:rsidRPr="00914055">
        <w:rPr>
          <w:rFonts w:eastAsia="Verdana"/>
          <w:color w:val="548DD4" w:themeColor="text2" w:themeTint="99"/>
          <w:lang w:val="mn-MN"/>
        </w:rPr>
        <w:t>ялгаагүй</w:t>
      </w:r>
      <w:r w:rsidR="00235841" w:rsidRPr="00914055">
        <w:rPr>
          <w:rFonts w:eastAsia="Verdana"/>
          <w:color w:val="548DD4" w:themeColor="text2" w:themeTint="99"/>
          <w:lang w:val="mn-MN"/>
        </w:rPr>
        <w:t xml:space="preserve"> ангид байрлуулагддаг. Ангийг </w:t>
      </w:r>
      <w:r w:rsidR="003C08C6" w:rsidRPr="00914055">
        <w:rPr>
          <w:rFonts w:eastAsia="Verdana"/>
          <w:color w:val="548DD4" w:themeColor="text2" w:themeTint="99"/>
          <w:lang w:val="mn-MN"/>
        </w:rPr>
        <w:t>хамгийн их нь</w:t>
      </w:r>
      <w:r w:rsidR="00235841" w:rsidRPr="00914055">
        <w:rPr>
          <w:rFonts w:eastAsia="Verdana"/>
          <w:color w:val="548DD4" w:themeColor="text2" w:themeTint="99"/>
          <w:lang w:val="mn-MN"/>
        </w:rPr>
        <w:t xml:space="preserve"> 24-28 хүүхэдтэйгээр 2 багш удирддаг. Цэцэрлэгийн бүртгэлийг хариуцдаг захиралаар удирдуулдаг. </w:t>
      </w:r>
      <w:r w:rsidR="00F0643C" w:rsidRPr="00914055">
        <w:rPr>
          <w:rFonts w:eastAsia="Verdana"/>
          <w:color w:val="548DD4" w:themeColor="text2" w:themeTint="99"/>
        </w:rPr>
        <w:t xml:space="preserve">                                                                                                                                       </w:t>
      </w:r>
      <w:r w:rsidR="00235841" w:rsidRPr="00914055">
        <w:rPr>
          <w:rFonts w:eastAsia="Verdana"/>
          <w:color w:val="548DD4" w:themeColor="text2" w:themeTint="99"/>
          <w:lang w:val="mn-MN"/>
        </w:rPr>
        <w:t xml:space="preserve"> </w:t>
      </w:r>
      <w:r w:rsidR="00F0643C" w:rsidRPr="00914055">
        <w:rPr>
          <w:rFonts w:eastAsia="Verdana"/>
          <w:highlight w:val="white"/>
        </w:rPr>
        <w:t>Školní rok v MŠ začíná 1. září a končí 30. června, v červenci a srpnu mají otevřeno pouze některé MŠ a docházka dětí se řídí zvláštními pravidly. Děti jsou ve třídách umístěny podle věku nebo jsou ve třídách věkově smíšených. Třídu o počtu max. 24-28 dětí vedou 2 učitelky. MŠ je řízena ředitelkou, která je odpovědna za přijetí dítěte.</w:t>
      </w:r>
    </w:p>
    <w:p w:rsidR="00D717B8" w:rsidRPr="00D717B8" w:rsidRDefault="00D717B8" w:rsidP="00D717B8">
      <w:pPr>
        <w:pStyle w:val="Normln1"/>
        <w:spacing w:after="280" w:line="240" w:lineRule="auto"/>
        <w:rPr>
          <w:rFonts w:eastAsia="Verdana"/>
        </w:rPr>
      </w:pPr>
    </w:p>
    <w:p w:rsidR="00D717B8" w:rsidRPr="00914055" w:rsidRDefault="003C08C6" w:rsidP="00914055">
      <w:pPr>
        <w:pStyle w:val="Normln1"/>
        <w:spacing w:after="200" w:line="240" w:lineRule="auto"/>
        <w:rPr>
          <w:rFonts w:eastAsia="Verdana"/>
          <w:b/>
          <w:color w:val="548DD4" w:themeColor="text2" w:themeTint="99"/>
        </w:rPr>
      </w:pPr>
      <w:r w:rsidRPr="00914055">
        <w:rPr>
          <w:rFonts w:eastAsia="Verdana"/>
          <w:b/>
          <w:color w:val="548DD4" w:themeColor="text2" w:themeTint="99"/>
          <w:lang w:val="mn-MN"/>
        </w:rPr>
        <w:t>Цэцэрлэгт бүртгүүлэ</w:t>
      </w:r>
      <w:r w:rsidR="00705DFC" w:rsidRPr="00914055">
        <w:rPr>
          <w:rFonts w:eastAsia="Verdana"/>
          <w:b/>
          <w:color w:val="548DD4" w:themeColor="text2" w:themeTint="99"/>
          <w:lang w:val="mn-MN"/>
        </w:rPr>
        <w:t xml:space="preserve">х </w:t>
      </w:r>
      <w:r w:rsidRPr="00914055">
        <w:rPr>
          <w:rFonts w:eastAsia="Verdana"/>
          <w:b/>
          <w:color w:val="548DD4" w:themeColor="text2" w:themeTint="99"/>
          <w:lang w:val="mn-MN"/>
        </w:rPr>
        <w:t>хүүхдийн хэрэгцээт бичиг баримтуу</w:t>
      </w:r>
      <w:r w:rsidR="00420E0C" w:rsidRPr="00914055">
        <w:rPr>
          <w:rFonts w:eastAsia="Verdana"/>
          <w:b/>
          <w:color w:val="548DD4" w:themeColor="text2" w:themeTint="99"/>
          <w:lang w:val="mn-MN"/>
        </w:rPr>
        <w:t>д</w:t>
      </w:r>
      <w:r w:rsidR="00914055">
        <w:rPr>
          <w:rFonts w:eastAsia="Verdana"/>
          <w:b/>
          <w:color w:val="548DD4" w:themeColor="text2" w:themeTint="99"/>
        </w:rPr>
        <w:t xml:space="preserve">                                                </w:t>
      </w:r>
      <w:r w:rsidR="00F0643C" w:rsidRPr="00914055">
        <w:rPr>
          <w:rFonts w:eastAsia="Verdana"/>
          <w:b/>
          <w:highlight w:val="white"/>
          <w:u w:val="single"/>
        </w:rPr>
        <w:t>Dokumenty potřebné pro zápis dítěte do MŠ</w:t>
      </w:r>
    </w:p>
    <w:p w:rsidR="00F0643C" w:rsidRPr="00914055" w:rsidRDefault="00420E0C" w:rsidP="00C76392">
      <w:pPr>
        <w:pStyle w:val="Normln1"/>
        <w:spacing w:after="200" w:line="240" w:lineRule="auto"/>
        <w:ind w:left="720"/>
        <w:rPr>
          <w:rFonts w:eastAsia="Verdana"/>
          <w:color w:val="548DD4" w:themeColor="text2" w:themeTint="99"/>
        </w:rPr>
      </w:pPr>
      <w:r w:rsidRPr="00914055">
        <w:rPr>
          <w:rFonts w:eastAsia="Verdana"/>
          <w:color w:val="548DD4" w:themeColor="text2" w:themeTint="99"/>
          <w:lang w:val="mn-MN"/>
        </w:rPr>
        <w:t>1.</w:t>
      </w:r>
      <w:r w:rsidR="00705DFC" w:rsidRPr="00914055">
        <w:rPr>
          <w:rFonts w:eastAsia="Verdana"/>
          <w:color w:val="548DD4" w:themeColor="text2" w:themeTint="99"/>
          <w:lang w:val="mn-MN"/>
        </w:rPr>
        <w:t>Сургуулийн өмнөхи боловсролд гаргах өргөдөл /цэцэрлэг дээр буй/</w:t>
      </w:r>
    </w:p>
    <w:p w:rsidR="00420E0C" w:rsidRPr="00914055" w:rsidRDefault="00420E0C" w:rsidP="00C76392">
      <w:pPr>
        <w:pStyle w:val="Normln1"/>
        <w:spacing w:after="200" w:line="240" w:lineRule="auto"/>
        <w:ind w:left="720"/>
        <w:rPr>
          <w:rFonts w:eastAsia="Verdana"/>
          <w:color w:val="548DD4" w:themeColor="text2" w:themeTint="99"/>
          <w:lang w:val="mn-MN"/>
        </w:rPr>
      </w:pPr>
      <w:r w:rsidRPr="00914055">
        <w:rPr>
          <w:rFonts w:eastAsia="Verdana"/>
          <w:color w:val="548DD4" w:themeColor="text2" w:themeTint="99"/>
          <w:lang w:val="mn-MN"/>
        </w:rPr>
        <w:t xml:space="preserve">2. </w:t>
      </w:r>
      <w:r w:rsidR="00705DFC" w:rsidRPr="00914055">
        <w:rPr>
          <w:rFonts w:eastAsia="Verdana"/>
          <w:color w:val="548DD4" w:themeColor="text2" w:themeTint="99"/>
          <w:lang w:val="mn-MN"/>
        </w:rPr>
        <w:t>Эцэг эхийн иргэний үнмэлэх/гадаад паспорт/хуулийн төлөлөгч/</w:t>
      </w:r>
    </w:p>
    <w:p w:rsidR="00705DFC" w:rsidRPr="00914055" w:rsidRDefault="00420E0C" w:rsidP="00C76392">
      <w:pPr>
        <w:pStyle w:val="Normln1"/>
        <w:spacing w:after="200" w:line="240" w:lineRule="auto"/>
        <w:ind w:left="720"/>
        <w:rPr>
          <w:rFonts w:eastAsia="Verdana"/>
          <w:color w:val="548DD4" w:themeColor="text2" w:themeTint="99"/>
          <w:lang w:val="mn-MN"/>
        </w:rPr>
      </w:pPr>
      <w:r w:rsidRPr="00914055">
        <w:rPr>
          <w:rFonts w:eastAsia="Verdana"/>
          <w:color w:val="548DD4" w:themeColor="text2" w:themeTint="99"/>
          <w:lang w:val="mn-MN"/>
        </w:rPr>
        <w:t xml:space="preserve">3. </w:t>
      </w:r>
      <w:r w:rsidR="00705DFC" w:rsidRPr="00914055">
        <w:rPr>
          <w:rFonts w:eastAsia="Verdana"/>
          <w:color w:val="548DD4" w:themeColor="text2" w:themeTint="99"/>
          <w:lang w:val="mn-MN"/>
        </w:rPr>
        <w:t>Хүүхдийн төрсний гэрчилгээ/ хариуцагч нь хуулийн хариуцагч гэх мэт/</w:t>
      </w:r>
    </w:p>
    <w:p w:rsidR="00705DFC" w:rsidRPr="00914055" w:rsidRDefault="00420E0C" w:rsidP="00C76392">
      <w:pPr>
        <w:pStyle w:val="Normln1"/>
        <w:spacing w:after="200" w:line="240" w:lineRule="auto"/>
        <w:ind w:left="720"/>
        <w:rPr>
          <w:rFonts w:eastAsia="Verdana"/>
          <w:color w:val="548DD4" w:themeColor="text2" w:themeTint="99"/>
          <w:lang w:val="mn-MN"/>
        </w:rPr>
      </w:pPr>
      <w:r w:rsidRPr="00914055">
        <w:rPr>
          <w:rFonts w:eastAsia="Verdana"/>
          <w:color w:val="548DD4" w:themeColor="text2" w:themeTint="99"/>
          <w:lang w:val="mn-MN"/>
        </w:rPr>
        <w:t>4.</w:t>
      </w:r>
      <w:r w:rsidR="00705DFC" w:rsidRPr="00914055">
        <w:rPr>
          <w:rFonts w:eastAsia="Verdana"/>
          <w:color w:val="548DD4" w:themeColor="text2" w:themeTint="99"/>
          <w:lang w:val="mn-MN"/>
        </w:rPr>
        <w:t>Урьдчилсан тарилгын тодорхойлолт/вакцины ү</w:t>
      </w:r>
      <w:r w:rsidR="00A95826" w:rsidRPr="00914055">
        <w:rPr>
          <w:rFonts w:eastAsia="Verdana"/>
          <w:color w:val="548DD4" w:themeColor="text2" w:themeTint="99"/>
          <w:lang w:val="mn-MN"/>
        </w:rPr>
        <w:t>нэ</w:t>
      </w:r>
      <w:r w:rsidR="00705DFC" w:rsidRPr="00914055">
        <w:rPr>
          <w:rFonts w:eastAsia="Verdana"/>
          <w:color w:val="548DD4" w:themeColor="text2" w:themeTint="99"/>
          <w:lang w:val="mn-MN"/>
        </w:rPr>
        <w:t>мэлэх/</w:t>
      </w:r>
    </w:p>
    <w:p w:rsidR="00172E05" w:rsidRPr="00914055" w:rsidRDefault="00420E0C" w:rsidP="00C76392">
      <w:pPr>
        <w:pStyle w:val="Normln1"/>
        <w:spacing w:after="200" w:line="240" w:lineRule="auto"/>
        <w:ind w:left="720"/>
        <w:rPr>
          <w:rFonts w:eastAsia="Verdana"/>
          <w:color w:val="548DD4" w:themeColor="text2" w:themeTint="99"/>
          <w:lang w:val="mn-MN"/>
        </w:rPr>
      </w:pPr>
      <w:r w:rsidRPr="00914055">
        <w:rPr>
          <w:rFonts w:eastAsia="Verdana"/>
          <w:color w:val="548DD4" w:themeColor="text2" w:themeTint="99"/>
          <w:lang w:val="mn-MN"/>
        </w:rPr>
        <w:t>5.</w:t>
      </w:r>
      <w:r w:rsidR="00705DFC" w:rsidRPr="00914055">
        <w:rPr>
          <w:rFonts w:eastAsia="Verdana"/>
          <w:color w:val="548DD4" w:themeColor="text2" w:themeTint="99"/>
          <w:lang w:val="mn-MN"/>
        </w:rPr>
        <w:t>Хүүхдийн эмчийн эрүүл мэндийн тодорхойло</w:t>
      </w:r>
      <w:r w:rsidRPr="00914055">
        <w:rPr>
          <w:rFonts w:eastAsia="Verdana"/>
          <w:color w:val="548DD4" w:themeColor="text2" w:themeTint="99"/>
          <w:lang w:val="mn-MN"/>
        </w:rPr>
        <w:t>лт</w:t>
      </w:r>
    </w:p>
    <w:p w:rsidR="00705DFC" w:rsidRPr="00914055" w:rsidRDefault="00420E0C" w:rsidP="00C76392">
      <w:pPr>
        <w:pStyle w:val="Normln1"/>
        <w:spacing w:after="200" w:line="240" w:lineRule="auto"/>
        <w:ind w:left="720"/>
        <w:rPr>
          <w:rFonts w:eastAsia="Verdana"/>
          <w:color w:val="548DD4" w:themeColor="text2" w:themeTint="99"/>
          <w:lang w:val="mn-MN"/>
        </w:rPr>
      </w:pPr>
      <w:r w:rsidRPr="00914055">
        <w:rPr>
          <w:rFonts w:eastAsia="Verdana"/>
          <w:color w:val="548DD4" w:themeColor="text2" w:themeTint="99"/>
          <w:lang w:val="mn-MN"/>
        </w:rPr>
        <w:t>6.</w:t>
      </w:r>
      <w:r w:rsidR="00705DFC" w:rsidRPr="00914055">
        <w:rPr>
          <w:rFonts w:eastAsia="Verdana"/>
          <w:color w:val="548DD4" w:themeColor="text2" w:themeTint="99"/>
          <w:lang w:val="mn-MN"/>
        </w:rPr>
        <w:t>Оршин суух эрх/Европын холбооны бус улсын иргэдийн/</w:t>
      </w:r>
    </w:p>
    <w:p w:rsidR="00F0643C" w:rsidRPr="00914055" w:rsidRDefault="00420E0C" w:rsidP="00C76392">
      <w:pPr>
        <w:pStyle w:val="Normln1"/>
        <w:spacing w:after="200" w:line="240" w:lineRule="auto"/>
        <w:ind w:left="720"/>
        <w:rPr>
          <w:rFonts w:eastAsia="Verdana"/>
          <w:color w:val="548DD4" w:themeColor="text2" w:themeTint="99"/>
        </w:rPr>
      </w:pPr>
      <w:r w:rsidRPr="00914055">
        <w:rPr>
          <w:rFonts w:eastAsia="Verdana"/>
          <w:color w:val="548DD4" w:themeColor="text2" w:themeTint="99"/>
          <w:lang w:val="mn-MN"/>
        </w:rPr>
        <w:t>7.</w:t>
      </w:r>
      <w:r w:rsidR="00705DFC" w:rsidRPr="00914055">
        <w:rPr>
          <w:rFonts w:eastAsia="Verdana"/>
          <w:color w:val="548DD4" w:themeColor="text2" w:themeTint="99"/>
          <w:lang w:val="mn-MN"/>
        </w:rPr>
        <w:t>Эрүүл мэндийн даатгалын үнэмэлэх</w:t>
      </w:r>
    </w:p>
    <w:p w:rsidR="00914055" w:rsidRDefault="00F0643C" w:rsidP="00C76392">
      <w:pPr>
        <w:pStyle w:val="Normln1"/>
        <w:numPr>
          <w:ilvl w:val="0"/>
          <w:numId w:val="9"/>
        </w:numPr>
        <w:spacing w:line="240" w:lineRule="auto"/>
        <w:ind w:left="1080"/>
        <w:rPr>
          <w:rFonts w:eastAsia="Verdana"/>
          <w:highlight w:val="white"/>
        </w:rPr>
      </w:pPr>
      <w:r w:rsidRPr="00914055">
        <w:rPr>
          <w:rFonts w:eastAsia="Verdana"/>
          <w:highlight w:val="white"/>
        </w:rPr>
        <w:t>žádost k předškolnímu vzdělávání (lze vyzvednout v MŠ)</w:t>
      </w:r>
      <w:r w:rsidR="00914055">
        <w:rPr>
          <w:rFonts w:eastAsia="Verdana"/>
          <w:highlight w:val="white"/>
        </w:rPr>
        <w:t xml:space="preserve">  </w:t>
      </w:r>
    </w:p>
    <w:p w:rsidR="00F0643C" w:rsidRPr="00914055" w:rsidRDefault="00F0643C" w:rsidP="00C76392">
      <w:pPr>
        <w:pStyle w:val="Normln1"/>
        <w:spacing w:line="240" w:lineRule="auto"/>
        <w:ind w:left="1080"/>
        <w:rPr>
          <w:rFonts w:eastAsia="Verdana"/>
          <w:highlight w:val="white"/>
        </w:rPr>
      </w:pPr>
      <w:r w:rsidRPr="00914055">
        <w:rPr>
          <w:rFonts w:eastAsia="Verdana"/>
          <w:highlight w:val="white"/>
        </w:rPr>
        <w:t xml:space="preserve">                                  </w:t>
      </w:r>
    </w:p>
    <w:p w:rsidR="00914055" w:rsidRDefault="00F0643C" w:rsidP="00C76392">
      <w:pPr>
        <w:pStyle w:val="Normln1"/>
        <w:numPr>
          <w:ilvl w:val="0"/>
          <w:numId w:val="9"/>
        </w:numPr>
        <w:spacing w:line="240" w:lineRule="auto"/>
        <w:ind w:left="1080"/>
        <w:rPr>
          <w:rFonts w:eastAsia="Verdana"/>
          <w:highlight w:val="white"/>
        </w:rPr>
      </w:pPr>
      <w:r w:rsidRPr="00914055">
        <w:rPr>
          <w:rFonts w:eastAsia="Verdana"/>
          <w:highlight w:val="white"/>
        </w:rPr>
        <w:t xml:space="preserve">občanský průkaz nebo cestovní pas rodičů (zákonných zástupců)      </w:t>
      </w:r>
    </w:p>
    <w:p w:rsidR="00F0643C" w:rsidRPr="00914055" w:rsidRDefault="00F0643C" w:rsidP="00C76392">
      <w:pPr>
        <w:pStyle w:val="Normln1"/>
        <w:spacing w:line="240" w:lineRule="auto"/>
        <w:ind w:left="360"/>
        <w:rPr>
          <w:rFonts w:eastAsia="Verdana"/>
          <w:highlight w:val="white"/>
        </w:rPr>
      </w:pPr>
      <w:r w:rsidRPr="00914055">
        <w:rPr>
          <w:rFonts w:eastAsia="Verdana"/>
          <w:highlight w:val="white"/>
        </w:rPr>
        <w:t xml:space="preserve">                </w:t>
      </w:r>
    </w:p>
    <w:p w:rsidR="00914055" w:rsidRDefault="00F0643C" w:rsidP="00C76392">
      <w:pPr>
        <w:pStyle w:val="Normln1"/>
        <w:numPr>
          <w:ilvl w:val="0"/>
          <w:numId w:val="9"/>
        </w:numPr>
        <w:spacing w:line="240" w:lineRule="auto"/>
        <w:ind w:left="1080"/>
        <w:rPr>
          <w:rFonts w:eastAsia="Verdana"/>
          <w:highlight w:val="white"/>
        </w:rPr>
      </w:pPr>
      <w:r w:rsidRPr="00914055">
        <w:rPr>
          <w:rFonts w:eastAsia="Verdana"/>
          <w:highlight w:val="white"/>
        </w:rPr>
        <w:t xml:space="preserve">rodný list dítěte (případně jiný dokument, který dokládá, že osoba je zákonný zástupce dítěte)    </w:t>
      </w:r>
    </w:p>
    <w:p w:rsidR="00F0643C" w:rsidRPr="00914055" w:rsidRDefault="00F0643C" w:rsidP="00C76392">
      <w:pPr>
        <w:pStyle w:val="Normln1"/>
        <w:spacing w:line="240" w:lineRule="auto"/>
        <w:ind w:left="360"/>
        <w:rPr>
          <w:rFonts w:eastAsia="Verdana"/>
          <w:highlight w:val="white"/>
        </w:rPr>
      </w:pPr>
      <w:r w:rsidRPr="00914055">
        <w:rPr>
          <w:rFonts w:eastAsia="Verdana"/>
          <w:highlight w:val="white"/>
        </w:rPr>
        <w:t xml:space="preserve">                                                                                    </w:t>
      </w:r>
    </w:p>
    <w:p w:rsidR="00914055" w:rsidRDefault="00F0643C" w:rsidP="00C76392">
      <w:pPr>
        <w:pStyle w:val="Normln1"/>
        <w:numPr>
          <w:ilvl w:val="0"/>
          <w:numId w:val="9"/>
        </w:numPr>
        <w:spacing w:line="240" w:lineRule="auto"/>
        <w:ind w:left="1080"/>
        <w:rPr>
          <w:rFonts w:eastAsia="Verdana"/>
          <w:highlight w:val="white"/>
        </w:rPr>
      </w:pPr>
      <w:r w:rsidRPr="00914055">
        <w:rPr>
          <w:rFonts w:eastAsia="Verdana"/>
          <w:highlight w:val="white"/>
        </w:rPr>
        <w:t xml:space="preserve">potvrzení o povinném očkování (např. očkovací průkaz dítěte)     </w:t>
      </w:r>
    </w:p>
    <w:p w:rsidR="00F0643C" w:rsidRPr="00914055" w:rsidRDefault="00F0643C" w:rsidP="00C76392">
      <w:pPr>
        <w:pStyle w:val="Normln1"/>
        <w:spacing w:line="240" w:lineRule="auto"/>
        <w:ind w:left="360"/>
        <w:rPr>
          <w:rFonts w:eastAsia="Verdana"/>
          <w:highlight w:val="white"/>
        </w:rPr>
      </w:pPr>
      <w:r w:rsidRPr="00914055">
        <w:rPr>
          <w:rFonts w:eastAsia="Verdana"/>
          <w:highlight w:val="white"/>
        </w:rPr>
        <w:t xml:space="preserve">                                                             </w:t>
      </w:r>
    </w:p>
    <w:p w:rsidR="00914055" w:rsidRDefault="00F0643C" w:rsidP="00C76392">
      <w:pPr>
        <w:pStyle w:val="Normln1"/>
        <w:numPr>
          <w:ilvl w:val="0"/>
          <w:numId w:val="9"/>
        </w:numPr>
        <w:spacing w:line="240" w:lineRule="auto"/>
        <w:ind w:left="1080"/>
        <w:rPr>
          <w:rFonts w:eastAsia="Verdana"/>
          <w:highlight w:val="white"/>
        </w:rPr>
      </w:pPr>
      <w:r w:rsidRPr="00914055">
        <w:rPr>
          <w:rFonts w:eastAsia="Verdana"/>
          <w:highlight w:val="white"/>
        </w:rPr>
        <w:t xml:space="preserve">vyjádření praktického lékaře ke zdravotnímu stavu dítěte    </w:t>
      </w:r>
    </w:p>
    <w:p w:rsidR="00F0643C" w:rsidRPr="00914055" w:rsidRDefault="00F0643C" w:rsidP="00C76392">
      <w:pPr>
        <w:pStyle w:val="Normln1"/>
        <w:spacing w:line="240" w:lineRule="auto"/>
        <w:ind w:left="360"/>
        <w:rPr>
          <w:rFonts w:eastAsia="Verdana"/>
          <w:highlight w:val="white"/>
        </w:rPr>
      </w:pPr>
      <w:r w:rsidRPr="00914055">
        <w:rPr>
          <w:rFonts w:eastAsia="Verdana"/>
          <w:highlight w:val="white"/>
        </w:rPr>
        <w:t xml:space="preserve">                                   </w:t>
      </w:r>
    </w:p>
    <w:p w:rsidR="00914055" w:rsidRDefault="00F0643C" w:rsidP="00C76392">
      <w:pPr>
        <w:pStyle w:val="Normln1"/>
        <w:numPr>
          <w:ilvl w:val="0"/>
          <w:numId w:val="9"/>
        </w:numPr>
        <w:spacing w:line="240" w:lineRule="auto"/>
        <w:ind w:left="1080"/>
        <w:rPr>
          <w:rFonts w:eastAsia="Verdana"/>
          <w:highlight w:val="white"/>
        </w:rPr>
      </w:pPr>
      <w:r w:rsidRPr="00914055">
        <w:rPr>
          <w:rFonts w:eastAsia="Verdana"/>
          <w:highlight w:val="white"/>
        </w:rPr>
        <w:t xml:space="preserve">povolení k pobytu (u osob z nečlenských zemí EU)   </w:t>
      </w:r>
    </w:p>
    <w:p w:rsidR="00F0643C" w:rsidRPr="00914055" w:rsidRDefault="00F0643C" w:rsidP="00C76392">
      <w:pPr>
        <w:pStyle w:val="Normln1"/>
        <w:spacing w:line="240" w:lineRule="auto"/>
        <w:ind w:left="360"/>
        <w:rPr>
          <w:rFonts w:eastAsia="Verdana"/>
          <w:highlight w:val="white"/>
        </w:rPr>
      </w:pPr>
      <w:r w:rsidRPr="00914055">
        <w:rPr>
          <w:rFonts w:eastAsia="Verdana"/>
          <w:highlight w:val="white"/>
        </w:rPr>
        <w:t xml:space="preserve">                                             </w:t>
      </w:r>
    </w:p>
    <w:p w:rsidR="00F0643C" w:rsidRDefault="00F0643C" w:rsidP="00C76392">
      <w:pPr>
        <w:pStyle w:val="Normln1"/>
        <w:numPr>
          <w:ilvl w:val="0"/>
          <w:numId w:val="9"/>
        </w:numPr>
        <w:spacing w:line="240" w:lineRule="auto"/>
        <w:ind w:left="1080"/>
        <w:rPr>
          <w:rFonts w:eastAsia="Verdana"/>
        </w:rPr>
      </w:pPr>
      <w:r w:rsidRPr="00914055">
        <w:rPr>
          <w:rFonts w:eastAsia="Verdana"/>
          <w:highlight w:val="white"/>
        </w:rPr>
        <w:t>doklad o zdravotním pojištění (karta pojištěnce)</w:t>
      </w:r>
    </w:p>
    <w:p w:rsidR="00914055" w:rsidRPr="00914055" w:rsidRDefault="00914055" w:rsidP="00D717B8">
      <w:pPr>
        <w:pStyle w:val="Normln1"/>
        <w:spacing w:after="200" w:line="240" w:lineRule="auto"/>
        <w:rPr>
          <w:rFonts w:eastAsia="Verdana"/>
          <w:color w:val="548DD4" w:themeColor="text2" w:themeTint="99"/>
        </w:rPr>
      </w:pPr>
    </w:p>
    <w:p w:rsidR="00F0643C" w:rsidRDefault="00705DFC" w:rsidP="00914055">
      <w:pPr>
        <w:pStyle w:val="Normln1"/>
        <w:spacing w:after="200" w:line="240" w:lineRule="auto"/>
        <w:rPr>
          <w:rFonts w:eastAsia="Verdana"/>
          <w:b/>
          <w:u w:val="single"/>
        </w:rPr>
      </w:pPr>
      <w:r w:rsidRPr="00914055">
        <w:rPr>
          <w:rFonts w:eastAsia="Verdana"/>
          <w:b/>
          <w:color w:val="548DD4" w:themeColor="text2" w:themeTint="99"/>
          <w:u w:val="single"/>
          <w:lang w:val="mn-MN"/>
        </w:rPr>
        <w:lastRenderedPageBreak/>
        <w:t>Хүүхдий</w:t>
      </w:r>
      <w:r w:rsidR="00420E0C" w:rsidRPr="00914055">
        <w:rPr>
          <w:rFonts w:eastAsia="Verdana"/>
          <w:b/>
          <w:color w:val="548DD4" w:themeColor="text2" w:themeTint="99"/>
          <w:u w:val="single"/>
          <w:lang w:val="mn-MN"/>
        </w:rPr>
        <w:t>г</w:t>
      </w:r>
      <w:r w:rsidRPr="00914055">
        <w:rPr>
          <w:rFonts w:eastAsia="Verdana"/>
          <w:b/>
          <w:color w:val="548DD4" w:themeColor="text2" w:themeTint="99"/>
          <w:u w:val="single"/>
          <w:lang w:val="mn-MN"/>
        </w:rPr>
        <w:t xml:space="preserve"> цэцэрлэгт хүлээн авах дараалал</w:t>
      </w:r>
      <w:r w:rsidR="00914055">
        <w:rPr>
          <w:rFonts w:eastAsia="Verdana"/>
          <w:b/>
          <w:color w:val="548DD4" w:themeColor="text2" w:themeTint="99"/>
        </w:rPr>
        <w:t xml:space="preserve">                                                                   </w:t>
      </w:r>
      <w:r w:rsidR="00F0643C" w:rsidRPr="00914055">
        <w:rPr>
          <w:rFonts w:eastAsia="Verdana"/>
          <w:b/>
          <w:u w:val="single"/>
        </w:rPr>
        <w:t>Postup přijetí dítěte do MŠ</w:t>
      </w:r>
    </w:p>
    <w:p w:rsidR="00914055" w:rsidRPr="00914055" w:rsidRDefault="00914055" w:rsidP="00914055">
      <w:pPr>
        <w:pStyle w:val="Normln1"/>
        <w:spacing w:after="200" w:line="240" w:lineRule="auto"/>
        <w:rPr>
          <w:rFonts w:eastAsia="Verdana"/>
          <w:b/>
          <w:color w:val="548DD4" w:themeColor="text2" w:themeTint="99"/>
        </w:rPr>
      </w:pPr>
    </w:p>
    <w:p w:rsidR="00F0643C" w:rsidRPr="00914055" w:rsidRDefault="00420E0C" w:rsidP="00914055">
      <w:pPr>
        <w:pStyle w:val="Normln1"/>
        <w:spacing w:line="240" w:lineRule="auto"/>
        <w:rPr>
          <w:rFonts w:eastAsia="Verdana"/>
          <w:color w:val="548DD4" w:themeColor="text2" w:themeTint="99"/>
        </w:rPr>
      </w:pPr>
      <w:r w:rsidRPr="00914055">
        <w:rPr>
          <w:rFonts w:eastAsia="Verdana"/>
          <w:color w:val="548DD4" w:themeColor="text2" w:themeTint="99"/>
          <w:lang w:val="mn-MN"/>
        </w:rPr>
        <w:t>Хүүхдийг</w:t>
      </w:r>
      <w:r w:rsidR="00705DFC" w:rsidRPr="00914055">
        <w:rPr>
          <w:rFonts w:eastAsia="Verdana"/>
          <w:color w:val="548DD4" w:themeColor="text2" w:themeTint="99"/>
          <w:lang w:val="mn-MN"/>
        </w:rPr>
        <w:t xml:space="preserve"> хариуцах хуулийн эрхт хүн </w:t>
      </w:r>
      <w:r w:rsidRPr="00914055">
        <w:rPr>
          <w:rFonts w:eastAsia="Verdana"/>
          <w:color w:val="548DD4" w:themeColor="text2" w:themeTint="99"/>
          <w:lang w:val="mn-MN"/>
        </w:rPr>
        <w:t>түүнийг</w:t>
      </w:r>
      <w:r w:rsidR="00705DFC" w:rsidRPr="00914055">
        <w:rPr>
          <w:rFonts w:eastAsia="Verdana"/>
          <w:color w:val="548DD4" w:themeColor="text2" w:themeTint="99"/>
          <w:lang w:val="mn-MN"/>
        </w:rPr>
        <w:t xml:space="preserve"> цэцэрлэгт бүртгүүлэх өргөдөл маягтыг цэцэрлэг дээрээс хүлээн авч бөглөнө. Энэхүү өргөдөл нь хүүхдийн эрүүл эсэх тухай эмчийн мэдэгдэлийн хамтаар буй.</w:t>
      </w:r>
      <w:r w:rsidR="00F0643C" w:rsidRPr="00914055">
        <w:rPr>
          <w:rFonts w:eastAsia="Verdana"/>
          <w:color w:val="548DD4" w:themeColor="text2" w:themeTint="99"/>
        </w:rPr>
        <w:t xml:space="preserve"> </w:t>
      </w:r>
    </w:p>
    <w:p w:rsidR="00F0643C" w:rsidRPr="00914055" w:rsidRDefault="00F0643C" w:rsidP="00914055">
      <w:pPr>
        <w:pStyle w:val="Normln1"/>
        <w:spacing w:line="240" w:lineRule="auto"/>
      </w:pPr>
      <w:r w:rsidRPr="00914055">
        <w:rPr>
          <w:rFonts w:eastAsia="Verdana"/>
          <w:color w:val="548DD4" w:themeColor="text2" w:themeTint="99"/>
        </w:rPr>
        <w:t xml:space="preserve"> </w:t>
      </w:r>
      <w:r w:rsidRPr="00914055">
        <w:rPr>
          <w:rFonts w:eastAsia="Verdana"/>
        </w:rPr>
        <w:t xml:space="preserve">Zákonný zástupce si </w:t>
      </w:r>
      <w:r w:rsidRPr="00914055">
        <w:rPr>
          <w:rFonts w:eastAsia="Verdana"/>
          <w:b/>
        </w:rPr>
        <w:t xml:space="preserve">vyzvedne žádost o zařazení dítěte </w:t>
      </w:r>
      <w:r w:rsidRPr="00914055">
        <w:rPr>
          <w:rFonts w:eastAsia="Verdana"/>
        </w:rPr>
        <w:t xml:space="preserve">přímo v MŠ, do které chce dítě zapsat, a vyplní ji. Součástí této žádosti je </w:t>
      </w:r>
      <w:r w:rsidRPr="00914055">
        <w:rPr>
          <w:rFonts w:eastAsia="Verdana"/>
          <w:b/>
        </w:rPr>
        <w:t>vyjádření praktického lékaře</w:t>
      </w:r>
      <w:r w:rsidRPr="00914055">
        <w:rPr>
          <w:rFonts w:eastAsia="Verdana"/>
        </w:rPr>
        <w:t xml:space="preserve"> ke zdravotnímu stavu dítěte. </w:t>
      </w:r>
    </w:p>
    <w:p w:rsidR="00D717B8" w:rsidRDefault="00914055" w:rsidP="00914055">
      <w:pPr>
        <w:pStyle w:val="Normln1"/>
        <w:spacing w:after="200" w:line="240" w:lineRule="auto"/>
        <w:rPr>
          <w:rFonts w:eastAsia="Verdana"/>
          <w:color w:val="548DD4" w:themeColor="text2" w:themeTint="99"/>
        </w:rPr>
      </w:pPr>
      <w:r>
        <w:rPr>
          <w:rFonts w:eastAsia="Verdana"/>
          <w:color w:val="548DD4" w:themeColor="text2" w:themeTint="99"/>
        </w:rPr>
        <w:t xml:space="preserve">      </w:t>
      </w:r>
      <w:r w:rsidR="00F0643C" w:rsidRPr="00914055">
        <w:rPr>
          <w:rFonts w:eastAsia="Verdana"/>
          <w:color w:val="548DD4" w:themeColor="text2" w:themeTint="99"/>
        </w:rPr>
        <w:t xml:space="preserve">           </w:t>
      </w:r>
    </w:p>
    <w:p w:rsidR="00F0643C" w:rsidRPr="00914055" w:rsidRDefault="00F0643C" w:rsidP="00914055">
      <w:pPr>
        <w:pStyle w:val="Normln1"/>
        <w:spacing w:after="200" w:line="240" w:lineRule="auto"/>
        <w:rPr>
          <w:rFonts w:eastAsia="Verdana"/>
          <w:color w:val="548DD4" w:themeColor="text2" w:themeTint="99"/>
        </w:rPr>
      </w:pPr>
      <w:r w:rsidRPr="00914055">
        <w:rPr>
          <w:rFonts w:eastAsia="Verdana"/>
          <w:color w:val="548DD4" w:themeColor="text2" w:themeTint="99"/>
        </w:rPr>
        <w:t xml:space="preserve">                                                                         </w:t>
      </w:r>
    </w:p>
    <w:p w:rsidR="00F0643C" w:rsidRPr="00914055" w:rsidRDefault="004E69A8" w:rsidP="00914055">
      <w:pPr>
        <w:pStyle w:val="Normln1"/>
        <w:spacing w:line="240" w:lineRule="auto"/>
      </w:pPr>
      <w:r w:rsidRPr="00914055">
        <w:rPr>
          <w:rFonts w:eastAsia="Verdana"/>
          <w:color w:val="548DD4" w:themeColor="text2" w:themeTint="99"/>
          <w:lang w:val="mn-MN"/>
        </w:rPr>
        <w:t xml:space="preserve">Цэцэрлэгт хүүхэд бүртгүүлэхдээ хуулийн хариуцалагат хүн бөглөсөн маягтаа ба цаашхи хэрэгцээт бичиг баримтуудыг хүлээлгэн өгнө. Европын холбооны улсын иргэн хүүхэд ба түүний эцэг эх мөн адил болзолтойгоор сургуулийн өмнөхи боловсролын шаардлага хангах ба оршин суух эрхийг авч ирэх хэрэггүй. </w:t>
      </w:r>
      <w:r w:rsidR="00705DFC" w:rsidRPr="00914055">
        <w:rPr>
          <w:rFonts w:eastAsia="Verdana"/>
          <w:color w:val="548DD4" w:themeColor="text2" w:themeTint="99"/>
          <w:lang w:val="mn-MN"/>
        </w:rPr>
        <w:t xml:space="preserve"> </w:t>
      </w:r>
      <w:r w:rsidRPr="00914055">
        <w:rPr>
          <w:rFonts w:eastAsia="Verdana"/>
          <w:color w:val="548DD4" w:themeColor="text2" w:themeTint="99"/>
          <w:lang w:val="mn-MN"/>
        </w:rPr>
        <w:t>Гурав дахь орны иргэд /ЕХ улсын иргэн бус/эцэг эхүүд  хамгийн сүүлийн хугацаа цэцэрлэгт орох өдөр цэцэрлэгт оршин суух эрхээ үзүүлнэ. Цэцэрлэгт бүртгүүлэхэд богино хэ</w:t>
      </w:r>
      <w:r w:rsidR="00420E0C" w:rsidRPr="00914055">
        <w:rPr>
          <w:rFonts w:eastAsia="Verdana"/>
          <w:color w:val="548DD4" w:themeColor="text2" w:themeTint="99"/>
          <w:lang w:val="mn-MN"/>
        </w:rPr>
        <w:t>мжээний үзүүлэлт</w:t>
      </w:r>
      <w:r w:rsidRPr="00914055">
        <w:rPr>
          <w:rFonts w:eastAsia="Verdana"/>
          <w:color w:val="548DD4" w:themeColor="text2" w:themeTint="99"/>
          <w:lang w:val="mn-MN"/>
        </w:rPr>
        <w:t xml:space="preserve">, хүүхдийн </w:t>
      </w:r>
      <w:r w:rsidR="007E19C8" w:rsidRPr="00914055">
        <w:rPr>
          <w:rFonts w:eastAsia="Verdana"/>
          <w:color w:val="548DD4" w:themeColor="text2" w:themeTint="99"/>
          <w:lang w:val="mn-MN"/>
        </w:rPr>
        <w:t>тусгай хэрэгцээний тухай харилцан ярилцана. Хэрэгцээт</w:t>
      </w:r>
      <w:r w:rsidR="0045099F" w:rsidRPr="00914055">
        <w:rPr>
          <w:rFonts w:eastAsia="Verdana"/>
          <w:color w:val="548DD4" w:themeColor="text2" w:themeTint="99"/>
          <w:lang w:val="mn-MN"/>
        </w:rPr>
        <w:t>эй</w:t>
      </w:r>
      <w:r w:rsidR="007E19C8" w:rsidRPr="00914055">
        <w:rPr>
          <w:rFonts w:eastAsia="Verdana"/>
          <w:color w:val="548DD4" w:themeColor="text2" w:themeTint="99"/>
          <w:lang w:val="mn-MN"/>
        </w:rPr>
        <w:t xml:space="preserve"> гэж үзвэл мөн хүүхэдтэй ярилцана. Бүр</w:t>
      </w:r>
      <w:r w:rsidR="00F44E88" w:rsidRPr="00914055">
        <w:rPr>
          <w:rFonts w:eastAsia="Verdana"/>
          <w:color w:val="548DD4" w:themeColor="text2" w:themeTint="99"/>
          <w:lang w:val="mn-MN"/>
        </w:rPr>
        <w:t>т</w:t>
      </w:r>
      <w:r w:rsidR="007E19C8" w:rsidRPr="00914055">
        <w:rPr>
          <w:rFonts w:eastAsia="Verdana"/>
          <w:color w:val="548DD4" w:themeColor="text2" w:themeTint="99"/>
          <w:lang w:val="mn-MN"/>
        </w:rPr>
        <w:t>гүүлхэд хүүхэд юу ч тодорохой сурса</w:t>
      </w:r>
      <w:r w:rsidR="00F44E88" w:rsidRPr="00914055">
        <w:rPr>
          <w:rFonts w:eastAsia="Verdana"/>
          <w:color w:val="548DD4" w:themeColor="text2" w:themeTint="99"/>
          <w:lang w:val="mn-MN"/>
        </w:rPr>
        <w:t>н байх хэрэгцээгүй. Багш болон захирал хэлний чадвар болон хүүхдийн авирлалтыг хувьд аль ангид оруулвал тохирохыг харах болно.</w:t>
      </w:r>
      <w:r w:rsidR="00F0643C" w:rsidRPr="00914055">
        <w:rPr>
          <w:rFonts w:eastAsia="Verdana"/>
        </w:rPr>
        <w:t xml:space="preserve">                                </w:t>
      </w:r>
    </w:p>
    <w:p w:rsidR="00F44E88" w:rsidRPr="00914055" w:rsidRDefault="00F44E88" w:rsidP="00914055">
      <w:pPr>
        <w:pStyle w:val="Normln1"/>
        <w:spacing w:after="200" w:line="240" w:lineRule="auto"/>
        <w:rPr>
          <w:rFonts w:eastAsia="Verdana"/>
          <w:color w:val="548DD4" w:themeColor="text2" w:themeTint="99"/>
        </w:rPr>
      </w:pPr>
    </w:p>
    <w:p w:rsidR="00F0643C" w:rsidRDefault="00F44E88" w:rsidP="00914055">
      <w:pPr>
        <w:pStyle w:val="Normln1"/>
        <w:spacing w:line="240" w:lineRule="auto"/>
        <w:rPr>
          <w:rFonts w:eastAsia="Verdana"/>
        </w:rPr>
      </w:pPr>
      <w:r w:rsidRPr="00914055">
        <w:rPr>
          <w:rFonts w:eastAsia="Verdana"/>
          <w:color w:val="548DD4" w:themeColor="text2" w:themeTint="99"/>
          <w:lang w:val="mn-MN"/>
        </w:rPr>
        <w:t>Цэцэрлэгт хүлээн авсан ба эс хүлээн авсан тухай шийдвэрийг эцэг эх</w:t>
      </w:r>
      <w:r w:rsidR="00420E0C" w:rsidRPr="00914055">
        <w:rPr>
          <w:rFonts w:eastAsia="Verdana"/>
          <w:color w:val="548DD4" w:themeColor="text2" w:themeTint="99"/>
          <w:lang w:val="mn-MN"/>
        </w:rPr>
        <w:t>э</w:t>
      </w:r>
      <w:r w:rsidRPr="00914055">
        <w:rPr>
          <w:rFonts w:eastAsia="Verdana"/>
          <w:color w:val="548DD4" w:themeColor="text2" w:themeTint="99"/>
          <w:lang w:val="mn-MN"/>
        </w:rPr>
        <w:t xml:space="preserve">д бүртгүүлсэн өдрөөс хойш 30 хонгийн дотор мэдэгдэх болно. </w:t>
      </w:r>
      <w:r w:rsidR="0045099F" w:rsidRPr="00914055">
        <w:rPr>
          <w:rFonts w:eastAsia="Verdana"/>
          <w:color w:val="548DD4" w:themeColor="text2" w:themeTint="99"/>
          <w:lang w:val="mn-MN"/>
        </w:rPr>
        <w:t xml:space="preserve">Шийдвэрийг хүлээн авсаны дараа эцэг эх нар цэцэрлэг дээр хүрэлцэн ирж Хүүхдийн </w:t>
      </w:r>
      <w:r w:rsidR="0045099F" w:rsidRPr="00914055">
        <w:rPr>
          <w:rFonts w:eastAsia="Verdana"/>
          <w:b/>
          <w:color w:val="548DD4" w:themeColor="text2" w:themeTint="99"/>
          <w:lang w:val="mn-MN"/>
        </w:rPr>
        <w:t>бүртгэлийн хуудсыг</w:t>
      </w:r>
      <w:r w:rsidR="0045099F" w:rsidRPr="00914055">
        <w:rPr>
          <w:rFonts w:eastAsia="Verdana"/>
          <w:color w:val="548DD4" w:themeColor="text2" w:themeTint="99"/>
          <w:lang w:val="mn-MN"/>
        </w:rPr>
        <w:t xml:space="preserve"> бөглөх</w:t>
      </w:r>
      <w:r w:rsidR="00420E0C" w:rsidRPr="00914055">
        <w:rPr>
          <w:rFonts w:eastAsia="Verdana"/>
          <w:color w:val="548DD4" w:themeColor="text2" w:themeTint="99"/>
          <w:lang w:val="mn-MN"/>
        </w:rPr>
        <w:t xml:space="preserve"> </w:t>
      </w:r>
      <w:r w:rsidR="0045099F" w:rsidRPr="00914055">
        <w:rPr>
          <w:rFonts w:eastAsia="Verdana"/>
          <w:b/>
          <w:color w:val="548DD4" w:themeColor="text2" w:themeTint="99"/>
          <w:lang w:val="mn-MN"/>
        </w:rPr>
        <w:t xml:space="preserve">цэцэрлэгийн ажлын хувиарын мэдээлэлийг </w:t>
      </w:r>
      <w:r w:rsidR="0045099F" w:rsidRPr="00914055">
        <w:rPr>
          <w:rFonts w:eastAsia="Verdana"/>
          <w:color w:val="548DD4" w:themeColor="text2" w:themeTint="99"/>
          <w:lang w:val="mn-MN"/>
        </w:rPr>
        <w:t xml:space="preserve">авах ба </w:t>
      </w:r>
      <w:r w:rsidR="00702A7A" w:rsidRPr="00914055">
        <w:rPr>
          <w:rFonts w:eastAsia="Verdana"/>
          <w:color w:val="548DD4" w:themeColor="text2" w:themeTint="99"/>
          <w:lang w:val="mn-MN"/>
        </w:rPr>
        <w:t xml:space="preserve">хэрхэн </w:t>
      </w:r>
      <w:r w:rsidR="001351F5" w:rsidRPr="00914055">
        <w:rPr>
          <w:rFonts w:eastAsia="Verdana"/>
          <w:b/>
          <w:color w:val="548DD4" w:themeColor="text2" w:themeTint="99"/>
          <w:lang w:val="mn-MN"/>
        </w:rPr>
        <w:t>дасан</w:t>
      </w:r>
      <w:r w:rsidR="00702A7A" w:rsidRPr="00914055">
        <w:rPr>
          <w:rFonts w:eastAsia="Verdana"/>
          <w:b/>
          <w:color w:val="548DD4" w:themeColor="text2" w:themeTint="99"/>
          <w:lang w:val="mn-MN"/>
        </w:rPr>
        <w:t xml:space="preserve"> зохьцох</w:t>
      </w:r>
      <w:r w:rsidR="00702A7A" w:rsidRPr="00914055">
        <w:rPr>
          <w:rFonts w:eastAsia="Verdana"/>
          <w:color w:val="548DD4" w:themeColor="text2" w:themeTint="99"/>
          <w:lang w:val="mn-MN"/>
        </w:rPr>
        <w:t xml:space="preserve"> ба </w:t>
      </w:r>
      <w:r w:rsidR="00702A7A" w:rsidRPr="00914055">
        <w:rPr>
          <w:rFonts w:eastAsia="Verdana"/>
          <w:b/>
          <w:color w:val="548DD4" w:themeColor="text2" w:themeTint="99"/>
          <w:lang w:val="mn-MN"/>
        </w:rPr>
        <w:t xml:space="preserve">цэцэрлэгт </w:t>
      </w:r>
      <w:r w:rsidR="00702A7A" w:rsidRPr="00914055">
        <w:rPr>
          <w:rFonts w:eastAsia="Verdana"/>
          <w:color w:val="548DD4" w:themeColor="text2" w:themeTint="99"/>
          <w:lang w:val="mn-MN"/>
        </w:rPr>
        <w:t>хэзээ орох тухай тодорохой цаг зэргийг</w:t>
      </w:r>
      <w:r w:rsidR="001351F5" w:rsidRPr="00914055">
        <w:rPr>
          <w:rFonts w:eastAsia="Verdana"/>
          <w:color w:val="548DD4" w:themeColor="text2" w:themeTint="99"/>
          <w:lang w:val="mn-MN"/>
        </w:rPr>
        <w:t xml:space="preserve"> харилцан </w:t>
      </w:r>
      <w:r w:rsidR="00702A7A" w:rsidRPr="00914055">
        <w:rPr>
          <w:rFonts w:eastAsia="Verdana"/>
          <w:color w:val="548DD4" w:themeColor="text2" w:themeTint="99"/>
          <w:lang w:val="mn-MN"/>
        </w:rPr>
        <w:t xml:space="preserve"> ярьлцан тохирно.</w:t>
      </w:r>
      <w:r w:rsidR="00F0643C" w:rsidRPr="00914055">
        <w:rPr>
          <w:rFonts w:eastAsia="Verdana"/>
          <w:b/>
        </w:rPr>
        <w:t xml:space="preserve">                                                Rozhodnutí o přijetí či nepřijetí</w:t>
      </w:r>
      <w:r w:rsidR="00F0643C" w:rsidRPr="00914055">
        <w:rPr>
          <w:rFonts w:eastAsia="Verdana"/>
        </w:rPr>
        <w:t xml:space="preserve"> dítěte do MŠ obdrží rodiče do 30 dnů po zápisu. Po obdržení rozhodnutí o přijetí dítěte se rodiče dostaví do mateřské školy, vyzvednou si k vyplnění</w:t>
      </w:r>
      <w:r w:rsidR="00F0643C" w:rsidRPr="00914055">
        <w:rPr>
          <w:rFonts w:eastAsia="Verdana"/>
          <w:b/>
        </w:rPr>
        <w:t xml:space="preserve"> Evidenční list dítěte</w:t>
      </w:r>
      <w:r w:rsidR="00F0643C" w:rsidRPr="00914055">
        <w:rPr>
          <w:rFonts w:eastAsia="Verdana"/>
        </w:rPr>
        <w:t xml:space="preserve">, </w:t>
      </w:r>
      <w:r w:rsidR="00F0643C" w:rsidRPr="00914055">
        <w:rPr>
          <w:rFonts w:eastAsia="Verdana"/>
          <w:b/>
        </w:rPr>
        <w:t>informace o provozu mateřské školy</w:t>
      </w:r>
      <w:r w:rsidR="00F0643C" w:rsidRPr="00914055">
        <w:rPr>
          <w:rFonts w:eastAsia="Verdana"/>
        </w:rPr>
        <w:t xml:space="preserve">, domluví si průběh </w:t>
      </w:r>
      <w:r w:rsidR="00F0643C" w:rsidRPr="00914055">
        <w:rPr>
          <w:rFonts w:eastAsia="Verdana"/>
          <w:b/>
        </w:rPr>
        <w:t xml:space="preserve">adaptace </w:t>
      </w:r>
      <w:r w:rsidR="00F0643C" w:rsidRPr="00914055">
        <w:rPr>
          <w:rFonts w:eastAsia="Verdana"/>
        </w:rPr>
        <w:t xml:space="preserve">a konkrétní </w:t>
      </w:r>
      <w:r w:rsidR="00F0643C" w:rsidRPr="00914055">
        <w:rPr>
          <w:rFonts w:eastAsia="Verdana"/>
          <w:b/>
        </w:rPr>
        <w:t>nástupní termín</w:t>
      </w:r>
      <w:r w:rsidR="00F0643C" w:rsidRPr="00914055">
        <w:rPr>
          <w:rFonts w:eastAsia="Verdana"/>
        </w:rPr>
        <w:t xml:space="preserve"> dítěte do mateřské školy.</w:t>
      </w:r>
    </w:p>
    <w:p w:rsidR="00D717B8" w:rsidRDefault="00D717B8" w:rsidP="00914055">
      <w:pPr>
        <w:pStyle w:val="Normln1"/>
        <w:spacing w:line="240" w:lineRule="auto"/>
        <w:rPr>
          <w:rFonts w:eastAsia="Verdana"/>
        </w:rPr>
      </w:pPr>
    </w:p>
    <w:p w:rsidR="00D717B8" w:rsidRDefault="00D717B8" w:rsidP="00914055">
      <w:pPr>
        <w:pStyle w:val="Normln1"/>
        <w:spacing w:line="240" w:lineRule="auto"/>
        <w:rPr>
          <w:rFonts w:eastAsia="Verdana"/>
        </w:rPr>
      </w:pPr>
    </w:p>
    <w:p w:rsidR="00D717B8" w:rsidRDefault="00D717B8" w:rsidP="00914055">
      <w:pPr>
        <w:pStyle w:val="Normln1"/>
        <w:spacing w:line="240" w:lineRule="auto"/>
        <w:rPr>
          <w:rFonts w:eastAsia="Verdana"/>
        </w:rPr>
      </w:pPr>
    </w:p>
    <w:p w:rsidR="00D717B8" w:rsidRDefault="00D717B8" w:rsidP="00914055">
      <w:pPr>
        <w:pStyle w:val="Normln1"/>
        <w:spacing w:line="240" w:lineRule="auto"/>
        <w:rPr>
          <w:rFonts w:eastAsia="Verdana"/>
        </w:rPr>
      </w:pPr>
    </w:p>
    <w:p w:rsidR="00D717B8" w:rsidRDefault="00D717B8" w:rsidP="00914055">
      <w:pPr>
        <w:pStyle w:val="Normln1"/>
        <w:spacing w:line="240" w:lineRule="auto"/>
        <w:rPr>
          <w:rFonts w:eastAsia="Verdana"/>
        </w:rPr>
      </w:pPr>
    </w:p>
    <w:p w:rsidR="00D717B8" w:rsidRDefault="00D717B8" w:rsidP="00914055">
      <w:pPr>
        <w:pStyle w:val="Normln1"/>
        <w:spacing w:line="240" w:lineRule="auto"/>
        <w:rPr>
          <w:rFonts w:eastAsia="Verdana"/>
        </w:rPr>
      </w:pPr>
    </w:p>
    <w:p w:rsidR="00D717B8" w:rsidRDefault="00D717B8" w:rsidP="00914055">
      <w:pPr>
        <w:pStyle w:val="Normln1"/>
        <w:spacing w:line="240" w:lineRule="auto"/>
        <w:rPr>
          <w:rFonts w:eastAsia="Verdana"/>
        </w:rPr>
      </w:pPr>
    </w:p>
    <w:p w:rsidR="00702A7A" w:rsidRPr="00D717B8" w:rsidRDefault="00702A7A" w:rsidP="00914055">
      <w:pPr>
        <w:pStyle w:val="Normln1"/>
        <w:spacing w:after="200" w:line="240" w:lineRule="auto"/>
        <w:ind w:left="720"/>
        <w:rPr>
          <w:rFonts w:eastAsia="Verdana"/>
          <w:color w:val="548DD4" w:themeColor="text2" w:themeTint="99"/>
        </w:rPr>
      </w:pPr>
    </w:p>
    <w:p w:rsidR="00F0643C" w:rsidRPr="00914055" w:rsidRDefault="00702A7A" w:rsidP="00914055">
      <w:pPr>
        <w:pStyle w:val="Normln1"/>
        <w:spacing w:line="240" w:lineRule="auto"/>
      </w:pPr>
      <w:r w:rsidRPr="00914055">
        <w:rPr>
          <w:rFonts w:eastAsia="Verdana"/>
          <w:b/>
          <w:color w:val="548DD4" w:themeColor="text2" w:themeTint="99"/>
          <w:lang w:val="mn-MN"/>
        </w:rPr>
        <w:lastRenderedPageBreak/>
        <w:t>Цэцэрлэгт орох</w:t>
      </w:r>
      <w:r w:rsidRPr="00914055">
        <w:rPr>
          <w:rFonts w:eastAsia="Verdana"/>
          <w:color w:val="548DD4" w:themeColor="text2" w:themeTint="99"/>
          <w:lang w:val="mn-MN"/>
        </w:rPr>
        <w:t xml:space="preserve"> өдөр эцэг эх ангийн багшид </w:t>
      </w:r>
      <w:r w:rsidRPr="00914055">
        <w:rPr>
          <w:rFonts w:eastAsia="Verdana"/>
          <w:b/>
          <w:color w:val="548DD4" w:themeColor="text2" w:themeTint="99"/>
          <w:lang w:val="mn-MN"/>
        </w:rPr>
        <w:t>бүртгэлийн хуудас</w:t>
      </w:r>
      <w:r w:rsidRPr="00914055">
        <w:rPr>
          <w:rFonts w:eastAsia="Verdana"/>
          <w:color w:val="548DD4" w:themeColor="text2" w:themeTint="99"/>
          <w:lang w:val="mn-MN"/>
        </w:rPr>
        <w:t xml:space="preserve"> болох нэр овог, төрөгсдийн дугаар, улсын иргэншил ба оршин суугаа хаяг цааш хуулийн хариуцагчын нэр овог, оршин суугаа хаяг, шуудангийн хаяг ба утасны</w:t>
      </w:r>
      <w:r w:rsidR="00E211D1" w:rsidRPr="00914055">
        <w:rPr>
          <w:rFonts w:eastAsia="Verdana"/>
          <w:color w:val="548DD4" w:themeColor="text2" w:themeTint="99"/>
          <w:lang w:val="mn-MN"/>
        </w:rPr>
        <w:t xml:space="preserve"> </w:t>
      </w:r>
      <w:r w:rsidRPr="00914055">
        <w:rPr>
          <w:rFonts w:eastAsia="Verdana"/>
          <w:color w:val="548DD4" w:themeColor="text2" w:themeTint="99"/>
          <w:lang w:val="mn-MN"/>
        </w:rPr>
        <w:t xml:space="preserve">дугаар </w:t>
      </w:r>
      <w:r w:rsidR="00E211D1" w:rsidRPr="00914055">
        <w:rPr>
          <w:rFonts w:eastAsia="Verdana"/>
          <w:color w:val="548DD4" w:themeColor="text2" w:themeTint="99"/>
          <w:lang w:val="mn-MN"/>
        </w:rPr>
        <w:t>тус бүр</w:t>
      </w:r>
      <w:r w:rsidR="00E629CC" w:rsidRPr="00914055">
        <w:rPr>
          <w:rFonts w:eastAsia="Verdana"/>
          <w:color w:val="548DD4" w:themeColor="text2" w:themeTint="99"/>
          <w:lang w:val="mn-MN"/>
        </w:rPr>
        <w:t>ийг</w:t>
      </w:r>
      <w:r w:rsidR="00E211D1" w:rsidRPr="00914055">
        <w:rPr>
          <w:rFonts w:eastAsia="Verdana"/>
          <w:color w:val="548DD4" w:themeColor="text2" w:themeTint="99"/>
          <w:lang w:val="mn-MN"/>
        </w:rPr>
        <w:t xml:space="preserve"> бөглөсөнөөр өгнө. </w:t>
      </w:r>
      <w:r w:rsidR="00F0643C" w:rsidRPr="00914055">
        <w:rPr>
          <w:rFonts w:eastAsia="Verdana"/>
          <w:b/>
        </w:rPr>
        <w:t>Při nástupu dítěte do MŠ</w:t>
      </w:r>
      <w:r w:rsidR="00F0643C" w:rsidRPr="00914055">
        <w:rPr>
          <w:rFonts w:eastAsia="Verdana"/>
        </w:rPr>
        <w:t xml:space="preserve"> předají rodiče třídní učitelce </w:t>
      </w:r>
      <w:r w:rsidR="00F0643C" w:rsidRPr="00914055">
        <w:rPr>
          <w:rFonts w:eastAsia="Verdana"/>
          <w:b/>
        </w:rPr>
        <w:t xml:space="preserve">Evidenční list </w:t>
      </w:r>
      <w:r w:rsidR="00F0643C" w:rsidRPr="00914055">
        <w:rPr>
          <w:rFonts w:eastAsia="Verdana"/>
        </w:rPr>
        <w:t>dítěte, ve kterém bude vyplněno: jméno a příjmení dítěte, rodné číslo, státní občanství a místo trvalého pobytu, dále jméno a příjmení zákonného zástupce, místo trvalého pobytu a adresa pro doručování písemnost a telefonické spojení.</w:t>
      </w:r>
    </w:p>
    <w:p w:rsidR="00914055" w:rsidRDefault="00172E05" w:rsidP="00D717B8">
      <w:pPr>
        <w:pStyle w:val="Normln1"/>
        <w:spacing w:after="200" w:line="240" w:lineRule="auto"/>
        <w:ind w:left="720"/>
        <w:rPr>
          <w:rFonts w:eastAsia="Verdana"/>
          <w:color w:val="548DD4" w:themeColor="text2" w:themeTint="99"/>
        </w:rPr>
      </w:pPr>
      <w:r w:rsidRPr="00914055">
        <w:rPr>
          <w:rFonts w:eastAsia="Verdana"/>
          <w:color w:val="548DD4" w:themeColor="text2" w:themeTint="99"/>
          <w:lang w:val="mn-MN"/>
        </w:rPr>
        <w:tab/>
      </w:r>
      <w:r w:rsidRPr="00914055">
        <w:rPr>
          <w:rFonts w:eastAsia="Verdana"/>
          <w:color w:val="548DD4" w:themeColor="text2" w:themeTint="99"/>
          <w:lang w:val="mn-MN"/>
        </w:rPr>
        <w:tab/>
      </w:r>
      <w:r w:rsidRPr="00914055">
        <w:rPr>
          <w:rFonts w:eastAsia="Verdana"/>
          <w:color w:val="548DD4" w:themeColor="text2" w:themeTint="99"/>
          <w:lang w:val="mn-MN"/>
        </w:rPr>
        <w:tab/>
      </w:r>
      <w:r w:rsidRPr="00914055">
        <w:rPr>
          <w:rFonts w:eastAsia="Verdana"/>
          <w:color w:val="548DD4" w:themeColor="text2" w:themeTint="99"/>
          <w:lang w:val="mn-MN"/>
        </w:rPr>
        <w:tab/>
      </w:r>
    </w:p>
    <w:p w:rsidR="00420E0C" w:rsidRPr="00914055" w:rsidRDefault="00914055" w:rsidP="00914055">
      <w:pPr>
        <w:pStyle w:val="Normln1"/>
        <w:spacing w:after="200" w:line="240" w:lineRule="auto"/>
        <w:ind w:left="720"/>
        <w:rPr>
          <w:rFonts w:eastAsia="Verdana"/>
          <w:color w:val="548DD4" w:themeColor="text2" w:themeTint="99"/>
        </w:rPr>
      </w:pPr>
      <w:r>
        <w:rPr>
          <w:rFonts w:eastAsia="Verdana"/>
          <w:color w:val="548DD4" w:themeColor="text2" w:themeTint="99"/>
          <w:lang w:val="mn-MN"/>
        </w:rPr>
        <w:tab/>
      </w:r>
      <w:r>
        <w:rPr>
          <w:rFonts w:eastAsia="Verdana"/>
          <w:color w:val="548DD4" w:themeColor="text2" w:themeTint="99"/>
          <w:lang w:val="mn-MN"/>
        </w:rPr>
        <w:tab/>
      </w:r>
    </w:p>
    <w:p w:rsidR="00F0643C" w:rsidRDefault="00E629CC" w:rsidP="00914055">
      <w:pPr>
        <w:pStyle w:val="Normln1"/>
        <w:spacing w:after="200" w:line="240" w:lineRule="auto"/>
        <w:ind w:left="720"/>
        <w:rPr>
          <w:rFonts w:eastAsia="Verdana"/>
          <w:b/>
          <w:u w:val="single"/>
        </w:rPr>
      </w:pPr>
      <w:r w:rsidRPr="00914055">
        <w:rPr>
          <w:rFonts w:eastAsia="Verdana"/>
          <w:b/>
          <w:color w:val="548DD4" w:themeColor="text2" w:themeTint="99"/>
          <w:u w:val="single"/>
          <w:lang w:val="mn-MN"/>
        </w:rPr>
        <w:t>Цэцэрлэгийн өдрийн дэглэм</w:t>
      </w:r>
      <w:r w:rsidR="00F0643C" w:rsidRPr="00914055">
        <w:rPr>
          <w:rFonts w:eastAsia="Verdana"/>
          <w:b/>
          <w:color w:val="548DD4" w:themeColor="text2" w:themeTint="99"/>
          <w:u w:val="single"/>
        </w:rPr>
        <w:t xml:space="preserve">                                                                                  </w:t>
      </w:r>
      <w:r w:rsidR="00F0643C" w:rsidRPr="00914055">
        <w:rPr>
          <w:rFonts w:eastAsia="Verdana"/>
          <w:b/>
          <w:u w:val="single"/>
        </w:rPr>
        <w:t>Denní režim mateřské školy:</w:t>
      </w:r>
    </w:p>
    <w:p w:rsidR="00914055" w:rsidRPr="00914055" w:rsidRDefault="00914055" w:rsidP="00914055">
      <w:pPr>
        <w:pStyle w:val="Normln1"/>
        <w:spacing w:after="200" w:line="240" w:lineRule="auto"/>
        <w:ind w:left="720"/>
        <w:rPr>
          <w:rFonts w:eastAsia="Verdana"/>
          <w:b/>
          <w:color w:val="548DD4" w:themeColor="text2" w:themeTint="99"/>
          <w:u w:val="single"/>
        </w:rPr>
      </w:pPr>
    </w:p>
    <w:p w:rsidR="00F0643C" w:rsidRDefault="00E629CC" w:rsidP="00914055">
      <w:pPr>
        <w:pStyle w:val="Normln1"/>
        <w:spacing w:after="200" w:line="240" w:lineRule="auto"/>
        <w:rPr>
          <w:rFonts w:eastAsia="Verdana"/>
        </w:rPr>
      </w:pPr>
      <w:r w:rsidRPr="00914055">
        <w:rPr>
          <w:rFonts w:eastAsia="Verdana"/>
          <w:color w:val="548DD4" w:themeColor="text2" w:themeTint="99"/>
          <w:lang w:val="mn-MN"/>
        </w:rPr>
        <w:t xml:space="preserve"> Цэцэрлэг бүр өөр</w:t>
      </w:r>
      <w:r w:rsidR="001351F5" w:rsidRPr="00914055">
        <w:rPr>
          <w:rFonts w:eastAsia="Verdana"/>
          <w:color w:val="548DD4" w:themeColor="text2" w:themeTint="99"/>
          <w:lang w:val="mn-MN"/>
        </w:rPr>
        <w:t>ийн</w:t>
      </w:r>
      <w:r w:rsidRPr="00914055">
        <w:rPr>
          <w:rFonts w:eastAsia="Verdana"/>
          <w:color w:val="548DD4" w:themeColor="text2" w:themeTint="99"/>
          <w:lang w:val="mn-MN"/>
        </w:rPr>
        <w:t xml:space="preserve"> тодорхой онгойх цаг бас өдрийн үйл ажиллагааны дэглэмтэй. Өдрийн дэглэм нь флэксибил-чөлөөт байдаг, тухайн ангийн програмаар ба хүүхдийн хэрэгцээний хэрээр байдаг. Эцэг эхчүүд  цэцэрлэгийн захиргаа болон багштай өөр цаг тохиролцоогүй бол ирэх </w:t>
      </w:r>
      <w:r w:rsidR="001351F5" w:rsidRPr="00914055">
        <w:rPr>
          <w:rFonts w:eastAsia="Verdana"/>
          <w:color w:val="548DD4" w:themeColor="text2" w:themeTint="99"/>
          <w:lang w:val="mn-MN"/>
        </w:rPr>
        <w:t>хугацаа ба хүүхдээ</w:t>
      </w:r>
      <w:r w:rsidRPr="00914055">
        <w:rPr>
          <w:rFonts w:eastAsia="Verdana"/>
          <w:color w:val="548DD4" w:themeColor="text2" w:themeTint="99"/>
          <w:lang w:val="mn-MN"/>
        </w:rPr>
        <w:t xml:space="preserve"> авах цагийг баримтлах ёстой. Өдрийн дэглэмийн жишээг дурьдаж байна. </w:t>
      </w:r>
      <w:r w:rsidR="00F0643C" w:rsidRPr="00914055">
        <w:rPr>
          <w:rFonts w:eastAsia="Verdana"/>
          <w:color w:val="548DD4" w:themeColor="text2" w:themeTint="99"/>
        </w:rPr>
        <w:t xml:space="preserve">                                                                                     </w:t>
      </w:r>
      <w:r w:rsidR="00F0643C" w:rsidRPr="00914055">
        <w:rPr>
          <w:rFonts w:eastAsia="Verdana"/>
        </w:rPr>
        <w:t>Každá MŠ má jinak nastavené konkrétní otevírací doby i rozdělení činností během dne. Denní režim v MŠ je flexibilní, orientuje se podle aktuálního programu třídy a podle potřeb dětí. Rodiče mají dodržovat dobu příchodu a vyzvedávání dětí, pokud se nedomluví jinak s vedením MŠ a učitelkami. Uvádíme příklad denního režimu:</w:t>
      </w:r>
    </w:p>
    <w:p w:rsidR="00D717B8" w:rsidRPr="00914055" w:rsidRDefault="00D717B8" w:rsidP="00914055">
      <w:pPr>
        <w:pStyle w:val="Normln1"/>
        <w:spacing w:after="200" w:line="240" w:lineRule="auto"/>
      </w:pPr>
    </w:p>
    <w:p w:rsidR="00F0643C" w:rsidRPr="00914055" w:rsidRDefault="00E629CC" w:rsidP="00914055">
      <w:pPr>
        <w:pStyle w:val="Normln1"/>
        <w:spacing w:before="180" w:line="240" w:lineRule="auto"/>
      </w:pPr>
      <w:r w:rsidRPr="00914055">
        <w:rPr>
          <w:rFonts w:eastAsia="Verdana"/>
          <w:color w:val="548DD4" w:themeColor="text2" w:themeTint="99"/>
          <w:lang w:val="mn-MN"/>
        </w:rPr>
        <w:t>6:30-8:30 – Хүүхдүүд цуг</w:t>
      </w:r>
      <w:r w:rsidR="001351F5" w:rsidRPr="00914055">
        <w:rPr>
          <w:rFonts w:eastAsia="Verdana"/>
          <w:color w:val="548DD4" w:themeColor="text2" w:themeTint="99"/>
          <w:lang w:val="mn-MN"/>
        </w:rPr>
        <w:t>ла</w:t>
      </w:r>
      <w:r w:rsidRPr="00914055">
        <w:rPr>
          <w:rFonts w:eastAsia="Verdana"/>
          <w:color w:val="548DD4" w:themeColor="text2" w:themeTint="99"/>
          <w:lang w:val="mn-MN"/>
        </w:rPr>
        <w:t xml:space="preserve">рах, чөлөөт тоглоом ба </w:t>
      </w:r>
      <w:r w:rsidR="001663D3" w:rsidRPr="00914055">
        <w:rPr>
          <w:rFonts w:eastAsia="Verdana"/>
          <w:color w:val="548DD4" w:themeColor="text2" w:themeTint="99"/>
          <w:lang w:val="mn-MN"/>
        </w:rPr>
        <w:t xml:space="preserve">хүүхдүүдийн аяндаа гаргах үйл ажиллагаа, хүүхдийн индивидуал-тусдаа ажил, дүрлэх урлаг ба </w:t>
      </w:r>
      <w:r w:rsidR="001351F5" w:rsidRPr="00914055">
        <w:rPr>
          <w:rFonts w:eastAsia="Verdana"/>
          <w:color w:val="548DD4" w:themeColor="text2" w:themeTint="99"/>
          <w:lang w:val="mn-MN"/>
        </w:rPr>
        <w:t>хөдөлмөрийн</w:t>
      </w:r>
      <w:r w:rsidR="001663D3" w:rsidRPr="00914055">
        <w:rPr>
          <w:rFonts w:eastAsia="Verdana"/>
          <w:color w:val="548DD4" w:themeColor="text2" w:themeTint="99"/>
          <w:lang w:val="mn-MN"/>
        </w:rPr>
        <w:t xml:space="preserve"> үйл ажиллагаа</w:t>
      </w:r>
      <w:r w:rsidR="00F0643C" w:rsidRPr="00914055">
        <w:rPr>
          <w:rFonts w:eastAsia="Verdana"/>
          <w:color w:val="548DD4" w:themeColor="text2" w:themeTint="99"/>
        </w:rPr>
        <w:t xml:space="preserve">                                                                                                                                 </w:t>
      </w:r>
      <w:r w:rsidR="00F0643C" w:rsidRPr="00914055">
        <w:rPr>
          <w:rFonts w:eastAsia="Verdana"/>
          <w:b/>
        </w:rPr>
        <w:t>6:30</w:t>
      </w:r>
      <w:r w:rsidR="00F0643C" w:rsidRPr="00914055">
        <w:rPr>
          <w:rFonts w:eastAsia="Verdana"/>
        </w:rPr>
        <w:t xml:space="preserve"> </w:t>
      </w:r>
      <w:r w:rsidR="00F0643C" w:rsidRPr="00914055">
        <w:rPr>
          <w:rFonts w:eastAsia="Verdana"/>
          <w:b/>
        </w:rPr>
        <w:t>– 8:30</w:t>
      </w:r>
      <w:r w:rsidR="00F0643C" w:rsidRPr="00914055">
        <w:rPr>
          <w:rFonts w:eastAsia="Verdana"/>
        </w:rPr>
        <w:t xml:space="preserve"> - Scházení dětí, volné hry a spontánní činnosti dětí, individuální práce s dětmi, výtvarné a pracovní činnosti</w:t>
      </w:r>
    </w:p>
    <w:p w:rsidR="00E629CC" w:rsidRPr="00914055" w:rsidRDefault="00E629CC" w:rsidP="00914055">
      <w:pPr>
        <w:pStyle w:val="Normln1"/>
        <w:spacing w:after="200" w:line="240" w:lineRule="auto"/>
        <w:rPr>
          <w:rFonts w:eastAsia="Verdana"/>
          <w:color w:val="548DD4" w:themeColor="text2" w:themeTint="99"/>
          <w:lang w:val="mn-MN"/>
        </w:rPr>
      </w:pPr>
    </w:p>
    <w:p w:rsidR="001663D3" w:rsidRPr="00914055" w:rsidRDefault="001663D3" w:rsidP="00914055">
      <w:pPr>
        <w:pStyle w:val="Normln1"/>
        <w:spacing w:after="200" w:line="240" w:lineRule="auto"/>
        <w:rPr>
          <w:rFonts w:eastAsia="Verdana"/>
          <w:color w:val="548DD4" w:themeColor="text2" w:themeTint="99"/>
          <w:lang w:val="mn-MN"/>
        </w:rPr>
      </w:pPr>
      <w:r w:rsidRPr="00914055">
        <w:rPr>
          <w:rFonts w:eastAsia="Verdana"/>
          <w:color w:val="548DD4" w:themeColor="text2" w:themeTint="99"/>
          <w:lang w:val="mn-MN"/>
        </w:rPr>
        <w:t>8:45 – бага үдийн цай, цайны дараа хүүхдүүд өөрсдийн</w:t>
      </w:r>
      <w:r w:rsidR="001351F5" w:rsidRPr="00914055">
        <w:rPr>
          <w:rFonts w:eastAsia="Verdana"/>
          <w:color w:val="548DD4" w:themeColor="text2" w:themeTint="99"/>
          <w:lang w:val="mn-MN"/>
        </w:rPr>
        <w:t xml:space="preserve"> тоглоомоо үргэлжлүүлнэ.</w:t>
      </w:r>
      <w:r w:rsidRPr="00914055">
        <w:rPr>
          <w:rFonts w:eastAsia="Verdana"/>
          <w:color w:val="548DD4" w:themeColor="text2" w:themeTint="99"/>
          <w:lang w:val="mn-MN"/>
        </w:rPr>
        <w:t xml:space="preserve"> Дараа нь тоглоом</w:t>
      </w:r>
      <w:r w:rsidR="001351F5" w:rsidRPr="00914055">
        <w:rPr>
          <w:rFonts w:eastAsia="Verdana"/>
          <w:color w:val="548DD4" w:themeColor="text2" w:themeTint="99"/>
          <w:lang w:val="mn-MN"/>
        </w:rPr>
        <w:t>оо хураан</w:t>
      </w:r>
      <w:r w:rsidRPr="00914055">
        <w:rPr>
          <w:rFonts w:eastAsia="Verdana"/>
          <w:color w:val="548DD4" w:themeColor="text2" w:themeTint="99"/>
          <w:lang w:val="mn-MN"/>
        </w:rPr>
        <w:t xml:space="preserve"> цэгцэлэх.</w:t>
      </w:r>
    </w:p>
    <w:p w:rsidR="00F0643C" w:rsidRPr="00914055" w:rsidRDefault="001663D3" w:rsidP="00914055">
      <w:pPr>
        <w:pStyle w:val="Normln1"/>
        <w:spacing w:before="180" w:line="240" w:lineRule="auto"/>
      </w:pPr>
      <w:r w:rsidRPr="00914055">
        <w:rPr>
          <w:rFonts w:eastAsia="Verdana"/>
          <w:color w:val="548DD4" w:themeColor="text2" w:themeTint="99"/>
          <w:lang w:val="mn-MN"/>
        </w:rPr>
        <w:t xml:space="preserve">Комунитны хүрээ, хүүхдүүдтэй харилцан ярилцах, богино хэмжээний рэлакс дасгал. Цааш тодорхой сэдэвт хэсэг – жишээ нь </w:t>
      </w:r>
      <w:r w:rsidR="00F641EE" w:rsidRPr="00914055">
        <w:rPr>
          <w:rFonts w:eastAsia="Verdana"/>
          <w:color w:val="548DD4" w:themeColor="text2" w:themeTint="99"/>
          <w:lang w:val="mn-MN"/>
        </w:rPr>
        <w:t xml:space="preserve">когнитив, хөгжим, дүрслэн урлах, хөдөлгөөнт, </w:t>
      </w:r>
      <w:r w:rsidR="001351F5" w:rsidRPr="00914055">
        <w:rPr>
          <w:rFonts w:eastAsia="Verdana"/>
          <w:color w:val="548DD4" w:themeColor="text2" w:themeTint="99"/>
          <w:lang w:val="mn-MN"/>
        </w:rPr>
        <w:t xml:space="preserve">хөдөлмөрийн </w:t>
      </w:r>
      <w:r w:rsidR="00F641EE" w:rsidRPr="00914055">
        <w:rPr>
          <w:rFonts w:eastAsia="Verdana"/>
          <w:color w:val="548DD4" w:themeColor="text2" w:themeTint="99"/>
          <w:lang w:val="mn-MN"/>
        </w:rPr>
        <w:t>хүрээнд хүүхдийн чадварыг хөгжүүлэх үйл ажиллагаа гэх мэт.</w:t>
      </w:r>
      <w:r w:rsidR="00F0643C" w:rsidRPr="00914055">
        <w:rPr>
          <w:rFonts w:eastAsia="Verdana"/>
          <w:color w:val="548DD4" w:themeColor="text2" w:themeTint="99"/>
        </w:rPr>
        <w:t xml:space="preserve">                   </w:t>
      </w:r>
      <w:r w:rsidR="00F0643C" w:rsidRPr="00914055">
        <w:rPr>
          <w:rFonts w:eastAsia="Verdana"/>
          <w:b/>
        </w:rPr>
        <w:t xml:space="preserve"> 8:45</w:t>
      </w:r>
      <w:r w:rsidR="00F0643C" w:rsidRPr="00914055">
        <w:rPr>
          <w:rFonts w:eastAsia="Verdana"/>
        </w:rPr>
        <w:t xml:space="preserve"> - Svačina, po svačině děti pokračují ve hře. Poté úklid hraček.</w:t>
      </w:r>
    </w:p>
    <w:p w:rsidR="00F0643C" w:rsidRPr="00914055" w:rsidRDefault="00F0643C" w:rsidP="00914055">
      <w:pPr>
        <w:pStyle w:val="Normln1"/>
        <w:spacing w:before="180" w:line="240" w:lineRule="auto"/>
      </w:pPr>
      <w:r w:rsidRPr="00914055">
        <w:rPr>
          <w:rFonts w:eastAsia="Verdana"/>
        </w:rPr>
        <w:lastRenderedPageBreak/>
        <w:t>Komunitní kruh, rozhovory s dětmi, krátké relaxační cvičení. Dále náplň dle aktuální tematické části - např. činnosti rozvíjející kompetence dítěte v oblasti kognitivní, hudební, výtvarné, pohybové, pracovní apod.</w:t>
      </w:r>
    </w:p>
    <w:p w:rsidR="001663D3" w:rsidRPr="00914055" w:rsidRDefault="001663D3" w:rsidP="00914055">
      <w:pPr>
        <w:pStyle w:val="Normln1"/>
        <w:spacing w:after="200" w:line="240" w:lineRule="auto"/>
        <w:rPr>
          <w:rFonts w:eastAsia="Verdana"/>
          <w:color w:val="548DD4" w:themeColor="text2" w:themeTint="99"/>
          <w:lang w:val="mn-MN"/>
        </w:rPr>
      </w:pPr>
    </w:p>
    <w:p w:rsidR="00F0643C" w:rsidRPr="00914055" w:rsidRDefault="00F641EE" w:rsidP="00914055">
      <w:pPr>
        <w:pStyle w:val="Normln1"/>
        <w:spacing w:before="180" w:line="240" w:lineRule="auto"/>
        <w:rPr>
          <w:rFonts w:eastAsia="Verdana"/>
        </w:rPr>
      </w:pPr>
      <w:r w:rsidRPr="00914055">
        <w:rPr>
          <w:rFonts w:eastAsia="Verdana"/>
          <w:color w:val="548DD4" w:themeColor="text2" w:themeTint="99"/>
          <w:lang w:val="mn-MN"/>
        </w:rPr>
        <w:t>9:40 – Гадгаш гарах бэлтгэл, гадаа байх- ойролцоо газар явах, сургуулийн тоглоомын талбайд байх, зугаалах</w:t>
      </w:r>
      <w:r w:rsidR="00F0643C" w:rsidRPr="00914055">
        <w:rPr>
          <w:rFonts w:eastAsia="Verdana"/>
          <w:color w:val="548DD4" w:themeColor="text2" w:themeTint="99"/>
        </w:rPr>
        <w:t xml:space="preserve">                                                                                                           </w:t>
      </w:r>
      <w:r w:rsidR="00F0643C" w:rsidRPr="00914055">
        <w:rPr>
          <w:rFonts w:eastAsia="Verdana"/>
          <w:b/>
        </w:rPr>
        <w:t>9:40</w:t>
      </w:r>
      <w:r w:rsidR="00F0643C" w:rsidRPr="00914055">
        <w:rPr>
          <w:rFonts w:eastAsia="Verdana"/>
        </w:rPr>
        <w:t xml:space="preserve">  - Příprava na pobyt venku, pobyt venku – vycházka do okolí, pobyt na školní zahradě, výlet </w:t>
      </w:r>
    </w:p>
    <w:p w:rsidR="00F0643C" w:rsidRPr="00914055" w:rsidRDefault="00F0643C" w:rsidP="00914055">
      <w:pPr>
        <w:pStyle w:val="Normln1"/>
        <w:spacing w:before="180" w:line="240" w:lineRule="auto"/>
        <w:rPr>
          <w:rFonts w:eastAsia="Verdana"/>
        </w:rPr>
      </w:pPr>
    </w:p>
    <w:p w:rsidR="00F0643C" w:rsidRPr="00914055" w:rsidRDefault="00F641EE" w:rsidP="00914055">
      <w:pPr>
        <w:pStyle w:val="Normln1"/>
        <w:spacing w:before="180" w:line="240" w:lineRule="auto"/>
      </w:pPr>
      <w:r w:rsidRPr="00914055">
        <w:rPr>
          <w:rFonts w:eastAsia="Verdana"/>
          <w:color w:val="548DD4" w:themeColor="text2" w:themeTint="99"/>
          <w:lang w:val="mn-MN"/>
        </w:rPr>
        <w:t>11:45 – өдрийн хоолны бэлтгэл-ариун цэвэр, өдрийн хоол</w:t>
      </w:r>
      <w:r w:rsidR="00F0643C" w:rsidRPr="00914055">
        <w:rPr>
          <w:rFonts w:eastAsia="Verdana"/>
          <w:color w:val="548DD4" w:themeColor="text2" w:themeTint="99"/>
        </w:rPr>
        <w:t xml:space="preserve">                                                </w:t>
      </w:r>
      <w:r w:rsidR="00F0643C" w:rsidRPr="00914055">
        <w:rPr>
          <w:rFonts w:eastAsia="Verdana"/>
          <w:b/>
        </w:rPr>
        <w:t>11:45</w:t>
      </w:r>
      <w:r w:rsidR="00F0643C" w:rsidRPr="00914055">
        <w:rPr>
          <w:rFonts w:eastAsia="Verdana"/>
        </w:rPr>
        <w:t xml:space="preserve"> - Příprava na oběd – hygiena, oběd</w:t>
      </w:r>
    </w:p>
    <w:p w:rsidR="00F641EE" w:rsidRPr="00914055" w:rsidRDefault="00F641EE" w:rsidP="00914055">
      <w:pPr>
        <w:pStyle w:val="Normln1"/>
        <w:spacing w:after="200" w:line="240" w:lineRule="auto"/>
        <w:rPr>
          <w:rFonts w:eastAsia="Verdana"/>
          <w:color w:val="548DD4" w:themeColor="text2" w:themeTint="99"/>
          <w:lang w:val="mn-MN"/>
        </w:rPr>
      </w:pPr>
    </w:p>
    <w:p w:rsidR="00F0643C" w:rsidRPr="00914055" w:rsidRDefault="00F641EE" w:rsidP="00914055">
      <w:pPr>
        <w:pStyle w:val="Normln1"/>
        <w:spacing w:before="180" w:line="240" w:lineRule="auto"/>
      </w:pPr>
      <w:r w:rsidRPr="00914055">
        <w:rPr>
          <w:rFonts w:eastAsia="Verdana"/>
          <w:color w:val="548DD4" w:themeColor="text2" w:themeTint="99"/>
          <w:lang w:val="mn-MN"/>
        </w:rPr>
        <w:t>12:30</w:t>
      </w:r>
      <w:r w:rsidR="00E50146" w:rsidRPr="00914055">
        <w:rPr>
          <w:rFonts w:eastAsia="Verdana"/>
          <w:color w:val="548DD4" w:themeColor="text2" w:themeTint="99"/>
          <w:lang w:val="mn-MN"/>
        </w:rPr>
        <w:t xml:space="preserve"> - </w:t>
      </w:r>
      <w:r w:rsidRPr="00914055">
        <w:rPr>
          <w:rFonts w:eastAsia="Verdana"/>
          <w:color w:val="548DD4" w:themeColor="text2" w:themeTint="99"/>
          <w:lang w:val="mn-MN"/>
        </w:rPr>
        <w:t xml:space="preserve"> амрах бэлтгэл, үлгэр унших , болсон явдал ярихыг ба дуу сонсох. Том хүүхдүүд ба бага цаг амрах хэрэгцээт хүүхдүүд түрүүлэн босдог ба ангидаа тайван үйл ажилагааг хийдэг. Унтах хэрэгцээгүй хүүхдүүд өөрийн хувийн хэрэгцээгээр амрах боломжтой.</w:t>
      </w:r>
      <w:r w:rsidR="00F0643C" w:rsidRPr="00914055">
        <w:rPr>
          <w:rFonts w:eastAsia="Verdana"/>
          <w:color w:val="548DD4" w:themeColor="text2" w:themeTint="99"/>
        </w:rPr>
        <w:t xml:space="preserve">      </w:t>
      </w:r>
      <w:r w:rsidR="00F0643C" w:rsidRPr="00914055">
        <w:rPr>
          <w:rFonts w:eastAsia="Verdana"/>
          <w:b/>
        </w:rPr>
        <w:t xml:space="preserve"> 12:30</w:t>
      </w:r>
      <w:r w:rsidR="00F0643C" w:rsidRPr="00914055">
        <w:rPr>
          <w:rFonts w:eastAsia="Verdana"/>
        </w:rPr>
        <w:t xml:space="preserve"> - Příprava na odpočinek, čtení nebo poslech pohádek a příběhů, písniček. Starší děti a děti s menší potřebou spánku vstávají dříve a věnují se klidným činnostem ve třídě. Děti nemusí spát, ale podle individuální potřeby mají prostor pro odpočinek.</w:t>
      </w:r>
    </w:p>
    <w:p w:rsidR="00F641EE" w:rsidRPr="00914055" w:rsidRDefault="00F641EE" w:rsidP="00914055">
      <w:pPr>
        <w:pStyle w:val="Normln1"/>
        <w:spacing w:after="200" w:line="240" w:lineRule="auto"/>
        <w:rPr>
          <w:rFonts w:eastAsia="Verdana"/>
          <w:color w:val="548DD4" w:themeColor="text2" w:themeTint="99"/>
          <w:lang w:val="mn-MN"/>
        </w:rPr>
      </w:pPr>
    </w:p>
    <w:p w:rsidR="00F0643C" w:rsidRPr="00914055" w:rsidRDefault="00E50146" w:rsidP="00914055">
      <w:pPr>
        <w:pStyle w:val="Normln1"/>
        <w:spacing w:before="180" w:line="240" w:lineRule="auto"/>
      </w:pPr>
      <w:r w:rsidRPr="00914055">
        <w:rPr>
          <w:rFonts w:eastAsia="Verdana"/>
          <w:color w:val="548DD4" w:themeColor="text2" w:themeTint="99"/>
          <w:lang w:val="mn-MN"/>
        </w:rPr>
        <w:t>14:15  - их үдийн цай, дараа нь хүүхдийн сонголт ба сонирхолын дагуу тоглох. Тусгай ба хэсэг бүлэг үйл ажиллагаа, цэцэрлэгт</w:t>
      </w:r>
      <w:r w:rsidR="001351F5" w:rsidRPr="00914055">
        <w:rPr>
          <w:rFonts w:eastAsia="Verdana"/>
          <w:color w:val="548DD4" w:themeColor="text2" w:themeTint="99"/>
          <w:lang w:val="mn-MN"/>
        </w:rPr>
        <w:t xml:space="preserve"> талбайд </w:t>
      </w:r>
      <w:r w:rsidRPr="00914055">
        <w:rPr>
          <w:rFonts w:eastAsia="Verdana"/>
          <w:color w:val="548DD4" w:themeColor="text2" w:themeTint="99"/>
          <w:lang w:val="mn-MN"/>
        </w:rPr>
        <w:t xml:space="preserve"> байх.</w:t>
      </w:r>
      <w:r w:rsidR="00F0643C" w:rsidRPr="00914055">
        <w:rPr>
          <w:rFonts w:eastAsia="Verdana"/>
          <w:color w:val="548DD4" w:themeColor="text2" w:themeTint="99"/>
        </w:rPr>
        <w:t xml:space="preserve">                                                       </w:t>
      </w:r>
      <w:r w:rsidR="00F0643C" w:rsidRPr="00914055">
        <w:rPr>
          <w:rFonts w:eastAsia="Verdana"/>
          <w:b/>
        </w:rPr>
        <w:t xml:space="preserve"> 14:15</w:t>
      </w:r>
      <w:r w:rsidR="00F0643C" w:rsidRPr="00914055">
        <w:rPr>
          <w:rFonts w:eastAsia="Verdana"/>
        </w:rPr>
        <w:t xml:space="preserve"> - Svačina, potom hry podle zájmů a volby dětí. Individuální a skupinové činnosti, pobyt na zahradě.</w:t>
      </w:r>
    </w:p>
    <w:p w:rsidR="00F641EE" w:rsidRPr="00914055" w:rsidRDefault="00F641EE" w:rsidP="00914055">
      <w:pPr>
        <w:pStyle w:val="Normln1"/>
        <w:spacing w:after="200" w:line="240" w:lineRule="auto"/>
        <w:rPr>
          <w:rFonts w:eastAsia="Verdana"/>
          <w:color w:val="548DD4" w:themeColor="text2" w:themeTint="99"/>
          <w:lang w:val="mn-MN"/>
        </w:rPr>
      </w:pPr>
    </w:p>
    <w:p w:rsidR="00F0643C" w:rsidRPr="00914055" w:rsidRDefault="00E50146" w:rsidP="00914055">
      <w:pPr>
        <w:pStyle w:val="Normln1"/>
        <w:spacing w:before="180" w:line="240" w:lineRule="auto"/>
      </w:pPr>
      <w:r w:rsidRPr="00914055">
        <w:rPr>
          <w:rFonts w:eastAsia="Verdana"/>
          <w:color w:val="548DD4" w:themeColor="text2" w:themeTint="99"/>
          <w:lang w:val="mn-MN"/>
        </w:rPr>
        <w:t>17:00 – Цэцэрлэгийн үйл ажиллагааны төгсгөл</w:t>
      </w:r>
      <w:r w:rsidR="00F0643C" w:rsidRPr="00914055">
        <w:rPr>
          <w:rFonts w:eastAsia="Verdana"/>
          <w:color w:val="548DD4" w:themeColor="text2" w:themeTint="99"/>
        </w:rPr>
        <w:t xml:space="preserve">                                                                     </w:t>
      </w:r>
      <w:r w:rsidR="00F0643C" w:rsidRPr="00914055">
        <w:rPr>
          <w:rFonts w:eastAsia="Verdana"/>
          <w:b/>
        </w:rPr>
        <w:t>17:00</w:t>
      </w:r>
      <w:r w:rsidR="00F0643C" w:rsidRPr="00914055">
        <w:rPr>
          <w:rFonts w:eastAsia="Verdana"/>
        </w:rPr>
        <w:t xml:space="preserve"> - Konec provozu MŠ</w:t>
      </w:r>
    </w:p>
    <w:p w:rsidR="00E50146" w:rsidRDefault="00E50146" w:rsidP="00914055">
      <w:pPr>
        <w:pStyle w:val="Normln1"/>
        <w:spacing w:after="200" w:line="240" w:lineRule="auto"/>
        <w:rPr>
          <w:rFonts w:eastAsia="Verdana"/>
          <w:color w:val="548DD4" w:themeColor="text2" w:themeTint="99"/>
        </w:rPr>
      </w:pPr>
    </w:p>
    <w:p w:rsidR="00C76392" w:rsidRDefault="00C76392" w:rsidP="00914055">
      <w:pPr>
        <w:pStyle w:val="Normln1"/>
        <w:spacing w:after="200" w:line="240" w:lineRule="auto"/>
        <w:rPr>
          <w:rFonts w:eastAsia="Verdana"/>
          <w:color w:val="548DD4" w:themeColor="text2" w:themeTint="99"/>
        </w:rPr>
      </w:pPr>
    </w:p>
    <w:p w:rsidR="00C76392" w:rsidRDefault="00C76392" w:rsidP="00914055">
      <w:pPr>
        <w:pStyle w:val="Normln1"/>
        <w:spacing w:after="200" w:line="240" w:lineRule="auto"/>
        <w:rPr>
          <w:rFonts w:eastAsia="Verdana"/>
          <w:color w:val="548DD4" w:themeColor="text2" w:themeTint="99"/>
        </w:rPr>
      </w:pPr>
    </w:p>
    <w:p w:rsidR="00C76392" w:rsidRDefault="00C76392" w:rsidP="00914055">
      <w:pPr>
        <w:pStyle w:val="Normln1"/>
        <w:spacing w:after="200" w:line="240" w:lineRule="auto"/>
        <w:rPr>
          <w:rFonts w:eastAsia="Verdana"/>
          <w:color w:val="548DD4" w:themeColor="text2" w:themeTint="99"/>
        </w:rPr>
      </w:pPr>
    </w:p>
    <w:p w:rsidR="00C76392" w:rsidRDefault="00C76392" w:rsidP="00914055">
      <w:pPr>
        <w:pStyle w:val="Normln1"/>
        <w:spacing w:after="200" w:line="240" w:lineRule="auto"/>
        <w:rPr>
          <w:rFonts w:eastAsia="Verdana"/>
          <w:color w:val="548DD4" w:themeColor="text2" w:themeTint="99"/>
        </w:rPr>
      </w:pPr>
    </w:p>
    <w:p w:rsidR="00C76392" w:rsidRDefault="00C76392" w:rsidP="00914055">
      <w:pPr>
        <w:pStyle w:val="Normln1"/>
        <w:spacing w:after="200" w:line="240" w:lineRule="auto"/>
        <w:rPr>
          <w:rFonts w:eastAsia="Verdana"/>
          <w:color w:val="548DD4" w:themeColor="text2" w:themeTint="99"/>
        </w:rPr>
      </w:pPr>
    </w:p>
    <w:p w:rsidR="00D717B8" w:rsidRPr="00D717B8" w:rsidRDefault="00D717B8" w:rsidP="00914055">
      <w:pPr>
        <w:pStyle w:val="Normln1"/>
        <w:spacing w:after="200" w:line="240" w:lineRule="auto"/>
        <w:rPr>
          <w:rFonts w:eastAsia="Verdana"/>
          <w:color w:val="548DD4" w:themeColor="text2" w:themeTint="99"/>
        </w:rPr>
      </w:pPr>
    </w:p>
    <w:p w:rsidR="00F0643C" w:rsidRDefault="00E50146" w:rsidP="00914055">
      <w:pPr>
        <w:pStyle w:val="Normln1"/>
        <w:spacing w:after="200" w:line="240" w:lineRule="auto"/>
        <w:rPr>
          <w:rFonts w:eastAsia="Verdana"/>
          <w:b/>
          <w:u w:val="single"/>
        </w:rPr>
      </w:pPr>
      <w:r w:rsidRPr="00914055">
        <w:rPr>
          <w:rFonts w:eastAsia="Verdana"/>
          <w:b/>
          <w:color w:val="548DD4" w:themeColor="text2" w:themeTint="99"/>
          <w:u w:val="single"/>
          <w:lang w:val="mn-MN"/>
        </w:rPr>
        <w:lastRenderedPageBreak/>
        <w:t>Туслах эд зүйлс – хүүхдэд өөрт нь юу өгөх</w:t>
      </w:r>
      <w:r w:rsidR="00F0643C" w:rsidRPr="00914055">
        <w:rPr>
          <w:rFonts w:eastAsia="Verdana"/>
          <w:b/>
          <w:color w:val="548DD4" w:themeColor="text2" w:themeTint="99"/>
          <w:u w:val="single"/>
        </w:rPr>
        <w:t xml:space="preserve">                                                                </w:t>
      </w:r>
      <w:r w:rsidR="00F0643C" w:rsidRPr="00914055">
        <w:rPr>
          <w:rFonts w:eastAsia="Verdana"/>
          <w:b/>
          <w:u w:val="single"/>
        </w:rPr>
        <w:t xml:space="preserve"> Pomůcky - Co dát dítěti s</w:t>
      </w:r>
      <w:r w:rsidR="00D717B8">
        <w:rPr>
          <w:rFonts w:eastAsia="Verdana"/>
          <w:b/>
          <w:u w:val="single"/>
        </w:rPr>
        <w:t> </w:t>
      </w:r>
      <w:r w:rsidR="00F0643C" w:rsidRPr="00914055">
        <w:rPr>
          <w:rFonts w:eastAsia="Verdana"/>
          <w:b/>
          <w:u w:val="single"/>
        </w:rPr>
        <w:t>sebou</w:t>
      </w:r>
    </w:p>
    <w:p w:rsidR="00D717B8" w:rsidRDefault="00D717B8" w:rsidP="00914055">
      <w:pPr>
        <w:pStyle w:val="Normln1"/>
        <w:spacing w:after="200" w:line="240" w:lineRule="auto"/>
        <w:rPr>
          <w:rFonts w:eastAsia="Verdana"/>
          <w:b/>
          <w:u w:val="single"/>
        </w:rPr>
      </w:pPr>
    </w:p>
    <w:p w:rsidR="00914055" w:rsidRPr="00914055" w:rsidRDefault="00914055" w:rsidP="00914055">
      <w:pPr>
        <w:pStyle w:val="Normln1"/>
        <w:spacing w:after="200" w:line="240" w:lineRule="auto"/>
      </w:pPr>
    </w:p>
    <w:p w:rsidR="00420E0C" w:rsidRPr="00914055" w:rsidRDefault="00E50146" w:rsidP="00914055">
      <w:pPr>
        <w:pStyle w:val="Normln1"/>
        <w:spacing w:after="200" w:line="240" w:lineRule="auto"/>
      </w:pPr>
      <w:r w:rsidRPr="00914055">
        <w:rPr>
          <w:rFonts w:eastAsia="Verdana"/>
          <w:color w:val="548DD4" w:themeColor="text2" w:themeTint="99"/>
          <w:lang w:val="mn-MN"/>
        </w:rPr>
        <w:t>Гадаа гархад тохиромжтой хувцас: спорт гутал, түрийтэй гутал, спорт өмд, богино өмд, тирко, оймс, боигно ба урт ханцуйт подволк, дулаан цамц, жилийн улиралд т</w:t>
      </w:r>
      <w:r w:rsidR="001351F5" w:rsidRPr="00914055">
        <w:rPr>
          <w:rFonts w:eastAsia="Verdana"/>
          <w:color w:val="548DD4" w:themeColor="text2" w:themeTint="99"/>
          <w:lang w:val="mn-MN"/>
        </w:rPr>
        <w:t>о</w:t>
      </w:r>
      <w:r w:rsidRPr="00914055">
        <w:rPr>
          <w:rFonts w:eastAsia="Verdana"/>
          <w:color w:val="548DD4" w:themeColor="text2" w:themeTint="99"/>
          <w:lang w:val="mn-MN"/>
        </w:rPr>
        <w:t xml:space="preserve">хирсон куртик, малгай, саравчит малгай, борооны цув, өвөлд нордоггүй бээлий ба дулаан гутал </w:t>
      </w:r>
      <w:r w:rsidR="00F0643C" w:rsidRPr="00914055">
        <w:rPr>
          <w:rFonts w:eastAsia="Verdana"/>
        </w:rPr>
        <w:t xml:space="preserve">- vhodné oblečení na ven: sportovní obuv, holínky, tepláky, krátké kalhoty, </w:t>
      </w:r>
      <w:proofErr w:type="spellStart"/>
      <w:r w:rsidR="00F0643C" w:rsidRPr="00914055">
        <w:rPr>
          <w:rFonts w:eastAsia="Verdana"/>
        </w:rPr>
        <w:t>leginy</w:t>
      </w:r>
      <w:proofErr w:type="spellEnd"/>
      <w:r w:rsidR="00F0643C" w:rsidRPr="00914055">
        <w:rPr>
          <w:rFonts w:eastAsia="Verdana"/>
        </w:rPr>
        <w:t>, punčocháče, ponožky, tričko s dlouhým a krátkým rukávem, mikina, bunda vhodná pro dané roční období, čepice, klobouček nebo kšiltovka, pláštěnka, v zimě nepromokavé rukavice a teplé boty</w:t>
      </w:r>
    </w:p>
    <w:p w:rsidR="00E50146" w:rsidRPr="00914055" w:rsidRDefault="00E50146" w:rsidP="00914055">
      <w:pPr>
        <w:pStyle w:val="Normln1"/>
        <w:numPr>
          <w:ilvl w:val="0"/>
          <w:numId w:val="3"/>
        </w:numPr>
        <w:spacing w:after="200" w:line="240" w:lineRule="auto"/>
        <w:rPr>
          <w:rFonts w:eastAsia="Verdana"/>
          <w:color w:val="548DD4" w:themeColor="text2" w:themeTint="99"/>
          <w:lang w:val="mn-MN"/>
        </w:rPr>
      </w:pPr>
      <w:r w:rsidRPr="00914055">
        <w:rPr>
          <w:rFonts w:eastAsia="Verdana"/>
          <w:color w:val="548DD4" w:themeColor="text2" w:themeTint="99"/>
          <w:lang w:val="mn-MN"/>
        </w:rPr>
        <w:t>Цэцэрлэгт тохирох хувцас: хөлд сайн таарсан тавчик /углааш биш/ спорт өм</w:t>
      </w:r>
      <w:r w:rsidR="001351F5" w:rsidRPr="00914055">
        <w:rPr>
          <w:rFonts w:eastAsia="Verdana"/>
          <w:color w:val="548DD4" w:themeColor="text2" w:themeTint="99"/>
          <w:lang w:val="mn-MN"/>
        </w:rPr>
        <w:t>д, богино өмд ба юубка, тирко юмуу</w:t>
      </w:r>
      <w:r w:rsidRPr="00914055">
        <w:rPr>
          <w:rFonts w:eastAsia="Verdana"/>
          <w:color w:val="548DD4" w:themeColor="text2" w:themeTint="99"/>
          <w:lang w:val="mn-MN"/>
        </w:rPr>
        <w:t xml:space="preserve"> оймс, богино ба урт ханцуйт подволк, дулаан  цамц, солих дотуур хувцас, унт</w:t>
      </w:r>
      <w:r w:rsidR="001351F5" w:rsidRPr="00914055">
        <w:rPr>
          <w:rFonts w:eastAsia="Verdana"/>
          <w:color w:val="548DD4" w:themeColor="text2" w:themeTint="99"/>
          <w:lang w:val="mn-MN"/>
        </w:rPr>
        <w:t>ла</w:t>
      </w:r>
      <w:r w:rsidRPr="00914055">
        <w:rPr>
          <w:rFonts w:eastAsia="Verdana"/>
          <w:color w:val="548DD4" w:themeColor="text2" w:themeTint="99"/>
          <w:lang w:val="mn-MN"/>
        </w:rPr>
        <w:t>гын хувцас.</w:t>
      </w:r>
      <w:r w:rsidR="00F0643C" w:rsidRPr="00914055">
        <w:rPr>
          <w:rFonts w:eastAsia="Verdana"/>
        </w:rPr>
        <w:t xml:space="preserve"> </w:t>
      </w:r>
      <w:proofErr w:type="gramStart"/>
      <w:r w:rsidR="00F0643C" w:rsidRPr="00914055">
        <w:rPr>
          <w:rFonts w:eastAsia="Verdana"/>
        </w:rPr>
        <w:t>-                                                           vhodné</w:t>
      </w:r>
      <w:proofErr w:type="gramEnd"/>
      <w:r w:rsidR="00F0643C" w:rsidRPr="00914055">
        <w:rPr>
          <w:rFonts w:eastAsia="Verdana"/>
        </w:rPr>
        <w:t xml:space="preserve"> oblečení do MŠ: přezůvky (pevně drží na noze, ne pantofle), tepláky, krátké kalhoty nebo sukně, punčocháče nebo ponožky, triko s dlouhým a krátkým rukávem, mikina, náhradní spodní prádlo, pyžamo.</w:t>
      </w:r>
    </w:p>
    <w:p w:rsidR="000B3FFB" w:rsidRPr="00914055" w:rsidRDefault="000B3FFB" w:rsidP="00914055">
      <w:pPr>
        <w:pStyle w:val="Normln1"/>
        <w:numPr>
          <w:ilvl w:val="0"/>
          <w:numId w:val="3"/>
        </w:numPr>
        <w:spacing w:after="200" w:line="240" w:lineRule="auto"/>
        <w:rPr>
          <w:rFonts w:eastAsia="Verdana"/>
          <w:color w:val="548DD4" w:themeColor="text2" w:themeTint="99"/>
          <w:lang w:val="mn-MN"/>
        </w:rPr>
      </w:pPr>
      <w:r w:rsidRPr="00914055">
        <w:rPr>
          <w:rFonts w:eastAsia="Verdana"/>
          <w:color w:val="548DD4" w:themeColor="text2" w:themeTint="99"/>
          <w:lang w:val="mn-MN"/>
        </w:rPr>
        <w:t>Дасгал хийх хувцас /зөвхөн зарим цэцэрлэг шаарддаг/</w:t>
      </w:r>
      <w:r w:rsidR="00F0643C" w:rsidRPr="00914055">
        <w:rPr>
          <w:rFonts w:eastAsia="Verdana"/>
          <w:color w:val="548DD4" w:themeColor="text2" w:themeTint="99"/>
        </w:rPr>
        <w:t xml:space="preserve">                                      </w:t>
      </w:r>
      <w:r w:rsidR="00F0643C" w:rsidRPr="00914055">
        <w:rPr>
          <w:rFonts w:eastAsia="Verdana"/>
        </w:rPr>
        <w:t xml:space="preserve"> cvičební úbor (vyžadují jen některé MŠ)</w:t>
      </w:r>
    </w:p>
    <w:p w:rsidR="00E50146" w:rsidRPr="00914055" w:rsidRDefault="000B3FFB" w:rsidP="00914055">
      <w:pPr>
        <w:pStyle w:val="Normln1"/>
        <w:spacing w:after="200" w:line="240" w:lineRule="auto"/>
        <w:ind w:left="720"/>
      </w:pPr>
      <w:r w:rsidRPr="00914055">
        <w:rPr>
          <w:rFonts w:eastAsia="Verdana"/>
          <w:color w:val="548DD4" w:themeColor="text2" w:themeTint="99"/>
          <w:lang w:val="mn-MN"/>
        </w:rPr>
        <w:t>Дүр</w:t>
      </w:r>
      <w:r w:rsidR="00420E0C" w:rsidRPr="00914055">
        <w:rPr>
          <w:rFonts w:eastAsia="Verdana"/>
          <w:color w:val="548DD4" w:themeColor="text2" w:themeTint="99"/>
          <w:lang w:val="mn-MN"/>
        </w:rPr>
        <w:t>слэх</w:t>
      </w:r>
      <w:r w:rsidRPr="00914055">
        <w:rPr>
          <w:rFonts w:eastAsia="Verdana"/>
          <w:color w:val="548DD4" w:themeColor="text2" w:themeTint="99"/>
          <w:lang w:val="mn-MN"/>
        </w:rPr>
        <w:t xml:space="preserve"> урлаг идэвхид будаг зэрэгт бохирдуулаж болох ажлын хувцас, хормогч үгүй бол хуучин цамц/подволк / зөвхөн зарим цэцэрлэг шаарддаг/</w:t>
      </w:r>
      <w:r w:rsidR="00F0643C" w:rsidRPr="00914055">
        <w:rPr>
          <w:rFonts w:eastAsia="Verdana"/>
        </w:rPr>
        <w:t>-                                                  pracovní oděv na výtvarné aktivity: zástěra nebo starší košile/triko, které je možné ušpinit např. od barev (vyžadují jen některé MŠ)</w:t>
      </w:r>
    </w:p>
    <w:p w:rsidR="000B3FFB" w:rsidRDefault="000B3FFB" w:rsidP="00914055">
      <w:pPr>
        <w:pStyle w:val="Normln1"/>
        <w:spacing w:after="200" w:line="240" w:lineRule="auto"/>
        <w:ind w:left="720"/>
        <w:rPr>
          <w:rFonts w:eastAsia="Verdana"/>
        </w:rPr>
      </w:pPr>
      <w:r w:rsidRPr="00914055">
        <w:rPr>
          <w:rFonts w:eastAsia="Verdana"/>
          <w:color w:val="548DD4" w:themeColor="text2" w:themeTint="99"/>
          <w:lang w:val="mn-MN"/>
        </w:rPr>
        <w:t>Хуулийн төлөөлөгч хүүхдийн солигдож болох бүх хувцасан дээр тэмдэг тавих ба нэрийг нь бичих</w:t>
      </w:r>
      <w:r w:rsidR="001351F5" w:rsidRPr="00914055">
        <w:rPr>
          <w:rFonts w:eastAsia="Verdana"/>
          <w:color w:val="548DD4" w:themeColor="text2" w:themeTint="99"/>
          <w:lang w:val="mn-MN"/>
        </w:rPr>
        <w:t xml:space="preserve"> шаарлагатай.</w:t>
      </w:r>
      <w:r w:rsidR="00F0643C" w:rsidRPr="00914055">
        <w:rPr>
          <w:rFonts w:eastAsia="Verdana"/>
        </w:rPr>
        <w:t xml:space="preserve">                                                                                                            Zákonní zástupci označí či podepíší dětem všechny věci, u kterých by mohlo dojít k záměně.</w:t>
      </w:r>
    </w:p>
    <w:p w:rsidR="00D717B8" w:rsidRDefault="00D717B8" w:rsidP="00914055">
      <w:pPr>
        <w:pStyle w:val="Normln1"/>
        <w:spacing w:after="200" w:line="240" w:lineRule="auto"/>
        <w:ind w:left="720"/>
      </w:pPr>
    </w:p>
    <w:p w:rsidR="00C76392" w:rsidRDefault="00C76392" w:rsidP="00914055">
      <w:pPr>
        <w:pStyle w:val="Normln1"/>
        <w:spacing w:after="200" w:line="240" w:lineRule="auto"/>
        <w:ind w:left="720"/>
      </w:pPr>
    </w:p>
    <w:p w:rsidR="00C76392" w:rsidRDefault="00C76392" w:rsidP="00914055">
      <w:pPr>
        <w:pStyle w:val="Normln1"/>
        <w:spacing w:after="200" w:line="240" w:lineRule="auto"/>
        <w:ind w:left="720"/>
      </w:pPr>
    </w:p>
    <w:p w:rsidR="00C76392" w:rsidRDefault="00C76392" w:rsidP="00914055">
      <w:pPr>
        <w:pStyle w:val="Normln1"/>
        <w:spacing w:after="200" w:line="240" w:lineRule="auto"/>
        <w:ind w:left="720"/>
      </w:pPr>
    </w:p>
    <w:p w:rsidR="00C76392" w:rsidRPr="00D717B8" w:rsidRDefault="00C76392" w:rsidP="00914055">
      <w:pPr>
        <w:pStyle w:val="Normln1"/>
        <w:spacing w:after="200" w:line="240" w:lineRule="auto"/>
        <w:ind w:left="720"/>
      </w:pPr>
    </w:p>
    <w:p w:rsidR="000B3FFB" w:rsidRPr="00D717B8" w:rsidRDefault="000B3FFB" w:rsidP="00914055">
      <w:pPr>
        <w:pStyle w:val="Normln1"/>
        <w:numPr>
          <w:ilvl w:val="0"/>
          <w:numId w:val="3"/>
        </w:numPr>
        <w:spacing w:after="200" w:line="240" w:lineRule="auto"/>
        <w:rPr>
          <w:rFonts w:eastAsia="Verdana"/>
          <w:b/>
          <w:color w:val="548DD4" w:themeColor="text2" w:themeTint="99"/>
          <w:u w:val="single"/>
          <w:lang w:val="mn-MN"/>
        </w:rPr>
      </w:pPr>
      <w:r w:rsidRPr="00914055">
        <w:rPr>
          <w:rFonts w:eastAsia="Verdana"/>
          <w:b/>
          <w:color w:val="548DD4" w:themeColor="text2" w:themeTint="99"/>
          <w:u w:val="single"/>
          <w:lang w:val="mn-MN"/>
        </w:rPr>
        <w:lastRenderedPageBreak/>
        <w:t>Цэцэрлэг эцэг эхүүдтэй харилцан ярих , хамртан ажиллах</w:t>
      </w:r>
      <w:r w:rsidR="00F0643C" w:rsidRPr="00914055">
        <w:rPr>
          <w:rFonts w:eastAsia="Verdana"/>
          <w:b/>
          <w:color w:val="548DD4" w:themeColor="text2" w:themeTint="99"/>
          <w:u w:val="single"/>
        </w:rPr>
        <w:t xml:space="preserve">                  </w:t>
      </w:r>
      <w:r w:rsidR="00F0643C" w:rsidRPr="00914055">
        <w:rPr>
          <w:rFonts w:eastAsia="Verdana"/>
          <w:b/>
          <w:u w:val="single"/>
        </w:rPr>
        <w:t xml:space="preserve"> Spolupráce, komunikace rodičů s</w:t>
      </w:r>
      <w:r w:rsidR="00D717B8">
        <w:rPr>
          <w:rFonts w:eastAsia="Verdana"/>
          <w:b/>
          <w:u w:val="single"/>
        </w:rPr>
        <w:t> </w:t>
      </w:r>
      <w:r w:rsidR="00F0643C" w:rsidRPr="00914055">
        <w:rPr>
          <w:rFonts w:eastAsia="Verdana"/>
          <w:b/>
          <w:u w:val="single"/>
        </w:rPr>
        <w:t>MŠ</w:t>
      </w:r>
    </w:p>
    <w:p w:rsidR="00D717B8" w:rsidRPr="00914055" w:rsidRDefault="00D717B8" w:rsidP="00914055">
      <w:pPr>
        <w:pStyle w:val="Normln1"/>
        <w:numPr>
          <w:ilvl w:val="0"/>
          <w:numId w:val="3"/>
        </w:numPr>
        <w:spacing w:after="200" w:line="240" w:lineRule="auto"/>
        <w:rPr>
          <w:rFonts w:eastAsia="Verdana"/>
          <w:b/>
          <w:color w:val="548DD4" w:themeColor="text2" w:themeTint="99"/>
          <w:u w:val="single"/>
          <w:lang w:val="mn-MN"/>
        </w:rPr>
      </w:pPr>
    </w:p>
    <w:p w:rsidR="00F0643C" w:rsidRDefault="000B3FFB" w:rsidP="00914055">
      <w:pPr>
        <w:pStyle w:val="Normln1"/>
        <w:spacing w:after="200" w:line="240" w:lineRule="auto"/>
        <w:ind w:left="720"/>
        <w:rPr>
          <w:rFonts w:eastAsia="Verdana"/>
        </w:rPr>
      </w:pPr>
      <w:r w:rsidRPr="00914055">
        <w:rPr>
          <w:rFonts w:eastAsia="Verdana"/>
          <w:color w:val="548DD4" w:themeColor="text2" w:themeTint="99"/>
          <w:lang w:val="mn-MN"/>
        </w:rPr>
        <w:t>Цэцэрлэгийн багш ихэнхдээ хэрэгцээт зүйлүүдийг эцэг эх</w:t>
      </w:r>
      <w:r w:rsidR="001351F5" w:rsidRPr="00914055">
        <w:rPr>
          <w:rFonts w:eastAsia="Verdana"/>
          <w:color w:val="548DD4" w:themeColor="text2" w:themeTint="99"/>
          <w:lang w:val="mn-MN"/>
        </w:rPr>
        <w:t>ч</w:t>
      </w:r>
      <w:r w:rsidRPr="00914055">
        <w:rPr>
          <w:rFonts w:eastAsia="Verdana"/>
          <w:color w:val="548DD4" w:themeColor="text2" w:themeTint="99"/>
          <w:lang w:val="mn-MN"/>
        </w:rPr>
        <w:t>үүд хүргэн ирэх ба хүлээн авах цагт уулзан үгүй бол хэсэг бүлгээр тохиролцсон уулзалтаар, эцэг эхийн хурал</w:t>
      </w:r>
      <w:r w:rsidR="001351F5" w:rsidRPr="00914055">
        <w:rPr>
          <w:rFonts w:eastAsia="Verdana"/>
          <w:color w:val="548DD4" w:themeColor="text2" w:themeTint="99"/>
          <w:lang w:val="mn-MN"/>
        </w:rPr>
        <w:t>даан</w:t>
      </w:r>
      <w:r w:rsidRPr="00914055">
        <w:rPr>
          <w:rFonts w:eastAsia="Verdana"/>
          <w:color w:val="548DD4" w:themeColor="text2" w:themeTint="99"/>
          <w:lang w:val="mn-MN"/>
        </w:rPr>
        <w:t xml:space="preserve">аар жилийн эхэнд консултац өгдөг. </w:t>
      </w:r>
      <w:r w:rsidR="00052B8E" w:rsidRPr="00914055">
        <w:rPr>
          <w:rFonts w:eastAsia="Verdana"/>
          <w:color w:val="548DD4" w:themeColor="text2" w:themeTint="99"/>
          <w:lang w:val="mn-MN"/>
        </w:rPr>
        <w:t>Хэрэв хүүхэд өвчилсөн үгүй бол өөр ямар нэг шалтгаанаар цэцэрлэгт ирж чадахгүй бол эцэг эх</w:t>
      </w:r>
      <w:r w:rsidR="001351F5" w:rsidRPr="00914055">
        <w:rPr>
          <w:rFonts w:eastAsia="Verdana"/>
          <w:color w:val="548DD4" w:themeColor="text2" w:themeTint="99"/>
          <w:lang w:val="mn-MN"/>
        </w:rPr>
        <w:t>ч</w:t>
      </w:r>
      <w:r w:rsidR="00052B8E" w:rsidRPr="00914055">
        <w:rPr>
          <w:rFonts w:eastAsia="Verdana"/>
          <w:color w:val="548DD4" w:themeColor="text2" w:themeTint="99"/>
          <w:lang w:val="mn-MN"/>
        </w:rPr>
        <w:t>үүд утсаар ирэх урьдчилсан хугацаанд мэдэгдэнэ. Эцэг эхчүүд жишээ нь хүүхэд цэцэрлэг дээр уйлах зэрэгт</w:t>
      </w:r>
      <w:r w:rsidR="004859DA" w:rsidRPr="00914055">
        <w:rPr>
          <w:rFonts w:eastAsia="Verdana"/>
          <w:color w:val="548DD4" w:themeColor="text2" w:themeTint="99"/>
          <w:lang w:val="mn-MN"/>
        </w:rPr>
        <w:t xml:space="preserve"> утсаар ярьхыг </w:t>
      </w:r>
      <w:r w:rsidR="00052B8E" w:rsidRPr="00914055">
        <w:rPr>
          <w:rFonts w:eastAsia="Verdana"/>
          <w:color w:val="548DD4" w:themeColor="text2" w:themeTint="99"/>
          <w:lang w:val="mn-MN"/>
        </w:rPr>
        <w:t xml:space="preserve"> багштай тохирож болно. </w:t>
      </w:r>
      <w:r w:rsidR="004859DA" w:rsidRPr="00914055">
        <w:rPr>
          <w:rFonts w:eastAsia="Verdana"/>
          <w:color w:val="548DD4" w:themeColor="text2" w:themeTint="99"/>
          <w:lang w:val="mn-MN"/>
        </w:rPr>
        <w:t>Харилцан ярилцаа е-майлын оролцоотойгоор байж болно.</w:t>
      </w:r>
      <w:r w:rsidR="00F0643C" w:rsidRPr="00914055">
        <w:rPr>
          <w:rFonts w:eastAsia="Verdana"/>
        </w:rPr>
        <w:t xml:space="preserve">                                   Učitel MŠ obvykle konzultuje vše potřebné při osobním setkání s rodiči v době příchodu či vyzvedávání dětí nebo na domluvené schůzce (individuální nebo skupinová v podobě třídní schůzky rodičů, zpravidla na začátku roku). Pokud je dítě nemocné nebo z jiného důvodu nemůže dorazit do MŠ, rodič ho telefonicky omluví nejpozději v době předpokládaného příchodu. Rodiče se také mohou domluvit s učitelem, aby jim zavolal v případě, že dítě bude v MŠ plakat. Fungovat může i komunikace prostřednictvím e-mailu.</w:t>
      </w:r>
    </w:p>
    <w:p w:rsidR="00D717B8" w:rsidRDefault="00D717B8" w:rsidP="00914055">
      <w:pPr>
        <w:pStyle w:val="Normln1"/>
        <w:spacing w:after="200" w:line="240" w:lineRule="auto"/>
        <w:ind w:left="720"/>
        <w:rPr>
          <w:rFonts w:eastAsia="Verdana"/>
        </w:rPr>
      </w:pPr>
    </w:p>
    <w:p w:rsidR="00D717B8" w:rsidRPr="00914055" w:rsidRDefault="00D717B8" w:rsidP="00914055">
      <w:pPr>
        <w:pStyle w:val="Normln1"/>
        <w:spacing w:after="200" w:line="240" w:lineRule="auto"/>
        <w:ind w:left="720"/>
      </w:pPr>
    </w:p>
    <w:p w:rsidR="004859DA" w:rsidRDefault="004859DA" w:rsidP="00914055">
      <w:pPr>
        <w:pStyle w:val="Normlnweb"/>
        <w:spacing w:before="0" w:beforeAutospacing="0" w:after="200" w:afterAutospacing="0"/>
        <w:rPr>
          <w:rFonts w:ascii="Arial" w:hAnsi="Arial" w:cs="Arial"/>
          <w:b/>
          <w:bCs/>
          <w:color w:val="000000"/>
          <w:sz w:val="22"/>
          <w:szCs w:val="22"/>
          <w:u w:val="single"/>
        </w:rPr>
      </w:pPr>
      <w:r w:rsidRPr="00914055">
        <w:rPr>
          <w:rFonts w:ascii="Arial" w:eastAsia="Verdana" w:hAnsi="Arial" w:cs="Arial"/>
          <w:b/>
          <w:color w:val="548DD4" w:themeColor="text2" w:themeTint="99"/>
          <w:sz w:val="22"/>
          <w:szCs w:val="22"/>
          <w:u w:val="single"/>
          <w:lang w:val="mn-MN"/>
        </w:rPr>
        <w:t>Цэцэрлэгийн  үйл ажилгааны мэдээлэл</w:t>
      </w:r>
      <w:r w:rsidR="00F0643C" w:rsidRPr="00914055">
        <w:rPr>
          <w:rFonts w:ascii="Arial" w:hAnsi="Arial" w:cs="Arial"/>
          <w:b/>
          <w:bCs/>
          <w:color w:val="000000"/>
          <w:sz w:val="22"/>
          <w:szCs w:val="22"/>
          <w:u w:val="single"/>
        </w:rPr>
        <w:t xml:space="preserve">                                                                        Informace o provozu MŠ</w:t>
      </w:r>
    </w:p>
    <w:p w:rsidR="00D717B8" w:rsidRPr="00914055" w:rsidRDefault="00D717B8" w:rsidP="00914055">
      <w:pPr>
        <w:pStyle w:val="Normlnweb"/>
        <w:spacing w:before="0" w:beforeAutospacing="0" w:after="200" w:afterAutospacing="0"/>
        <w:rPr>
          <w:rFonts w:ascii="Arial" w:hAnsi="Arial" w:cs="Arial"/>
          <w:sz w:val="22"/>
          <w:szCs w:val="22"/>
        </w:rPr>
      </w:pPr>
    </w:p>
    <w:p w:rsidR="004859DA" w:rsidRDefault="004859DA" w:rsidP="00914055">
      <w:pPr>
        <w:pStyle w:val="Normlnweb"/>
        <w:spacing w:before="0" w:beforeAutospacing="0" w:after="200" w:afterAutospacing="0"/>
        <w:rPr>
          <w:rFonts w:ascii="Arial" w:hAnsi="Arial" w:cs="Arial"/>
          <w:b/>
          <w:bCs/>
          <w:color w:val="000000"/>
          <w:sz w:val="22"/>
          <w:szCs w:val="22"/>
        </w:rPr>
      </w:pPr>
      <w:r w:rsidRPr="00914055">
        <w:rPr>
          <w:rFonts w:ascii="Arial" w:eastAsia="Verdana" w:hAnsi="Arial" w:cs="Arial"/>
          <w:color w:val="548DD4" w:themeColor="text2" w:themeTint="99"/>
          <w:sz w:val="22"/>
          <w:szCs w:val="22"/>
          <w:lang w:val="mn-MN"/>
        </w:rPr>
        <w:t>Сургуулийн захирал, котакт:</w:t>
      </w:r>
      <w:r w:rsidR="00F0643C" w:rsidRPr="00914055">
        <w:rPr>
          <w:rFonts w:ascii="Arial" w:eastAsia="Verdana" w:hAnsi="Arial" w:cs="Arial"/>
          <w:color w:val="548DD4" w:themeColor="text2" w:themeTint="99"/>
          <w:sz w:val="22"/>
          <w:szCs w:val="22"/>
        </w:rPr>
        <w:t xml:space="preserve">                                                                                         </w:t>
      </w:r>
      <w:r w:rsidR="00F0643C" w:rsidRPr="00914055">
        <w:rPr>
          <w:rFonts w:ascii="Arial" w:hAnsi="Arial" w:cs="Arial"/>
          <w:b/>
          <w:bCs/>
          <w:color w:val="000000"/>
          <w:sz w:val="22"/>
          <w:szCs w:val="22"/>
        </w:rPr>
        <w:t xml:space="preserve"> Ředitel/</w:t>
      </w:r>
      <w:proofErr w:type="spellStart"/>
      <w:r w:rsidR="00F0643C" w:rsidRPr="00914055">
        <w:rPr>
          <w:rFonts w:ascii="Arial" w:hAnsi="Arial" w:cs="Arial"/>
          <w:b/>
          <w:bCs/>
          <w:color w:val="000000"/>
          <w:sz w:val="22"/>
          <w:szCs w:val="22"/>
        </w:rPr>
        <w:t>ka</w:t>
      </w:r>
      <w:proofErr w:type="spellEnd"/>
      <w:r w:rsidR="00F0643C" w:rsidRPr="00914055">
        <w:rPr>
          <w:rFonts w:ascii="Arial" w:hAnsi="Arial" w:cs="Arial"/>
          <w:b/>
          <w:bCs/>
          <w:color w:val="000000"/>
          <w:sz w:val="22"/>
          <w:szCs w:val="22"/>
        </w:rPr>
        <w:t xml:space="preserve"> školy, kontakt:</w:t>
      </w:r>
    </w:p>
    <w:p w:rsidR="00D717B8" w:rsidRPr="00914055" w:rsidRDefault="00D717B8" w:rsidP="00914055">
      <w:pPr>
        <w:pStyle w:val="Normlnweb"/>
        <w:spacing w:before="0" w:beforeAutospacing="0" w:after="200" w:afterAutospacing="0"/>
        <w:rPr>
          <w:rFonts w:ascii="Arial" w:hAnsi="Arial" w:cs="Arial"/>
          <w:sz w:val="22"/>
          <w:szCs w:val="22"/>
        </w:rPr>
      </w:pPr>
    </w:p>
    <w:p w:rsidR="004859DA" w:rsidRDefault="001351F5" w:rsidP="00914055">
      <w:pPr>
        <w:pStyle w:val="Normlnweb"/>
        <w:spacing w:before="0" w:beforeAutospacing="0" w:after="200" w:afterAutospacing="0"/>
        <w:rPr>
          <w:rFonts w:ascii="Arial" w:hAnsi="Arial" w:cs="Arial"/>
          <w:color w:val="000000"/>
          <w:sz w:val="22"/>
          <w:szCs w:val="22"/>
        </w:rPr>
      </w:pPr>
      <w:r w:rsidRPr="00914055">
        <w:rPr>
          <w:rFonts w:ascii="Arial" w:eastAsia="Verdana" w:hAnsi="Arial" w:cs="Arial"/>
          <w:color w:val="548DD4" w:themeColor="text2" w:themeTint="99"/>
          <w:sz w:val="22"/>
          <w:szCs w:val="22"/>
          <w:lang w:val="mn-MN"/>
        </w:rPr>
        <w:t>Хичээлийн</w:t>
      </w:r>
      <w:r w:rsidR="004859DA" w:rsidRPr="00914055">
        <w:rPr>
          <w:rFonts w:ascii="Arial" w:eastAsia="Verdana" w:hAnsi="Arial" w:cs="Arial"/>
          <w:color w:val="548DD4" w:themeColor="text2" w:themeTint="99"/>
          <w:sz w:val="22"/>
          <w:szCs w:val="22"/>
          <w:lang w:val="mn-MN"/>
        </w:rPr>
        <w:t xml:space="preserve"> жилийн үйл ажиллагаа: хичээлийн шинэ жил 9.1нд эхлэх ба 6.30нд дуусдаг</w:t>
      </w:r>
      <w:r w:rsidR="00F0643C" w:rsidRPr="00914055">
        <w:rPr>
          <w:rFonts w:ascii="Arial" w:hAnsi="Arial" w:cs="Arial"/>
          <w:b/>
          <w:bCs/>
          <w:color w:val="000000"/>
          <w:sz w:val="22"/>
          <w:szCs w:val="22"/>
        </w:rPr>
        <w:t xml:space="preserve">                                                                                                                      Provoz MŠ v průběhu roku:</w:t>
      </w:r>
      <w:r w:rsidR="00F0643C" w:rsidRPr="00914055">
        <w:rPr>
          <w:rFonts w:ascii="Arial" w:hAnsi="Arial" w:cs="Arial"/>
          <w:color w:val="000000"/>
          <w:sz w:val="22"/>
          <w:szCs w:val="22"/>
        </w:rPr>
        <w:t xml:space="preserve"> Školní rok začíná 1. 9. a končí 30. 6.</w:t>
      </w:r>
    </w:p>
    <w:p w:rsidR="00D717B8" w:rsidRPr="00914055" w:rsidRDefault="00D717B8" w:rsidP="00914055">
      <w:pPr>
        <w:pStyle w:val="Normlnweb"/>
        <w:spacing w:before="0" w:beforeAutospacing="0" w:after="200" w:afterAutospacing="0"/>
        <w:rPr>
          <w:rFonts w:ascii="Arial" w:hAnsi="Arial" w:cs="Arial"/>
          <w:sz w:val="22"/>
          <w:szCs w:val="22"/>
        </w:rPr>
      </w:pPr>
    </w:p>
    <w:p w:rsidR="004859DA" w:rsidRDefault="004859DA" w:rsidP="00914055">
      <w:pPr>
        <w:pStyle w:val="Normlnweb"/>
        <w:spacing w:before="0" w:beforeAutospacing="0" w:after="200" w:afterAutospacing="0"/>
        <w:rPr>
          <w:rFonts w:ascii="Arial" w:hAnsi="Arial" w:cs="Arial"/>
          <w:color w:val="000000"/>
          <w:sz w:val="22"/>
          <w:szCs w:val="22"/>
        </w:rPr>
      </w:pPr>
      <w:r w:rsidRPr="00914055">
        <w:rPr>
          <w:rFonts w:ascii="Arial" w:eastAsia="Verdana" w:hAnsi="Arial" w:cs="Arial"/>
          <w:color w:val="548DD4" w:themeColor="text2" w:themeTint="99"/>
          <w:sz w:val="22"/>
          <w:szCs w:val="22"/>
          <w:lang w:val="mn-MN"/>
        </w:rPr>
        <w:t>Өдрийн үйл ажиллагаа: 7:00 – 17:00, нэг дэхээс тав дахь</w:t>
      </w:r>
      <w:r w:rsidR="001351F5" w:rsidRPr="00914055">
        <w:rPr>
          <w:rFonts w:ascii="Arial" w:eastAsia="Verdana" w:hAnsi="Arial" w:cs="Arial"/>
          <w:color w:val="548DD4" w:themeColor="text2" w:themeTint="99"/>
          <w:sz w:val="22"/>
          <w:szCs w:val="22"/>
          <w:lang w:val="mn-MN"/>
        </w:rPr>
        <w:t xml:space="preserve"> өдөр хүртэл</w:t>
      </w:r>
      <w:r w:rsidR="00F0643C" w:rsidRPr="00914055">
        <w:rPr>
          <w:rFonts w:ascii="Arial" w:hAnsi="Arial" w:cs="Arial"/>
          <w:b/>
          <w:bCs/>
          <w:color w:val="000000"/>
          <w:sz w:val="22"/>
          <w:szCs w:val="22"/>
        </w:rPr>
        <w:t xml:space="preserve">                                   Denní provozní doba:</w:t>
      </w:r>
      <w:r w:rsidR="00F0643C" w:rsidRPr="00914055">
        <w:rPr>
          <w:rFonts w:ascii="Arial" w:hAnsi="Arial" w:cs="Arial"/>
          <w:color w:val="000000"/>
          <w:sz w:val="22"/>
          <w:szCs w:val="22"/>
        </w:rPr>
        <w:t xml:space="preserve"> 7:00 - 17:00, pondělí </w:t>
      </w:r>
      <w:r w:rsidR="00D717B8">
        <w:rPr>
          <w:rFonts w:ascii="Arial" w:hAnsi="Arial" w:cs="Arial"/>
          <w:color w:val="000000"/>
          <w:sz w:val="22"/>
          <w:szCs w:val="22"/>
        </w:rPr>
        <w:t>–</w:t>
      </w:r>
      <w:r w:rsidR="00F0643C" w:rsidRPr="00914055">
        <w:rPr>
          <w:rFonts w:ascii="Arial" w:hAnsi="Arial" w:cs="Arial"/>
          <w:color w:val="000000"/>
          <w:sz w:val="22"/>
          <w:szCs w:val="22"/>
        </w:rPr>
        <w:t xml:space="preserve"> pátek</w:t>
      </w:r>
    </w:p>
    <w:p w:rsidR="00D717B8" w:rsidRPr="00914055" w:rsidRDefault="00D717B8" w:rsidP="00914055">
      <w:pPr>
        <w:pStyle w:val="Normlnweb"/>
        <w:spacing w:before="0" w:beforeAutospacing="0" w:after="200" w:afterAutospacing="0"/>
        <w:rPr>
          <w:rFonts w:ascii="Arial" w:hAnsi="Arial" w:cs="Arial"/>
          <w:sz w:val="22"/>
          <w:szCs w:val="22"/>
        </w:rPr>
      </w:pPr>
    </w:p>
    <w:p w:rsidR="00F0643C" w:rsidRPr="00914055" w:rsidRDefault="004859DA" w:rsidP="00914055">
      <w:pPr>
        <w:pStyle w:val="Normlnweb"/>
        <w:spacing w:before="0" w:beforeAutospacing="0" w:after="200" w:afterAutospacing="0"/>
        <w:rPr>
          <w:rFonts w:ascii="Arial" w:hAnsi="Arial" w:cs="Arial"/>
          <w:sz w:val="22"/>
          <w:szCs w:val="22"/>
        </w:rPr>
      </w:pPr>
      <w:r w:rsidRPr="00914055">
        <w:rPr>
          <w:rFonts w:ascii="Arial" w:eastAsia="Verdana" w:hAnsi="Arial" w:cs="Arial"/>
          <w:color w:val="548DD4" w:themeColor="text2" w:themeTint="99"/>
          <w:sz w:val="22"/>
          <w:szCs w:val="22"/>
          <w:lang w:val="mn-MN"/>
        </w:rPr>
        <w:lastRenderedPageBreak/>
        <w:t>Цэцэрлэгт дараагийн хичээлийн шинэ жилд хүүхэд бүртгэх: дөрвөн сард</w:t>
      </w:r>
      <w:r w:rsidR="00F0643C" w:rsidRPr="00914055">
        <w:rPr>
          <w:rFonts w:ascii="Arial" w:eastAsia="Verdana" w:hAnsi="Arial" w:cs="Arial"/>
          <w:color w:val="548DD4" w:themeColor="text2" w:themeTint="99"/>
          <w:sz w:val="22"/>
          <w:szCs w:val="22"/>
        </w:rPr>
        <w:t xml:space="preserve"> </w:t>
      </w:r>
      <w:r w:rsidRPr="00914055">
        <w:rPr>
          <w:rFonts w:ascii="Arial" w:eastAsia="Verdana" w:hAnsi="Arial" w:cs="Arial"/>
          <w:color w:val="548DD4" w:themeColor="text2" w:themeTint="99"/>
          <w:sz w:val="22"/>
          <w:szCs w:val="22"/>
          <w:lang w:val="mn-MN"/>
        </w:rPr>
        <w:t>/хүүхэд цэцэрлэгт хичээлийн шинэ жилийн явцад орж болдог/</w:t>
      </w:r>
      <w:r w:rsidR="00F0643C" w:rsidRPr="00914055">
        <w:rPr>
          <w:rFonts w:ascii="Arial" w:hAnsi="Arial" w:cs="Arial"/>
          <w:b/>
          <w:bCs/>
          <w:color w:val="000000"/>
          <w:sz w:val="22"/>
          <w:szCs w:val="22"/>
        </w:rPr>
        <w:t xml:space="preserve">                                                                                           Zápis dětí do MŠ na následující školní rok probíhá v měsíci</w:t>
      </w:r>
      <w:r w:rsidR="00F0643C" w:rsidRPr="00914055">
        <w:rPr>
          <w:rFonts w:ascii="Arial" w:hAnsi="Arial" w:cs="Arial"/>
          <w:color w:val="000000"/>
          <w:sz w:val="22"/>
          <w:szCs w:val="22"/>
        </w:rPr>
        <w:t>: duben</w:t>
      </w:r>
    </w:p>
    <w:p w:rsidR="004859DA" w:rsidRDefault="00F0643C" w:rsidP="00914055">
      <w:pPr>
        <w:pStyle w:val="Normlnweb"/>
        <w:spacing w:before="0" w:beforeAutospacing="0" w:after="200" w:afterAutospacing="0"/>
        <w:rPr>
          <w:rFonts w:ascii="Arial" w:hAnsi="Arial" w:cs="Arial"/>
          <w:color w:val="000000"/>
          <w:sz w:val="22"/>
          <w:szCs w:val="22"/>
        </w:rPr>
      </w:pPr>
      <w:r w:rsidRPr="00914055">
        <w:rPr>
          <w:rFonts w:ascii="Arial" w:hAnsi="Arial" w:cs="Arial"/>
          <w:color w:val="000000"/>
          <w:sz w:val="22"/>
          <w:szCs w:val="22"/>
        </w:rPr>
        <w:t>(Děti ale mohou být do mateřské školy přijaty i v průběhu školního roku.)</w:t>
      </w:r>
    </w:p>
    <w:p w:rsidR="00914055" w:rsidRPr="00914055" w:rsidRDefault="00914055" w:rsidP="00914055">
      <w:pPr>
        <w:pStyle w:val="Normlnweb"/>
        <w:spacing w:before="0" w:beforeAutospacing="0" w:after="200" w:afterAutospacing="0"/>
        <w:rPr>
          <w:rFonts w:ascii="Arial" w:hAnsi="Arial" w:cs="Arial"/>
          <w:sz w:val="22"/>
          <w:szCs w:val="22"/>
        </w:rPr>
      </w:pPr>
    </w:p>
    <w:p w:rsidR="00420E0C" w:rsidRDefault="004859DA" w:rsidP="00914055">
      <w:pPr>
        <w:pStyle w:val="Normlnweb"/>
        <w:spacing w:before="0" w:beforeAutospacing="0" w:after="200" w:afterAutospacing="0"/>
        <w:rPr>
          <w:rFonts w:ascii="Arial" w:hAnsi="Arial" w:cs="Arial"/>
          <w:color w:val="000000"/>
          <w:sz w:val="22"/>
          <w:szCs w:val="22"/>
        </w:rPr>
      </w:pPr>
      <w:r w:rsidRPr="00914055">
        <w:rPr>
          <w:rFonts w:ascii="Arial" w:eastAsia="Verdana" w:hAnsi="Arial" w:cs="Arial"/>
          <w:color w:val="548DD4" w:themeColor="text2" w:themeTint="99"/>
          <w:sz w:val="22"/>
          <w:szCs w:val="22"/>
          <w:lang w:val="mn-MN"/>
        </w:rPr>
        <w:t>Цэцэрлэгт ирэх цаг: 8:30 хүртэл, ирэх цагийг эцэг эхийн хэрэгцээгээр зохьцуулаж болдог. Эцэг эх</w:t>
      </w:r>
      <w:r w:rsidR="00A86F9C" w:rsidRPr="00914055">
        <w:rPr>
          <w:rFonts w:ascii="Arial" w:eastAsia="Verdana" w:hAnsi="Arial" w:cs="Arial"/>
          <w:color w:val="548DD4" w:themeColor="text2" w:themeTint="99"/>
          <w:sz w:val="22"/>
          <w:szCs w:val="22"/>
          <w:lang w:val="mn-MN"/>
        </w:rPr>
        <w:t>ч</w:t>
      </w:r>
      <w:r w:rsidRPr="00914055">
        <w:rPr>
          <w:rFonts w:ascii="Arial" w:eastAsia="Verdana" w:hAnsi="Arial" w:cs="Arial"/>
          <w:color w:val="548DD4" w:themeColor="text2" w:themeTint="99"/>
          <w:sz w:val="22"/>
          <w:szCs w:val="22"/>
          <w:lang w:val="mn-MN"/>
        </w:rPr>
        <w:t>үүд хүүхдээ өөрийн биеэр багшид хүлээлгэн өгнө.</w:t>
      </w:r>
      <w:r w:rsidR="00F0643C" w:rsidRPr="00914055">
        <w:rPr>
          <w:rFonts w:ascii="Arial" w:hAnsi="Arial" w:cs="Arial"/>
          <w:b/>
          <w:bCs/>
          <w:color w:val="000000"/>
          <w:sz w:val="22"/>
          <w:szCs w:val="22"/>
        </w:rPr>
        <w:t xml:space="preserve">                                                Příchod dětí do MŠ:</w:t>
      </w:r>
      <w:r w:rsidR="00F0643C" w:rsidRPr="00914055">
        <w:rPr>
          <w:rFonts w:ascii="Arial" w:hAnsi="Arial" w:cs="Arial"/>
          <w:color w:val="000000"/>
          <w:sz w:val="22"/>
          <w:szCs w:val="22"/>
        </w:rPr>
        <w:t xml:space="preserve"> do 8:30, čas příchodu lze upravit podle potřeb rodičů. Rodiče při příchodu osobně předají dítě učitelce.</w:t>
      </w:r>
    </w:p>
    <w:p w:rsidR="00D717B8" w:rsidRPr="00914055" w:rsidRDefault="00D717B8" w:rsidP="00914055">
      <w:pPr>
        <w:pStyle w:val="Normlnweb"/>
        <w:spacing w:before="0" w:beforeAutospacing="0" w:after="200" w:afterAutospacing="0"/>
        <w:rPr>
          <w:rFonts w:ascii="Arial" w:hAnsi="Arial" w:cs="Arial"/>
          <w:sz w:val="22"/>
          <w:szCs w:val="22"/>
        </w:rPr>
      </w:pPr>
    </w:p>
    <w:p w:rsidR="004859DA" w:rsidRDefault="007022C6" w:rsidP="00914055">
      <w:pPr>
        <w:pStyle w:val="Normlnweb"/>
        <w:spacing w:before="0" w:beforeAutospacing="0" w:after="200" w:afterAutospacing="0"/>
        <w:rPr>
          <w:rFonts w:ascii="Arial" w:hAnsi="Arial" w:cs="Arial"/>
          <w:color w:val="000000"/>
          <w:sz w:val="22"/>
          <w:szCs w:val="22"/>
        </w:rPr>
      </w:pPr>
      <w:r w:rsidRPr="00914055">
        <w:rPr>
          <w:rFonts w:ascii="Arial" w:eastAsia="Verdana" w:hAnsi="Arial" w:cs="Arial"/>
          <w:color w:val="548DD4" w:themeColor="text2" w:themeTint="99"/>
          <w:sz w:val="22"/>
          <w:szCs w:val="22"/>
          <w:lang w:val="mn-MN"/>
        </w:rPr>
        <w:t>Хүүхэд цэцэрлэгээс тарах: өдрийн хоолны дараа 12:00 – 13:30 үгүй бол үдээс хойшхи амралтын дараа 14:30 цагт. Эцэг эх /хуулийн төлөөлөгч/ үгүй бол итгэмжилсэн хүнээр. Хүүхдийн эцэг эх /хуулийн төлөөлөгчөөс/ өөр хүн ирж авах бол хүүхэд авах итгэмжлэх хуудас бөглөн өгнө.</w:t>
      </w:r>
      <w:r w:rsidR="00F0643C" w:rsidRPr="00914055">
        <w:rPr>
          <w:rFonts w:ascii="Arial" w:eastAsia="Verdana" w:hAnsi="Arial" w:cs="Arial"/>
          <w:color w:val="548DD4" w:themeColor="text2" w:themeTint="99"/>
          <w:sz w:val="22"/>
          <w:szCs w:val="22"/>
        </w:rPr>
        <w:t xml:space="preserve">                                                                                                           </w:t>
      </w:r>
      <w:r w:rsidRPr="00914055">
        <w:rPr>
          <w:rFonts w:ascii="Arial" w:eastAsia="Verdana" w:hAnsi="Arial" w:cs="Arial"/>
          <w:color w:val="548DD4" w:themeColor="text2" w:themeTint="99"/>
          <w:sz w:val="22"/>
          <w:szCs w:val="22"/>
          <w:lang w:val="mn-MN"/>
        </w:rPr>
        <w:t xml:space="preserve"> </w:t>
      </w:r>
      <w:r w:rsidR="00F0643C" w:rsidRPr="00914055">
        <w:rPr>
          <w:rFonts w:ascii="Arial" w:hAnsi="Arial" w:cs="Arial"/>
          <w:b/>
          <w:bCs/>
          <w:color w:val="000000"/>
          <w:sz w:val="22"/>
          <w:szCs w:val="22"/>
        </w:rPr>
        <w:t>Odchod dětí z MŠ:</w:t>
      </w:r>
      <w:r w:rsidR="00F0643C" w:rsidRPr="00914055">
        <w:rPr>
          <w:rFonts w:ascii="Arial" w:hAnsi="Arial" w:cs="Arial"/>
          <w:color w:val="000000"/>
          <w:sz w:val="22"/>
          <w:szCs w:val="22"/>
        </w:rPr>
        <w:t xml:space="preserve"> Po obědě od 12:00 - 12:30 nebo po odpoledním odpočinku od 14:30. V doprovodu rodičů (zákonných zástupců) nebo v doprovodu pověřených osob. Pokud má dítě vyzvedávat někdo jiný než rodič (zákonný zástupce), je třeba vyplnit listinu zmocňující k vyzvedávání dítěte.  </w:t>
      </w:r>
    </w:p>
    <w:p w:rsidR="00D717B8" w:rsidRPr="00914055" w:rsidRDefault="00D717B8" w:rsidP="00914055">
      <w:pPr>
        <w:pStyle w:val="Normlnweb"/>
        <w:spacing w:before="0" w:beforeAutospacing="0" w:after="200" w:afterAutospacing="0"/>
        <w:rPr>
          <w:rFonts w:ascii="Arial" w:hAnsi="Arial" w:cs="Arial"/>
          <w:sz w:val="22"/>
          <w:szCs w:val="22"/>
        </w:rPr>
      </w:pPr>
    </w:p>
    <w:p w:rsidR="007022C6" w:rsidRDefault="007022C6" w:rsidP="00914055">
      <w:pPr>
        <w:pStyle w:val="Normlnweb"/>
        <w:spacing w:before="0" w:beforeAutospacing="0" w:after="200" w:afterAutospacing="0"/>
        <w:rPr>
          <w:rFonts w:ascii="Arial" w:hAnsi="Arial" w:cs="Arial"/>
          <w:color w:val="000000"/>
          <w:sz w:val="22"/>
          <w:szCs w:val="22"/>
        </w:rPr>
      </w:pPr>
      <w:r w:rsidRPr="00914055">
        <w:rPr>
          <w:rFonts w:ascii="Arial" w:eastAsia="Verdana" w:hAnsi="Arial" w:cs="Arial"/>
          <w:color w:val="548DD4" w:themeColor="text2" w:themeTint="99"/>
          <w:sz w:val="22"/>
          <w:szCs w:val="22"/>
          <w:lang w:val="mn-MN"/>
        </w:rPr>
        <w:t xml:space="preserve">Хүүхэд </w:t>
      </w:r>
      <w:r w:rsidR="00A86F9C" w:rsidRPr="00914055">
        <w:rPr>
          <w:rFonts w:ascii="Arial" w:eastAsia="Verdana" w:hAnsi="Arial" w:cs="Arial"/>
          <w:color w:val="548DD4" w:themeColor="text2" w:themeTint="99"/>
          <w:sz w:val="22"/>
          <w:szCs w:val="22"/>
          <w:lang w:val="mn-MN"/>
        </w:rPr>
        <w:t xml:space="preserve">хүрэлцэн </w:t>
      </w:r>
      <w:r w:rsidRPr="00914055">
        <w:rPr>
          <w:rFonts w:ascii="Arial" w:eastAsia="Verdana" w:hAnsi="Arial" w:cs="Arial"/>
          <w:color w:val="548DD4" w:themeColor="text2" w:themeTint="99"/>
          <w:sz w:val="22"/>
          <w:szCs w:val="22"/>
          <w:lang w:val="mn-MN"/>
        </w:rPr>
        <w:t>ирэхгүйд: хүүхэд ирэхгүйг хуулийн төлөөлөгч 8:00 цаг хүртэл мөн ирэхгүй өдрөө ут</w:t>
      </w:r>
      <w:r w:rsidR="00A86F9C" w:rsidRPr="00914055">
        <w:rPr>
          <w:rFonts w:ascii="Arial" w:eastAsia="Verdana" w:hAnsi="Arial" w:cs="Arial"/>
          <w:color w:val="548DD4" w:themeColor="text2" w:themeTint="99"/>
          <w:sz w:val="22"/>
          <w:szCs w:val="22"/>
          <w:lang w:val="mn-MN"/>
        </w:rPr>
        <w:t>асны</w:t>
      </w:r>
      <w:r w:rsidRPr="00914055">
        <w:rPr>
          <w:rFonts w:ascii="Arial" w:eastAsia="Verdana" w:hAnsi="Arial" w:cs="Arial"/>
          <w:color w:val="548DD4" w:themeColor="text2" w:themeTint="99"/>
          <w:sz w:val="22"/>
          <w:szCs w:val="22"/>
          <w:lang w:val="mn-MN"/>
        </w:rPr>
        <w:t xml:space="preserve"> №.................................................. үгүй бол хувцасны өрөөнд мэдэгдэлийн дэвтэрт үгүй бол е-майлаар ................................ ........................................................хаяг руу мэдэгдэнэ. </w:t>
      </w:r>
      <w:r w:rsidR="00F0643C" w:rsidRPr="00914055">
        <w:rPr>
          <w:rFonts w:ascii="Arial" w:eastAsia="Verdana" w:hAnsi="Arial" w:cs="Arial"/>
          <w:color w:val="548DD4" w:themeColor="text2" w:themeTint="99"/>
          <w:sz w:val="22"/>
          <w:szCs w:val="22"/>
        </w:rPr>
        <w:t xml:space="preserve">                                                                                                                          </w:t>
      </w:r>
      <w:r w:rsidR="00F0643C" w:rsidRPr="00914055">
        <w:rPr>
          <w:rFonts w:ascii="Arial" w:hAnsi="Arial" w:cs="Arial"/>
          <w:b/>
          <w:bCs/>
          <w:color w:val="000000"/>
          <w:sz w:val="22"/>
          <w:szCs w:val="22"/>
        </w:rPr>
        <w:t>Nepřítomnost dítěte:</w:t>
      </w:r>
      <w:r w:rsidR="00F0643C" w:rsidRPr="00914055">
        <w:rPr>
          <w:rFonts w:ascii="Arial" w:hAnsi="Arial" w:cs="Arial"/>
          <w:color w:val="000000"/>
          <w:sz w:val="22"/>
          <w:szCs w:val="22"/>
        </w:rPr>
        <w:t xml:space="preserve"> Nepřítomnost dítěte nahlásí zákonný zástupce nejpozději do 8:00 v den nepřítomnosti a omluví dítě telefonicky na čísle:                                                                                     </w:t>
      </w:r>
      <w:r w:rsidR="00F0643C" w:rsidRPr="00914055">
        <w:rPr>
          <w:rFonts w:ascii="Arial" w:hAnsi="Arial" w:cs="Arial"/>
          <w:color w:val="000000"/>
          <w:sz w:val="22"/>
          <w:szCs w:val="22"/>
          <w:u w:val="single"/>
        </w:rPr>
        <w:t>nebo</w:t>
      </w:r>
      <w:r w:rsidR="00F0643C" w:rsidRPr="00914055">
        <w:rPr>
          <w:rFonts w:ascii="Arial" w:hAnsi="Arial" w:cs="Arial"/>
          <w:color w:val="000000"/>
          <w:sz w:val="22"/>
          <w:szCs w:val="22"/>
        </w:rPr>
        <w:t xml:space="preserve"> do omluvného sešitu v šatně </w:t>
      </w:r>
      <w:r w:rsidR="00F0643C" w:rsidRPr="00914055">
        <w:rPr>
          <w:rFonts w:ascii="Arial" w:hAnsi="Arial" w:cs="Arial"/>
          <w:color w:val="000000"/>
          <w:sz w:val="22"/>
          <w:szCs w:val="22"/>
          <w:u w:val="single"/>
        </w:rPr>
        <w:t xml:space="preserve">nebo </w:t>
      </w:r>
      <w:r w:rsidR="00F0643C" w:rsidRPr="00914055">
        <w:rPr>
          <w:rFonts w:ascii="Arial" w:hAnsi="Arial" w:cs="Arial"/>
          <w:color w:val="000000"/>
          <w:sz w:val="22"/>
          <w:szCs w:val="22"/>
        </w:rPr>
        <w:t>emailem na e-mailovou adresu:</w:t>
      </w:r>
    </w:p>
    <w:p w:rsidR="00914055" w:rsidRPr="00914055" w:rsidRDefault="00914055" w:rsidP="00914055">
      <w:pPr>
        <w:pStyle w:val="Normlnweb"/>
        <w:spacing w:before="0" w:beforeAutospacing="0" w:after="200" w:afterAutospacing="0"/>
        <w:rPr>
          <w:rFonts w:ascii="Arial" w:hAnsi="Arial" w:cs="Arial"/>
          <w:sz w:val="22"/>
          <w:szCs w:val="22"/>
        </w:rPr>
      </w:pPr>
    </w:p>
    <w:p w:rsidR="00B92B91" w:rsidRPr="00914055" w:rsidRDefault="007022C6" w:rsidP="00914055">
      <w:pPr>
        <w:pStyle w:val="Normlnweb"/>
        <w:spacing w:before="0" w:beforeAutospacing="0" w:after="200" w:afterAutospacing="0"/>
        <w:rPr>
          <w:rFonts w:ascii="Arial" w:hAnsi="Arial" w:cs="Arial"/>
          <w:sz w:val="22"/>
          <w:szCs w:val="22"/>
        </w:rPr>
      </w:pPr>
      <w:r w:rsidRPr="00914055">
        <w:rPr>
          <w:rFonts w:ascii="Arial" w:eastAsia="Verdana" w:hAnsi="Arial" w:cs="Arial"/>
          <w:color w:val="548DD4" w:themeColor="text2" w:themeTint="99"/>
          <w:sz w:val="22"/>
          <w:szCs w:val="22"/>
          <w:lang w:val="mn-MN"/>
        </w:rPr>
        <w:t xml:space="preserve">Хооллолт: хооллолтын цэцэрлэг хариуцана, сургуулийн гал тогоонд өглөөний хоол, үдийн цай, өдрийн хоол /шөл, гол хоол/. Хүүхдүүд бүтэн өдрийн турш уух юмтай. Хоолны цэс бүтэн 7 хонгоор </w:t>
      </w:r>
      <w:r w:rsidR="00B92B91" w:rsidRPr="00914055">
        <w:rPr>
          <w:rFonts w:ascii="Arial" w:eastAsia="Verdana" w:hAnsi="Arial" w:cs="Arial"/>
          <w:color w:val="548DD4" w:themeColor="text2" w:themeTint="99"/>
          <w:sz w:val="22"/>
          <w:szCs w:val="22"/>
          <w:lang w:val="mn-MN"/>
        </w:rPr>
        <w:t xml:space="preserve">ба мэдээлэлийн самбар дээр нэг дэхийн өглөө 7:00 цагт тавигдана. </w:t>
      </w:r>
      <w:r w:rsidR="00F0643C" w:rsidRPr="00914055">
        <w:rPr>
          <w:rFonts w:ascii="Arial" w:hAnsi="Arial" w:cs="Arial"/>
          <w:b/>
          <w:bCs/>
          <w:color w:val="000000"/>
          <w:sz w:val="22"/>
          <w:szCs w:val="22"/>
        </w:rPr>
        <w:t>Stravování</w:t>
      </w:r>
      <w:r w:rsidR="00F0643C" w:rsidRPr="00914055">
        <w:rPr>
          <w:rFonts w:ascii="Arial" w:hAnsi="Arial" w:cs="Arial"/>
          <w:color w:val="000000"/>
          <w:sz w:val="22"/>
          <w:szCs w:val="22"/>
        </w:rPr>
        <w:t>: Stravování zajišťuje MŠ, ve školní kuchyni se připravuje: snídaně, svačiny, oběd (polévka a hlavní jídlo). Děti mají po celý den k dispozici tekutiny. Jídelní lístek je zpracován na celý týden a vyvěšen na informační nástěnce v pondělí v 7:00.</w:t>
      </w:r>
    </w:p>
    <w:p w:rsidR="00F0643C" w:rsidRDefault="00B92B91" w:rsidP="00914055">
      <w:pPr>
        <w:pStyle w:val="Normlnweb"/>
        <w:spacing w:before="0" w:beforeAutospacing="0" w:after="200" w:afterAutospacing="0"/>
        <w:rPr>
          <w:rFonts w:ascii="Arial" w:hAnsi="Arial" w:cs="Arial"/>
          <w:color w:val="000000"/>
          <w:sz w:val="22"/>
          <w:szCs w:val="22"/>
        </w:rPr>
      </w:pPr>
      <w:r w:rsidRPr="00914055">
        <w:rPr>
          <w:rFonts w:ascii="Arial" w:eastAsia="Verdana" w:hAnsi="Arial" w:cs="Arial"/>
          <w:color w:val="548DD4" w:themeColor="text2" w:themeTint="99"/>
          <w:sz w:val="22"/>
          <w:szCs w:val="22"/>
          <w:lang w:val="mn-MN"/>
        </w:rPr>
        <w:lastRenderedPageBreak/>
        <w:t xml:space="preserve">Өдрийн </w:t>
      </w:r>
      <w:r w:rsidR="00172E05" w:rsidRPr="00914055">
        <w:rPr>
          <w:rFonts w:ascii="Arial" w:eastAsia="Verdana" w:hAnsi="Arial" w:cs="Arial"/>
          <w:color w:val="548DD4" w:themeColor="text2" w:themeTint="99"/>
          <w:sz w:val="22"/>
          <w:szCs w:val="22"/>
          <w:lang w:val="mn-MN"/>
        </w:rPr>
        <w:t xml:space="preserve">хоолны мэдэгдэл: хэдний өдрөөс  ................... хэдний өдөр </w:t>
      </w:r>
      <w:r w:rsidRPr="00914055">
        <w:rPr>
          <w:rFonts w:ascii="Arial" w:eastAsia="Verdana" w:hAnsi="Arial" w:cs="Arial"/>
          <w:color w:val="548DD4" w:themeColor="text2" w:themeTint="99"/>
          <w:sz w:val="22"/>
          <w:szCs w:val="22"/>
          <w:lang w:val="mn-MN"/>
        </w:rPr>
        <w:t xml:space="preserve"> хүртэл тодорхой өдөр.</w:t>
      </w:r>
      <w:r w:rsidR="00F0643C" w:rsidRPr="00914055">
        <w:rPr>
          <w:rFonts w:ascii="Arial" w:hAnsi="Arial" w:cs="Arial"/>
          <w:b/>
          <w:bCs/>
          <w:color w:val="000000"/>
          <w:sz w:val="22"/>
          <w:szCs w:val="22"/>
        </w:rPr>
        <w:t xml:space="preserve"> Odhlášení, přihlášení obědů:</w:t>
      </w:r>
      <w:r w:rsidR="00F0643C" w:rsidRPr="00914055">
        <w:rPr>
          <w:rFonts w:ascii="Arial" w:hAnsi="Arial" w:cs="Arial"/>
          <w:color w:val="000000"/>
          <w:sz w:val="22"/>
          <w:szCs w:val="22"/>
        </w:rPr>
        <w:t xml:space="preserve"> od _____ do _____na aktuální den.</w:t>
      </w:r>
    </w:p>
    <w:p w:rsidR="00D717B8" w:rsidRPr="00914055" w:rsidRDefault="00D717B8" w:rsidP="00914055">
      <w:pPr>
        <w:pStyle w:val="Normlnweb"/>
        <w:spacing w:before="0" w:beforeAutospacing="0" w:after="200" w:afterAutospacing="0"/>
        <w:rPr>
          <w:rFonts w:ascii="Arial" w:hAnsi="Arial" w:cs="Arial"/>
          <w:sz w:val="22"/>
          <w:szCs w:val="22"/>
        </w:rPr>
      </w:pPr>
    </w:p>
    <w:p w:rsidR="00B92B91" w:rsidRPr="00914055" w:rsidRDefault="00B92B91" w:rsidP="00914055">
      <w:pPr>
        <w:pStyle w:val="Normln1"/>
        <w:spacing w:after="200" w:line="240" w:lineRule="auto"/>
        <w:rPr>
          <w:rFonts w:eastAsia="Verdana"/>
          <w:color w:val="548DD4" w:themeColor="text2" w:themeTint="99"/>
        </w:rPr>
      </w:pPr>
    </w:p>
    <w:p w:rsidR="00F0643C" w:rsidRPr="00914055" w:rsidRDefault="00B92B91" w:rsidP="00914055">
      <w:pPr>
        <w:pStyle w:val="Normlnweb"/>
        <w:spacing w:before="0" w:beforeAutospacing="0" w:after="0" w:afterAutospacing="0"/>
        <w:rPr>
          <w:rFonts w:ascii="Arial" w:hAnsi="Arial" w:cs="Arial"/>
          <w:sz w:val="22"/>
          <w:szCs w:val="22"/>
        </w:rPr>
      </w:pPr>
      <w:r w:rsidRPr="00914055">
        <w:rPr>
          <w:rFonts w:ascii="Arial" w:eastAsia="Verdana" w:hAnsi="Arial" w:cs="Arial"/>
          <w:b/>
          <w:color w:val="548DD4" w:themeColor="text2" w:themeTint="99"/>
          <w:sz w:val="22"/>
          <w:szCs w:val="22"/>
          <w:u w:val="single"/>
          <w:lang w:val="mn-MN"/>
        </w:rPr>
        <w:t>Цэцэрлэгийн үйлчилгээний үнэ</w:t>
      </w:r>
      <w:r w:rsidR="00F0643C" w:rsidRPr="00914055">
        <w:rPr>
          <w:rFonts w:ascii="Arial" w:hAnsi="Arial" w:cs="Arial"/>
          <w:b/>
          <w:bCs/>
          <w:color w:val="000000"/>
          <w:sz w:val="22"/>
          <w:szCs w:val="22"/>
          <w:u w:val="single"/>
        </w:rPr>
        <w:t xml:space="preserve">                                                                                                       Ceny služeb MŠ</w:t>
      </w:r>
    </w:p>
    <w:p w:rsidR="00B92B91" w:rsidRDefault="00B92B91" w:rsidP="00914055">
      <w:pPr>
        <w:pStyle w:val="Normln1"/>
        <w:spacing w:after="200" w:line="240" w:lineRule="auto"/>
        <w:ind w:left="720"/>
        <w:rPr>
          <w:rFonts w:eastAsia="Verdana"/>
          <w:b/>
          <w:color w:val="548DD4" w:themeColor="text2" w:themeTint="99"/>
          <w:u w:val="single"/>
        </w:rPr>
      </w:pPr>
    </w:p>
    <w:p w:rsidR="00D717B8" w:rsidRPr="00D717B8" w:rsidRDefault="00D717B8" w:rsidP="00914055">
      <w:pPr>
        <w:pStyle w:val="Normln1"/>
        <w:spacing w:after="200" w:line="240" w:lineRule="auto"/>
        <w:ind w:left="720"/>
        <w:rPr>
          <w:rFonts w:eastAsia="Verdana"/>
          <w:b/>
          <w:color w:val="548DD4" w:themeColor="text2" w:themeTint="99"/>
          <w:u w:val="single"/>
        </w:rPr>
      </w:pPr>
    </w:p>
    <w:p w:rsidR="00052B8E" w:rsidRPr="00914055" w:rsidRDefault="00B92B91" w:rsidP="00914055">
      <w:pPr>
        <w:pStyle w:val="Normln1"/>
        <w:numPr>
          <w:ilvl w:val="0"/>
          <w:numId w:val="3"/>
        </w:numPr>
        <w:spacing w:after="200" w:line="240" w:lineRule="auto"/>
        <w:rPr>
          <w:rFonts w:eastAsia="Verdana"/>
          <w:color w:val="548DD4" w:themeColor="text2" w:themeTint="99"/>
          <w:lang w:val="mn-MN"/>
        </w:rPr>
      </w:pPr>
      <w:r w:rsidRPr="00914055">
        <w:rPr>
          <w:rFonts w:eastAsia="Verdana"/>
          <w:color w:val="548DD4" w:themeColor="text2" w:themeTint="99"/>
          <w:lang w:val="mn-MN"/>
        </w:rPr>
        <w:t>Цэцэрлэгт орход нэг удаагийн төлбөр:</w:t>
      </w:r>
      <w:r w:rsidR="00F0643C" w:rsidRPr="00914055">
        <w:rPr>
          <w:b/>
          <w:bCs/>
        </w:rPr>
        <w:t xml:space="preserve">                                                                Jednorázový registrační poplatek při nástupu dítěte do MŠ:</w:t>
      </w:r>
    </w:p>
    <w:p w:rsidR="00B92B91" w:rsidRPr="00914055" w:rsidRDefault="00B92B91" w:rsidP="00914055">
      <w:pPr>
        <w:pStyle w:val="Normln1"/>
        <w:numPr>
          <w:ilvl w:val="0"/>
          <w:numId w:val="3"/>
        </w:numPr>
        <w:spacing w:after="200" w:line="240" w:lineRule="auto"/>
        <w:rPr>
          <w:rFonts w:eastAsia="Verdana"/>
          <w:color w:val="548DD4" w:themeColor="text2" w:themeTint="99"/>
          <w:lang w:val="mn-MN"/>
        </w:rPr>
      </w:pPr>
      <w:r w:rsidRPr="00914055">
        <w:rPr>
          <w:rFonts w:eastAsia="Verdana"/>
          <w:color w:val="548DD4" w:themeColor="text2" w:themeTint="99"/>
          <w:lang w:val="mn-MN"/>
        </w:rPr>
        <w:t>Сарын сургалтын:</w:t>
      </w:r>
      <w:r w:rsidR="00F0643C" w:rsidRPr="00914055">
        <w:rPr>
          <w:b/>
          <w:bCs/>
        </w:rPr>
        <w:t xml:space="preserve">                                                                                                    Měsíční školné:</w:t>
      </w:r>
    </w:p>
    <w:p w:rsidR="00B92B91" w:rsidRPr="00914055" w:rsidRDefault="00B92B91" w:rsidP="00914055">
      <w:pPr>
        <w:pStyle w:val="Normln1"/>
        <w:numPr>
          <w:ilvl w:val="0"/>
          <w:numId w:val="3"/>
        </w:numPr>
        <w:spacing w:after="200" w:line="240" w:lineRule="auto"/>
        <w:rPr>
          <w:rFonts w:eastAsia="Verdana"/>
          <w:color w:val="548DD4" w:themeColor="text2" w:themeTint="99"/>
          <w:lang w:val="mn-MN"/>
        </w:rPr>
      </w:pPr>
      <w:r w:rsidRPr="00914055">
        <w:rPr>
          <w:rFonts w:eastAsia="Verdana"/>
          <w:color w:val="548DD4" w:themeColor="text2" w:themeTint="99"/>
          <w:lang w:val="mn-MN"/>
        </w:rPr>
        <w:t>Цэцэрлэгийн сүүлчийн жил: төлбөргүйгээр 12 сар/сургуулийн өмнөхи насны хүүхэд</w:t>
      </w:r>
      <w:r w:rsidR="00F0643C" w:rsidRPr="00914055">
        <w:rPr>
          <w:b/>
          <w:bCs/>
        </w:rPr>
        <w:t xml:space="preserve"> Vzdělávání v posledním ročníku MŠ:</w:t>
      </w:r>
      <w:r w:rsidR="00F0643C" w:rsidRPr="00914055">
        <w:t xml:space="preserve"> bezúplatně po dobu nejvýše 12 měsíců/dítě předškolního věku</w:t>
      </w:r>
    </w:p>
    <w:p w:rsidR="00F0643C" w:rsidRPr="00914055" w:rsidRDefault="00F0643C" w:rsidP="00914055">
      <w:pPr>
        <w:pStyle w:val="Normln1"/>
        <w:spacing w:after="200" w:line="240" w:lineRule="auto"/>
      </w:pPr>
    </w:p>
    <w:p w:rsidR="00F0643C" w:rsidRPr="00914055" w:rsidRDefault="00F0643C" w:rsidP="00914055">
      <w:pPr>
        <w:pStyle w:val="Normln1"/>
        <w:spacing w:after="200" w:line="240" w:lineRule="auto"/>
        <w:rPr>
          <w:rFonts w:eastAsia="Verdana"/>
          <w:color w:val="548DD4" w:themeColor="text2" w:themeTint="99"/>
          <w:lang w:val="mn-MN"/>
        </w:rPr>
      </w:pPr>
    </w:p>
    <w:p w:rsidR="00F0643C" w:rsidRPr="00914055" w:rsidRDefault="00B92B91" w:rsidP="00914055">
      <w:pPr>
        <w:pStyle w:val="Normlnweb"/>
        <w:spacing w:before="0" w:beforeAutospacing="0" w:after="200" w:afterAutospacing="0"/>
        <w:rPr>
          <w:rFonts w:ascii="Arial" w:hAnsi="Arial" w:cs="Arial"/>
          <w:sz w:val="22"/>
          <w:szCs w:val="22"/>
        </w:rPr>
      </w:pPr>
      <w:r w:rsidRPr="00914055">
        <w:rPr>
          <w:rFonts w:ascii="Arial" w:eastAsia="Verdana" w:hAnsi="Arial" w:cs="Arial"/>
          <w:color w:val="548DD4" w:themeColor="text2" w:themeTint="99"/>
          <w:sz w:val="22"/>
          <w:szCs w:val="22"/>
          <w:lang w:val="mn-MN"/>
        </w:rPr>
        <w:t>Хоолны төлбөр: 3-6 насны хүүхдийн хагас өдрийн хоолны төлбөр:................. сургуулиас хойшлуулагдсан хүүхдийн хагас өдрийн хоолны төлбөр:...............</w:t>
      </w:r>
      <w:r w:rsidR="00A86F9C" w:rsidRPr="00914055">
        <w:rPr>
          <w:rFonts w:ascii="Arial" w:eastAsia="Verdana" w:hAnsi="Arial" w:cs="Arial"/>
          <w:color w:val="548DD4" w:themeColor="text2" w:themeTint="99"/>
          <w:sz w:val="22"/>
          <w:szCs w:val="22"/>
          <w:lang w:val="mn-MN"/>
        </w:rPr>
        <w:t>........</w:t>
      </w:r>
      <w:r w:rsidRPr="00914055">
        <w:rPr>
          <w:rFonts w:ascii="Arial" w:eastAsia="Verdana" w:hAnsi="Arial" w:cs="Arial"/>
          <w:color w:val="548DD4" w:themeColor="text2" w:themeTint="99"/>
          <w:sz w:val="22"/>
          <w:szCs w:val="22"/>
          <w:lang w:val="mn-MN"/>
        </w:rPr>
        <w:t xml:space="preserve"> 3-6 насны хүүхдийн бүтэн өдрийн хоолны төлбөр:................. сургуулиас хойшлуулагдсан хүүхдийн бүтэн өдрийн хоолны төлбөр:...............</w:t>
      </w:r>
      <w:r w:rsidR="00F0643C" w:rsidRPr="00914055">
        <w:rPr>
          <w:rFonts w:ascii="Arial" w:eastAsia="Verdana" w:hAnsi="Arial" w:cs="Arial"/>
          <w:color w:val="548DD4" w:themeColor="text2" w:themeTint="99"/>
          <w:sz w:val="22"/>
          <w:szCs w:val="22"/>
        </w:rPr>
        <w:t xml:space="preserve">                                                                                          </w:t>
      </w:r>
      <w:r w:rsidR="00F0643C" w:rsidRPr="00914055">
        <w:rPr>
          <w:rFonts w:ascii="Arial" w:hAnsi="Arial" w:cs="Arial"/>
          <w:b/>
          <w:bCs/>
          <w:color w:val="000000"/>
          <w:sz w:val="22"/>
          <w:szCs w:val="22"/>
        </w:rPr>
        <w:t xml:space="preserve"> - Poplatky za stravování: </w:t>
      </w:r>
      <w:r w:rsidR="00F0643C" w:rsidRPr="00914055">
        <w:rPr>
          <w:rFonts w:ascii="Arial" w:hAnsi="Arial" w:cs="Arial"/>
          <w:color w:val="000000"/>
          <w:sz w:val="22"/>
          <w:szCs w:val="22"/>
        </w:rPr>
        <w:t>Cena polodenní stravy pro dítě 3-6let je ____Kč/den, cena polodenní stravy pro dítě s odkladem školní docházky je ____Kč/den. Strava celodenní je ____Kč/den (dítě 3-6let) a ____Kč/den (dítě s odkladem).</w:t>
      </w:r>
    </w:p>
    <w:p w:rsidR="00B92B91" w:rsidRPr="00914055" w:rsidRDefault="00B92B91" w:rsidP="00914055">
      <w:pPr>
        <w:pStyle w:val="Normln1"/>
        <w:spacing w:after="200" w:line="240" w:lineRule="auto"/>
        <w:rPr>
          <w:rFonts w:eastAsia="Verdana"/>
          <w:color w:val="548DD4" w:themeColor="text2" w:themeTint="99"/>
          <w:lang w:val="mn-MN"/>
        </w:rPr>
      </w:pPr>
    </w:p>
    <w:p w:rsidR="00B92B91" w:rsidRPr="00914055" w:rsidRDefault="00B92B91" w:rsidP="00914055">
      <w:pPr>
        <w:pStyle w:val="Normln1"/>
        <w:spacing w:after="200" w:line="240" w:lineRule="auto"/>
        <w:rPr>
          <w:rFonts w:eastAsia="Verdana"/>
          <w:color w:val="548DD4" w:themeColor="text2" w:themeTint="99"/>
          <w:lang w:val="mn-MN"/>
        </w:rPr>
      </w:pPr>
      <w:r w:rsidRPr="00914055">
        <w:rPr>
          <w:rFonts w:eastAsia="Verdana"/>
          <w:color w:val="548DD4" w:themeColor="text2" w:themeTint="99"/>
          <w:lang w:val="mn-MN"/>
        </w:rPr>
        <w:t xml:space="preserve">Бүх бүртгэгдсэн хүүхдүүдийн төлбөр ижил ба </w:t>
      </w:r>
      <w:r w:rsidR="00ED6CE5" w:rsidRPr="00914055">
        <w:rPr>
          <w:rFonts w:eastAsia="Verdana"/>
          <w:color w:val="548DD4" w:themeColor="text2" w:themeTint="99"/>
          <w:lang w:val="mn-MN"/>
        </w:rPr>
        <w:t>бүхэл хичээлийн шинэ жилд /9-8 сар/</w:t>
      </w:r>
    </w:p>
    <w:p w:rsidR="00F0643C" w:rsidRPr="00914055" w:rsidRDefault="00A86F9C" w:rsidP="00914055">
      <w:pPr>
        <w:pStyle w:val="Normlnweb"/>
        <w:spacing w:before="0" w:beforeAutospacing="0" w:after="0" w:afterAutospacing="0"/>
        <w:rPr>
          <w:rFonts w:ascii="Arial" w:hAnsi="Arial" w:cs="Arial"/>
          <w:sz w:val="22"/>
          <w:szCs w:val="22"/>
        </w:rPr>
      </w:pPr>
      <w:r w:rsidRPr="00914055">
        <w:rPr>
          <w:rFonts w:ascii="Arial" w:eastAsia="Verdana" w:hAnsi="Arial" w:cs="Arial"/>
          <w:color w:val="548DD4" w:themeColor="text2" w:themeTint="99"/>
          <w:sz w:val="22"/>
          <w:szCs w:val="22"/>
          <w:lang w:val="mn-MN"/>
        </w:rPr>
        <w:t>хүртэл төлдөг</w:t>
      </w:r>
      <w:r w:rsidR="00F0643C" w:rsidRPr="00914055">
        <w:rPr>
          <w:rFonts w:ascii="Arial" w:hAnsi="Arial" w:cs="Arial"/>
          <w:color w:val="000000"/>
          <w:sz w:val="22"/>
          <w:szCs w:val="22"/>
        </w:rPr>
        <w:t>-                                                                                                                           Výše plateb je pro všechny zapsané děti stejná a platí po celý školní rok (září-srpen).</w:t>
      </w:r>
    </w:p>
    <w:p w:rsidR="00A86F9C" w:rsidRPr="00914055" w:rsidRDefault="00A86F9C" w:rsidP="00914055">
      <w:pPr>
        <w:pStyle w:val="Normln1"/>
        <w:spacing w:after="200" w:line="240" w:lineRule="auto"/>
        <w:ind w:left="720"/>
        <w:rPr>
          <w:rFonts w:eastAsia="Verdana"/>
          <w:color w:val="548DD4" w:themeColor="text2" w:themeTint="99"/>
          <w:lang w:val="mn-MN"/>
        </w:rPr>
      </w:pPr>
    </w:p>
    <w:p w:rsidR="00ED6CE5" w:rsidRPr="00914055" w:rsidRDefault="00ED6CE5" w:rsidP="00914055">
      <w:pPr>
        <w:pStyle w:val="Normlnweb"/>
        <w:spacing w:before="0" w:beforeAutospacing="0" w:after="200" w:afterAutospacing="0"/>
        <w:rPr>
          <w:rFonts w:ascii="Arial" w:hAnsi="Arial" w:cs="Arial"/>
          <w:sz w:val="22"/>
          <w:szCs w:val="22"/>
        </w:rPr>
      </w:pPr>
      <w:r w:rsidRPr="00914055">
        <w:rPr>
          <w:rFonts w:ascii="Arial" w:eastAsia="Verdana" w:hAnsi="Arial" w:cs="Arial"/>
          <w:color w:val="548DD4" w:themeColor="text2" w:themeTint="99"/>
          <w:sz w:val="22"/>
          <w:szCs w:val="22"/>
          <w:lang w:val="mn-MN"/>
        </w:rPr>
        <w:t>Хуулийн төлөөлөгч төлбөрийг сар бүр сарын:............</w:t>
      </w:r>
      <w:r w:rsidR="00A86F9C" w:rsidRPr="00914055">
        <w:rPr>
          <w:rFonts w:ascii="Arial" w:eastAsia="Verdana" w:hAnsi="Arial" w:cs="Arial"/>
          <w:color w:val="548DD4" w:themeColor="text2" w:themeTint="99"/>
          <w:sz w:val="22"/>
          <w:szCs w:val="22"/>
          <w:lang w:val="mn-MN"/>
        </w:rPr>
        <w:t>.....................</w:t>
      </w:r>
      <w:r w:rsidRPr="00914055">
        <w:rPr>
          <w:rFonts w:ascii="Arial" w:eastAsia="Verdana" w:hAnsi="Arial" w:cs="Arial"/>
          <w:color w:val="548DD4" w:themeColor="text2" w:themeTint="99"/>
          <w:sz w:val="22"/>
          <w:szCs w:val="22"/>
          <w:lang w:val="mn-MN"/>
        </w:rPr>
        <w:t>өдөр хүртэл төлнө.</w:t>
      </w:r>
      <w:r w:rsidR="00F0643C" w:rsidRPr="00914055">
        <w:rPr>
          <w:rFonts w:ascii="Arial" w:hAnsi="Arial" w:cs="Arial"/>
          <w:b/>
          <w:bCs/>
          <w:color w:val="000000"/>
          <w:sz w:val="22"/>
          <w:szCs w:val="22"/>
        </w:rPr>
        <w:t xml:space="preserve"> - Zákonný zástupce uhradí poplatky každý měsíc </w:t>
      </w:r>
      <w:proofErr w:type="gramStart"/>
      <w:r w:rsidR="00F0643C" w:rsidRPr="00914055">
        <w:rPr>
          <w:rFonts w:ascii="Arial" w:hAnsi="Arial" w:cs="Arial"/>
          <w:b/>
          <w:bCs/>
          <w:color w:val="000000"/>
          <w:sz w:val="22"/>
          <w:szCs w:val="22"/>
        </w:rPr>
        <w:t>do</w:t>
      </w:r>
      <w:proofErr w:type="gramEnd"/>
      <w:r w:rsidR="00F0643C" w:rsidRPr="00914055">
        <w:rPr>
          <w:rFonts w:ascii="Arial" w:hAnsi="Arial" w:cs="Arial"/>
          <w:b/>
          <w:bCs/>
          <w:color w:val="000000"/>
          <w:sz w:val="22"/>
          <w:szCs w:val="22"/>
        </w:rPr>
        <w:t>:</w:t>
      </w:r>
      <w:r w:rsidR="00F0643C" w:rsidRPr="00914055">
        <w:rPr>
          <w:rFonts w:ascii="Arial" w:hAnsi="Arial" w:cs="Arial"/>
          <w:color w:val="000000"/>
          <w:sz w:val="22"/>
          <w:szCs w:val="22"/>
        </w:rPr>
        <w:t xml:space="preserve"> _____den v měsíci</w:t>
      </w:r>
    </w:p>
    <w:p w:rsidR="00ED6CE5" w:rsidRDefault="00ED6CE5" w:rsidP="00D717B8">
      <w:pPr>
        <w:pStyle w:val="Normln1"/>
        <w:spacing w:after="200" w:line="240" w:lineRule="auto"/>
        <w:rPr>
          <w:rFonts w:eastAsia="Verdana"/>
          <w:color w:val="548DD4" w:themeColor="text2" w:themeTint="99"/>
        </w:rPr>
      </w:pPr>
      <w:r w:rsidRPr="00914055">
        <w:rPr>
          <w:rFonts w:eastAsia="Verdana"/>
          <w:color w:val="548DD4" w:themeColor="text2" w:themeTint="99"/>
          <w:lang w:val="mn-MN"/>
        </w:rPr>
        <w:lastRenderedPageBreak/>
        <w:t>Төлбөрийн дансны дугаарт:............................................вариабилын симболтойгоор / захиралаас цэцэрлэгт орсон өдөр өгөгдөнө</w:t>
      </w:r>
      <w:r w:rsidR="00A86F9C" w:rsidRPr="00914055">
        <w:rPr>
          <w:rFonts w:eastAsia="Verdana"/>
          <w:color w:val="548DD4" w:themeColor="text2" w:themeTint="99"/>
          <w:lang w:val="mn-MN"/>
        </w:rPr>
        <w:t>.</w:t>
      </w:r>
      <w:r w:rsidR="00F0643C" w:rsidRPr="00914055">
        <w:rPr>
          <w:b/>
          <w:bCs/>
        </w:rPr>
        <w:t xml:space="preserve">                                                                    Platbu provede převodem na účet: </w:t>
      </w:r>
      <w:r w:rsidR="00F0643C" w:rsidRPr="00914055">
        <w:t>___________________ pod přiděleným variabilním symbolem (dostane od ředitelky na začátku docházky do MŠ).</w:t>
      </w:r>
    </w:p>
    <w:p w:rsidR="00D717B8" w:rsidRPr="00D717B8" w:rsidRDefault="00D717B8" w:rsidP="00D717B8">
      <w:pPr>
        <w:pStyle w:val="Normln1"/>
        <w:spacing w:after="200" w:line="240" w:lineRule="auto"/>
        <w:rPr>
          <w:rFonts w:eastAsia="Verdana"/>
          <w:color w:val="548DD4" w:themeColor="text2" w:themeTint="99"/>
        </w:rPr>
      </w:pPr>
    </w:p>
    <w:p w:rsidR="00420E0C" w:rsidRPr="00914055" w:rsidRDefault="00420E0C" w:rsidP="00914055">
      <w:pPr>
        <w:pStyle w:val="Normln1"/>
        <w:spacing w:after="200" w:line="240" w:lineRule="auto"/>
        <w:ind w:left="4320"/>
        <w:rPr>
          <w:rFonts w:eastAsia="Verdana"/>
          <w:color w:val="548DD4" w:themeColor="text2" w:themeTint="99"/>
          <w:lang w:val="mn-MN"/>
        </w:rPr>
      </w:pPr>
    </w:p>
    <w:p w:rsidR="00F0643C" w:rsidRDefault="00ED6CE5" w:rsidP="00914055">
      <w:pPr>
        <w:pStyle w:val="Normln1"/>
        <w:spacing w:after="200" w:line="240" w:lineRule="auto"/>
        <w:rPr>
          <w:rFonts w:eastAsia="Verdana"/>
          <w:color w:val="548DD4" w:themeColor="text2" w:themeTint="99"/>
        </w:rPr>
      </w:pPr>
      <w:r w:rsidRPr="00914055">
        <w:rPr>
          <w:rFonts w:eastAsia="Verdana"/>
          <w:b/>
          <w:color w:val="548DD4" w:themeColor="text2" w:themeTint="99"/>
          <w:u w:val="single"/>
          <w:lang w:val="mn-MN"/>
        </w:rPr>
        <w:t>Хүүхдийн цэцэрлэгт дасан зохьцох – цэцэрлэгийн шинэ хүүхдийн дасан зохьцох төлөвлөгөө</w:t>
      </w:r>
      <w:r w:rsidR="00F0643C" w:rsidRPr="00914055">
        <w:rPr>
          <w:b/>
          <w:bCs/>
          <w:u w:val="single"/>
        </w:rPr>
        <w:t xml:space="preserve">                                                                                                                           Adaptace dítěte v MŠ - adaptační plán MŠ pro nové děti</w:t>
      </w:r>
      <w:r w:rsidR="00F0643C" w:rsidRPr="00914055">
        <w:rPr>
          <w:rFonts w:eastAsia="Verdana"/>
          <w:color w:val="548DD4" w:themeColor="text2" w:themeTint="99"/>
          <w:lang w:val="mn-MN"/>
        </w:rPr>
        <w:t xml:space="preserve"> </w:t>
      </w:r>
    </w:p>
    <w:p w:rsidR="00914055" w:rsidRPr="00914055" w:rsidRDefault="00914055" w:rsidP="00914055">
      <w:pPr>
        <w:pStyle w:val="Normln1"/>
        <w:spacing w:after="200" w:line="240" w:lineRule="auto"/>
        <w:rPr>
          <w:rFonts w:eastAsia="Verdana"/>
          <w:color w:val="548DD4" w:themeColor="text2" w:themeTint="99"/>
        </w:rPr>
      </w:pPr>
      <w:bookmarkStart w:id="0" w:name="_GoBack"/>
      <w:bookmarkEnd w:id="0"/>
    </w:p>
    <w:p w:rsidR="00F0643C" w:rsidRPr="00914055" w:rsidRDefault="00537702" w:rsidP="00914055">
      <w:pPr>
        <w:pStyle w:val="Normlnweb"/>
        <w:spacing w:before="0" w:beforeAutospacing="0" w:after="200" w:afterAutospacing="0"/>
        <w:rPr>
          <w:rFonts w:ascii="Arial" w:hAnsi="Arial" w:cs="Arial"/>
          <w:sz w:val="22"/>
          <w:szCs w:val="22"/>
        </w:rPr>
      </w:pPr>
      <w:r w:rsidRPr="00914055">
        <w:rPr>
          <w:rFonts w:ascii="Arial" w:eastAsia="Verdana" w:hAnsi="Arial" w:cs="Arial"/>
          <w:color w:val="548DD4" w:themeColor="text2" w:themeTint="99"/>
          <w:sz w:val="22"/>
          <w:szCs w:val="22"/>
          <w:lang w:val="mn-MN"/>
        </w:rPr>
        <w:t>Манай цэцэрлэг шинэ хүүхдүүдэд зориулсан нэрэлхийлдэгээр:</w:t>
      </w:r>
      <w:r w:rsidR="006B60D0" w:rsidRPr="00914055">
        <w:rPr>
          <w:rFonts w:ascii="Arial" w:eastAsia="Verdana" w:hAnsi="Arial" w:cs="Arial"/>
          <w:color w:val="548DD4" w:themeColor="text2" w:themeTint="99"/>
          <w:sz w:val="22"/>
          <w:szCs w:val="22"/>
          <w:lang w:val="mn-MN"/>
        </w:rPr>
        <w:t xml:space="preserve"> </w:t>
      </w:r>
      <w:r w:rsidR="00CA77AB" w:rsidRPr="00914055">
        <w:rPr>
          <w:rFonts w:ascii="Arial" w:eastAsia="Verdana" w:hAnsi="Arial" w:cs="Arial"/>
          <w:color w:val="548DD4" w:themeColor="text2" w:themeTint="99"/>
          <w:sz w:val="22"/>
          <w:szCs w:val="22"/>
          <w:lang w:val="mn-MN"/>
        </w:rPr>
        <w:t>дасан зохьцох төлөвлөгөөтэйгээр хүүхдүүдэд цэцэрлэгийн орчинд өөрсдийн эцэг эх болон педагогын ажилтантаны оролцоотойгоор цэцэрлэгийн орчинд дэс дараалалтайгаар дасан зохьцох боломжыг бий болгодог.</w:t>
      </w:r>
      <w:r w:rsidR="00F0643C" w:rsidRPr="00914055">
        <w:rPr>
          <w:rFonts w:ascii="Arial" w:eastAsia="Verdana" w:hAnsi="Arial" w:cs="Arial"/>
          <w:color w:val="548DD4" w:themeColor="text2" w:themeTint="99"/>
          <w:sz w:val="22"/>
          <w:szCs w:val="22"/>
        </w:rPr>
        <w:t xml:space="preserve">                                                                                                         </w:t>
      </w:r>
      <w:r w:rsidR="00CA77AB" w:rsidRPr="00914055">
        <w:rPr>
          <w:rFonts w:ascii="Arial" w:eastAsia="Verdana" w:hAnsi="Arial" w:cs="Arial"/>
          <w:color w:val="548DD4" w:themeColor="text2" w:themeTint="99"/>
          <w:sz w:val="22"/>
          <w:szCs w:val="22"/>
          <w:lang w:val="mn-MN"/>
        </w:rPr>
        <w:t xml:space="preserve"> </w:t>
      </w:r>
      <w:r w:rsidR="00F0643C" w:rsidRPr="00914055">
        <w:rPr>
          <w:rFonts w:ascii="Arial" w:hAnsi="Arial" w:cs="Arial"/>
          <w:color w:val="000000"/>
          <w:sz w:val="22"/>
          <w:szCs w:val="22"/>
        </w:rPr>
        <w:t xml:space="preserve">Naše mateřská škola má pro nové děti vypracovaný tzv. adaptační plán, který dětem umožňuje si postupně zvykat na prostředí MŠ s podporou vlastních rodičů a pedagogů MŠ. </w:t>
      </w:r>
    </w:p>
    <w:p w:rsidR="00F0643C" w:rsidRPr="00914055" w:rsidRDefault="00CA77AB" w:rsidP="00914055">
      <w:pPr>
        <w:pStyle w:val="Normlnweb"/>
        <w:spacing w:before="0" w:beforeAutospacing="0" w:after="200" w:afterAutospacing="0"/>
        <w:rPr>
          <w:rFonts w:ascii="Arial" w:hAnsi="Arial" w:cs="Arial"/>
          <w:sz w:val="22"/>
          <w:szCs w:val="22"/>
        </w:rPr>
      </w:pPr>
      <w:r w:rsidRPr="00914055">
        <w:rPr>
          <w:rFonts w:ascii="Arial" w:eastAsia="Verdana" w:hAnsi="Arial" w:cs="Arial"/>
          <w:color w:val="548DD4" w:themeColor="text2" w:themeTint="99"/>
          <w:sz w:val="22"/>
          <w:szCs w:val="22"/>
          <w:lang w:val="mn-MN"/>
        </w:rPr>
        <w:t>Хүүхдэд дасан зохьцолт эхний үед програмын дагуу эцэг эхийн хамт цэцэрлэгт удаах дараалалаар байх нь том тус болдог:</w:t>
      </w:r>
      <w:r w:rsidR="00F0643C" w:rsidRPr="00914055">
        <w:rPr>
          <w:rFonts w:ascii="Arial" w:hAnsi="Arial" w:cs="Arial"/>
          <w:color w:val="000000"/>
          <w:sz w:val="22"/>
          <w:szCs w:val="22"/>
        </w:rPr>
        <w:t xml:space="preserve">                                                                                   Dítěti při adaptaci velmi pomáhá, když se rodič zpočátku účastní pobytu v MŠ spolu s ním podle následujícího plánu:</w:t>
      </w:r>
    </w:p>
    <w:p w:rsidR="00CA77AB" w:rsidRPr="00914055" w:rsidRDefault="00A86F9C" w:rsidP="00914055">
      <w:pPr>
        <w:pStyle w:val="Normlnweb"/>
        <w:spacing w:before="0" w:beforeAutospacing="0" w:after="200" w:afterAutospacing="0"/>
        <w:rPr>
          <w:rFonts w:ascii="Arial" w:hAnsi="Arial" w:cs="Arial"/>
          <w:sz w:val="22"/>
          <w:szCs w:val="22"/>
        </w:rPr>
      </w:pPr>
      <w:r w:rsidRPr="00914055">
        <w:rPr>
          <w:rFonts w:ascii="Arial" w:eastAsia="Verdana" w:hAnsi="Arial" w:cs="Arial"/>
          <w:color w:val="548DD4" w:themeColor="text2" w:themeTint="99"/>
          <w:sz w:val="22"/>
          <w:szCs w:val="22"/>
          <w:lang w:val="mn-MN"/>
        </w:rPr>
        <w:t>1.</w:t>
      </w:r>
      <w:r w:rsidR="00CA77AB" w:rsidRPr="00914055">
        <w:rPr>
          <w:rFonts w:ascii="Arial" w:eastAsia="Verdana" w:hAnsi="Arial" w:cs="Arial"/>
          <w:color w:val="548DD4" w:themeColor="text2" w:themeTint="99"/>
          <w:sz w:val="22"/>
          <w:szCs w:val="22"/>
          <w:lang w:val="mn-MN"/>
        </w:rPr>
        <w:t xml:space="preserve">-3 өдөр хүүхэд цэцэрлэгт байх: эцэг эхүүд хүүхэдтэйгээ хамт ирэн /боломжтой бол дандаа адил цагт/ хүүхэдтэйгээ ойролцоогоор нэг цаг </w:t>
      </w:r>
      <w:r w:rsidR="00646C4B" w:rsidRPr="00914055">
        <w:rPr>
          <w:rFonts w:ascii="Arial" w:eastAsia="Verdana" w:hAnsi="Arial" w:cs="Arial"/>
          <w:color w:val="548DD4" w:themeColor="text2" w:themeTint="99"/>
          <w:sz w:val="22"/>
          <w:szCs w:val="22"/>
          <w:lang w:val="mn-MN"/>
        </w:rPr>
        <w:t xml:space="preserve">ангид </w:t>
      </w:r>
      <w:r w:rsidR="00CA77AB" w:rsidRPr="00914055">
        <w:rPr>
          <w:rFonts w:ascii="Arial" w:eastAsia="Verdana" w:hAnsi="Arial" w:cs="Arial"/>
          <w:color w:val="548DD4" w:themeColor="text2" w:themeTint="99"/>
          <w:sz w:val="22"/>
          <w:szCs w:val="22"/>
          <w:lang w:val="mn-MN"/>
        </w:rPr>
        <w:t xml:space="preserve"> </w:t>
      </w:r>
      <w:r w:rsidR="00646C4B" w:rsidRPr="00914055">
        <w:rPr>
          <w:rFonts w:ascii="Arial" w:eastAsia="Verdana" w:hAnsi="Arial" w:cs="Arial"/>
          <w:color w:val="548DD4" w:themeColor="text2" w:themeTint="99"/>
          <w:sz w:val="22"/>
          <w:szCs w:val="22"/>
          <w:lang w:val="mn-MN"/>
        </w:rPr>
        <w:t>хамт үлдэх ба дараа нь хамтдаа гэртээ харих. Эцэг эх цэцэрлэг дээр хүүхдэд идэвхигүйгээр дэмжин туслах /жишээ нь: хүүхдийг үйл ажиллагаанд оролцуулахыг шахахгүй/. Хүүхэд өөртөө итгэлгүй байх үед ба түүний дэмжлэг хэрэгтэй  үед түүний ойр байгаа  гэсэн хэмжээнд.</w:t>
      </w:r>
      <w:r w:rsidR="00F0643C" w:rsidRPr="00914055">
        <w:rPr>
          <w:rFonts w:ascii="Arial" w:eastAsia="Verdana" w:hAnsi="Arial" w:cs="Arial"/>
          <w:color w:val="548DD4" w:themeColor="text2" w:themeTint="99"/>
          <w:sz w:val="22"/>
          <w:szCs w:val="22"/>
        </w:rPr>
        <w:t xml:space="preserve">                  </w:t>
      </w:r>
      <w:r w:rsidR="00646C4B" w:rsidRPr="00914055">
        <w:rPr>
          <w:rFonts w:ascii="Arial" w:eastAsia="Verdana" w:hAnsi="Arial" w:cs="Arial"/>
          <w:color w:val="548DD4" w:themeColor="text2" w:themeTint="99"/>
          <w:sz w:val="22"/>
          <w:szCs w:val="22"/>
          <w:lang w:val="mn-MN"/>
        </w:rPr>
        <w:t xml:space="preserve"> </w:t>
      </w:r>
      <w:proofErr w:type="gramStart"/>
      <w:r w:rsidR="00F0643C" w:rsidRPr="00914055">
        <w:rPr>
          <w:rFonts w:ascii="Arial" w:hAnsi="Arial" w:cs="Arial"/>
          <w:color w:val="000000"/>
          <w:sz w:val="22"/>
          <w:szCs w:val="22"/>
        </w:rPr>
        <w:t>1.-3. den</w:t>
      </w:r>
      <w:proofErr w:type="gramEnd"/>
      <w:r w:rsidR="00F0643C" w:rsidRPr="00914055">
        <w:rPr>
          <w:rFonts w:ascii="Arial" w:hAnsi="Arial" w:cs="Arial"/>
          <w:color w:val="000000"/>
          <w:sz w:val="22"/>
          <w:szCs w:val="22"/>
        </w:rPr>
        <w:t xml:space="preserve"> pobytu dítěte v MŠ: Rodič přijde s dítětem do MŠ (pokud možno vždy ve stejnou dobu), zůstane asi 1 hodinu s dítětem ve třídě a pak zase odchází společně domů. Rodič je v MŠ spíše pasivní podporou dítěti (např. nenaléhá na dítě, aby se zapojilo do činností). Akceptuje, že dítě vyhledává jeho blízkost, když se cítí nejistě a potřebuje jeho oporu.</w:t>
      </w:r>
    </w:p>
    <w:p w:rsidR="00646C4B" w:rsidRPr="00914055" w:rsidRDefault="00646C4B" w:rsidP="00914055">
      <w:pPr>
        <w:pStyle w:val="Normlnweb"/>
        <w:spacing w:before="0" w:beforeAutospacing="0" w:after="200" w:afterAutospacing="0"/>
        <w:rPr>
          <w:rFonts w:ascii="Arial" w:hAnsi="Arial" w:cs="Arial"/>
          <w:sz w:val="22"/>
          <w:szCs w:val="22"/>
        </w:rPr>
      </w:pPr>
      <w:r w:rsidRPr="00914055">
        <w:rPr>
          <w:rFonts w:ascii="Arial" w:eastAsia="Verdana" w:hAnsi="Arial" w:cs="Arial"/>
          <w:color w:val="548DD4" w:themeColor="text2" w:themeTint="99"/>
          <w:sz w:val="22"/>
          <w:szCs w:val="22"/>
          <w:lang w:val="mn-MN"/>
        </w:rPr>
        <w:t xml:space="preserve">4 дэх өдөр эцэг эх хүүхдийг цэцэрлэгт хүргэн ирж буцна, салах </w:t>
      </w:r>
      <w:r w:rsidR="00A86F9C" w:rsidRPr="00914055">
        <w:rPr>
          <w:rFonts w:ascii="Arial" w:eastAsia="Verdana" w:hAnsi="Arial" w:cs="Arial"/>
          <w:color w:val="548DD4" w:themeColor="text2" w:themeTint="99"/>
          <w:sz w:val="22"/>
          <w:szCs w:val="22"/>
          <w:lang w:val="mn-MN"/>
        </w:rPr>
        <w:t>мөч</w:t>
      </w:r>
      <w:r w:rsidRPr="00914055">
        <w:rPr>
          <w:rFonts w:ascii="Arial" w:eastAsia="Verdana" w:hAnsi="Arial" w:cs="Arial"/>
          <w:color w:val="548DD4" w:themeColor="text2" w:themeTint="99"/>
          <w:sz w:val="22"/>
          <w:szCs w:val="22"/>
          <w:lang w:val="mn-MN"/>
        </w:rPr>
        <w:t xml:space="preserve"> 30 минут үргэлжилнэ. </w:t>
      </w:r>
      <w:r w:rsidR="00D07195" w:rsidRPr="00914055">
        <w:rPr>
          <w:rFonts w:ascii="Arial" w:eastAsia="Verdana" w:hAnsi="Arial" w:cs="Arial"/>
          <w:color w:val="548DD4" w:themeColor="text2" w:themeTint="99"/>
          <w:sz w:val="22"/>
          <w:szCs w:val="22"/>
          <w:lang w:val="mn-MN"/>
        </w:rPr>
        <w:t xml:space="preserve">Хэрэв хүүхэд салах </w:t>
      </w:r>
      <w:r w:rsidR="00A86F9C" w:rsidRPr="00914055">
        <w:rPr>
          <w:rFonts w:ascii="Arial" w:eastAsia="Verdana" w:hAnsi="Arial" w:cs="Arial"/>
          <w:color w:val="548DD4" w:themeColor="text2" w:themeTint="99"/>
          <w:sz w:val="22"/>
          <w:szCs w:val="22"/>
          <w:lang w:val="mn-MN"/>
        </w:rPr>
        <w:t>мөчий</w:t>
      </w:r>
      <w:r w:rsidR="00D07195" w:rsidRPr="00914055">
        <w:rPr>
          <w:rFonts w:ascii="Arial" w:eastAsia="Verdana" w:hAnsi="Arial" w:cs="Arial"/>
          <w:color w:val="548DD4" w:themeColor="text2" w:themeTint="99"/>
          <w:sz w:val="22"/>
          <w:szCs w:val="22"/>
          <w:lang w:val="mn-MN"/>
        </w:rPr>
        <w:t>г сайн гүйцэтгэж чадвал 5 ба 6 дах өдөр эцэг эх зөвхөн цэцэрлэгийн</w:t>
      </w:r>
      <w:r w:rsidR="00A864A3" w:rsidRPr="00914055">
        <w:rPr>
          <w:rFonts w:ascii="Arial" w:eastAsia="Verdana" w:hAnsi="Arial" w:cs="Arial"/>
          <w:color w:val="548DD4" w:themeColor="text2" w:themeTint="99"/>
          <w:sz w:val="22"/>
          <w:szCs w:val="22"/>
          <w:lang w:val="mn-MN"/>
        </w:rPr>
        <w:t xml:space="preserve"> хэрэгцээнд, хэрэв хэрэгцээтэй болвол ангид дуудагдах хүрээнд. 6 өдрийн дараа дасан зохьцох үе дуусаж болно.</w:t>
      </w:r>
      <w:r w:rsidR="00F0643C" w:rsidRPr="00914055">
        <w:rPr>
          <w:rFonts w:ascii="Arial" w:eastAsia="Verdana" w:hAnsi="Arial" w:cs="Arial"/>
          <w:color w:val="548DD4" w:themeColor="text2" w:themeTint="99"/>
          <w:sz w:val="22"/>
          <w:szCs w:val="22"/>
        </w:rPr>
        <w:t xml:space="preserve">                                                                                     </w:t>
      </w:r>
      <w:r w:rsidR="00F0643C" w:rsidRPr="00914055">
        <w:rPr>
          <w:rFonts w:ascii="Arial" w:hAnsi="Arial" w:cs="Arial"/>
          <w:color w:val="000000"/>
          <w:sz w:val="22"/>
          <w:szCs w:val="22"/>
        </w:rPr>
        <w:t xml:space="preserve"> 4. den přivede rodič dítě do MŠ a odchází, odloučení trvá jen 30 minut. Pokud dítě zvládlo odloučení dobře, 5. a 6. den je rodič pouze k dispozici v MŠ, aby mohl být v případě potřeby přivolán do třídy. Po 6 dnech může být adaptační období ukončeno.</w:t>
      </w:r>
    </w:p>
    <w:p w:rsidR="00F0643C" w:rsidRPr="00914055" w:rsidRDefault="00A864A3" w:rsidP="00914055">
      <w:pPr>
        <w:pStyle w:val="Normlnweb"/>
        <w:spacing w:before="0" w:beforeAutospacing="0" w:after="200" w:afterAutospacing="0"/>
        <w:rPr>
          <w:rFonts w:ascii="Arial" w:hAnsi="Arial" w:cs="Arial"/>
          <w:sz w:val="22"/>
          <w:szCs w:val="22"/>
        </w:rPr>
      </w:pPr>
      <w:r w:rsidRPr="00914055">
        <w:rPr>
          <w:rFonts w:ascii="Arial" w:eastAsia="Verdana" w:hAnsi="Arial" w:cs="Arial"/>
          <w:color w:val="548DD4" w:themeColor="text2" w:themeTint="99"/>
          <w:sz w:val="22"/>
          <w:szCs w:val="22"/>
          <w:lang w:val="mn-MN"/>
        </w:rPr>
        <w:lastRenderedPageBreak/>
        <w:t xml:space="preserve">Хэрэв </w:t>
      </w:r>
      <w:r w:rsidR="00A86F9C" w:rsidRPr="00914055">
        <w:rPr>
          <w:rFonts w:ascii="Arial" w:eastAsia="Verdana" w:hAnsi="Arial" w:cs="Arial"/>
          <w:color w:val="548DD4" w:themeColor="text2" w:themeTint="99"/>
          <w:sz w:val="22"/>
          <w:szCs w:val="22"/>
          <w:lang w:val="mn-MN"/>
        </w:rPr>
        <w:t xml:space="preserve">4 дэх өдөр хүүхэд салах мөчийг </w:t>
      </w:r>
      <w:r w:rsidRPr="00914055">
        <w:rPr>
          <w:rFonts w:ascii="Arial" w:eastAsia="Verdana" w:hAnsi="Arial" w:cs="Arial"/>
          <w:color w:val="548DD4" w:themeColor="text2" w:themeTint="99"/>
          <w:sz w:val="22"/>
          <w:szCs w:val="22"/>
          <w:lang w:val="mn-MN"/>
        </w:rPr>
        <w:t xml:space="preserve">хүндээр авч үзэж байвал дасан зохьцох үеийг 2-3 долоо хоног болгон </w:t>
      </w:r>
      <w:r w:rsidR="00A86F9C" w:rsidRPr="00914055">
        <w:rPr>
          <w:rFonts w:ascii="Arial" w:eastAsia="Verdana" w:hAnsi="Arial" w:cs="Arial"/>
          <w:color w:val="548DD4" w:themeColor="text2" w:themeTint="99"/>
          <w:sz w:val="22"/>
          <w:szCs w:val="22"/>
          <w:lang w:val="mn-MN"/>
        </w:rPr>
        <w:t>сунгаж</w:t>
      </w:r>
      <w:r w:rsidRPr="00914055">
        <w:rPr>
          <w:rFonts w:ascii="Arial" w:eastAsia="Verdana" w:hAnsi="Arial" w:cs="Arial"/>
          <w:color w:val="548DD4" w:themeColor="text2" w:themeTint="99"/>
          <w:sz w:val="22"/>
          <w:szCs w:val="22"/>
          <w:lang w:val="mn-MN"/>
        </w:rPr>
        <w:t xml:space="preserve"> болох ба дараагийн үзэн алдалтанд хэдэн өдөр хүлээх болно. Эцэг эхтэй цэцэрлэгт дасан зохьцох явцад тусад нь ярилцан тохиролцох ба дараагийн тохирох арга хэмжээг эрэн хайх болно.</w:t>
      </w:r>
      <w:r w:rsidR="00F0643C" w:rsidRPr="00914055">
        <w:rPr>
          <w:rFonts w:ascii="Arial" w:hAnsi="Arial" w:cs="Arial"/>
          <w:color w:val="000000"/>
          <w:sz w:val="22"/>
          <w:szCs w:val="22"/>
        </w:rPr>
        <w:t xml:space="preserve"> V případě, že  4. den zvládá dítě odloučení těžce, prodloužíme adaptační období na 2 - 3 týdny a s dalším pokusem o odloučení pár dní počkáme. S rodiči se individuálně domlouváme na průběhu adaptace dítěte v MŠ a hledáme optimální řešení.</w:t>
      </w:r>
    </w:p>
    <w:p w:rsidR="00420E0C" w:rsidRDefault="00420E0C" w:rsidP="00914055">
      <w:pPr>
        <w:pStyle w:val="Normln1"/>
        <w:spacing w:after="200" w:line="240" w:lineRule="auto"/>
        <w:rPr>
          <w:rFonts w:eastAsia="Verdana"/>
          <w:color w:val="548DD4" w:themeColor="text2" w:themeTint="99"/>
        </w:rPr>
      </w:pP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A864A3" w:rsidP="00914055">
      <w:pPr>
        <w:pStyle w:val="Normlnweb"/>
        <w:spacing w:before="0" w:beforeAutospacing="0" w:after="0" w:afterAutospacing="0"/>
        <w:rPr>
          <w:rFonts w:ascii="Arial" w:hAnsi="Arial" w:cs="Arial"/>
          <w:b/>
          <w:bCs/>
          <w:color w:val="000000"/>
          <w:sz w:val="22"/>
          <w:szCs w:val="22"/>
        </w:rPr>
      </w:pPr>
      <w:r w:rsidRPr="00914055">
        <w:rPr>
          <w:rFonts w:ascii="Arial" w:eastAsia="Verdana" w:hAnsi="Arial" w:cs="Arial"/>
          <w:color w:val="548DD4" w:themeColor="text2" w:themeTint="99"/>
          <w:sz w:val="22"/>
          <w:szCs w:val="22"/>
          <w:lang w:val="mn-MN"/>
        </w:rPr>
        <w:t xml:space="preserve">Зүйл: </w:t>
      </w:r>
      <w:r w:rsidRPr="00914055">
        <w:rPr>
          <w:rFonts w:ascii="Arial" w:eastAsia="Verdana" w:hAnsi="Arial" w:cs="Arial"/>
          <w:b/>
          <w:color w:val="548DD4" w:themeColor="text2" w:themeTint="99"/>
          <w:sz w:val="22"/>
          <w:szCs w:val="22"/>
          <w:lang w:val="mn-MN"/>
        </w:rPr>
        <w:t>цэцэрлэгээс хүүхэд авах тохиролцооны тухай</w:t>
      </w:r>
      <w:r w:rsidR="00914055" w:rsidRPr="00914055">
        <w:rPr>
          <w:rFonts w:ascii="Arial" w:hAnsi="Arial" w:cs="Arial"/>
          <w:color w:val="000000"/>
          <w:sz w:val="22"/>
          <w:szCs w:val="22"/>
        </w:rPr>
        <w:t xml:space="preserve">                                                                 Věc: </w:t>
      </w:r>
      <w:r w:rsidR="00914055" w:rsidRPr="00914055">
        <w:rPr>
          <w:rFonts w:ascii="Arial" w:hAnsi="Arial" w:cs="Arial"/>
          <w:b/>
          <w:bCs/>
          <w:color w:val="000000"/>
          <w:sz w:val="22"/>
          <w:szCs w:val="22"/>
        </w:rPr>
        <w:t>Dohoda o vyzvedávání dítěte z mateřské školy</w:t>
      </w:r>
    </w:p>
    <w:p w:rsidR="00914055" w:rsidRPr="00914055" w:rsidRDefault="00914055" w:rsidP="00914055">
      <w:pPr>
        <w:pStyle w:val="Normlnweb"/>
        <w:spacing w:before="0" w:beforeAutospacing="0" w:after="0" w:afterAutospacing="0"/>
        <w:rPr>
          <w:rFonts w:ascii="Arial" w:hAnsi="Arial" w:cs="Arial"/>
          <w:sz w:val="22"/>
          <w:szCs w:val="22"/>
        </w:rPr>
      </w:pPr>
    </w:p>
    <w:p w:rsidR="00914055" w:rsidRPr="00914055" w:rsidRDefault="00A864A3" w:rsidP="00914055">
      <w:pPr>
        <w:pStyle w:val="Normln1"/>
        <w:spacing w:after="200" w:line="240" w:lineRule="auto"/>
        <w:rPr>
          <w:rFonts w:eastAsia="Verdana"/>
          <w:color w:val="548DD4" w:themeColor="text2" w:themeTint="99"/>
        </w:rPr>
      </w:pPr>
      <w:r w:rsidRPr="00914055">
        <w:rPr>
          <w:rFonts w:eastAsia="Verdana"/>
          <w:color w:val="548DD4" w:themeColor="text2" w:themeTint="99"/>
          <w:lang w:val="mn-MN"/>
        </w:rPr>
        <w:t xml:space="preserve">Танаас бид </w:t>
      </w:r>
      <w:r w:rsidR="00380617" w:rsidRPr="00914055">
        <w:rPr>
          <w:rFonts w:eastAsia="Verdana"/>
          <w:color w:val="548DD4" w:themeColor="text2" w:themeTint="99"/>
          <w:lang w:val="mn-MN"/>
        </w:rPr>
        <w:t>бидний хүүхэд ......................... ангид явдаг</w:t>
      </w:r>
      <w:r w:rsidR="00914055" w:rsidRPr="00914055">
        <w:rPr>
          <w:rFonts w:eastAsia="Verdana"/>
          <w:color w:val="548DD4" w:themeColor="text2" w:themeTint="99"/>
        </w:rPr>
        <w:t xml:space="preserve">                                                          </w:t>
      </w:r>
      <w:r w:rsidR="00914055" w:rsidRPr="00914055">
        <w:rPr>
          <w:rFonts w:eastAsia="Times New Roman"/>
        </w:rPr>
        <w:t>Žádáme, aby naše dítě, které navštěvuje třídu:______________</w:t>
      </w: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380617" w:rsidP="00914055">
      <w:pPr>
        <w:pStyle w:val="Normln1"/>
        <w:spacing w:after="200" w:line="240" w:lineRule="auto"/>
        <w:rPr>
          <w:rFonts w:eastAsia="Verdana"/>
          <w:color w:val="548DD4" w:themeColor="text2" w:themeTint="99"/>
        </w:rPr>
      </w:pPr>
      <w:r w:rsidRPr="00914055">
        <w:rPr>
          <w:rFonts w:eastAsia="Verdana"/>
          <w:color w:val="548DD4" w:themeColor="text2" w:themeTint="99"/>
          <w:lang w:val="mn-MN"/>
        </w:rPr>
        <w:t>Хүүхдийн овог, нэр..........................................................</w:t>
      </w:r>
      <w:r w:rsidR="00914055" w:rsidRPr="00914055">
        <w:rPr>
          <w:rFonts w:eastAsia="Verdana"/>
          <w:color w:val="548DD4" w:themeColor="text2" w:themeTint="99"/>
        </w:rPr>
        <w:t xml:space="preserve">                                                     </w:t>
      </w:r>
      <w:r w:rsidR="00914055" w:rsidRPr="00914055">
        <w:rPr>
          <w:rFonts w:eastAsia="Times New Roman"/>
        </w:rPr>
        <w:t>Jméno, příjmení dítěte:_______________</w:t>
      </w: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380617" w:rsidP="00914055">
      <w:pPr>
        <w:pStyle w:val="Normln1"/>
        <w:spacing w:after="200" w:line="240" w:lineRule="auto"/>
        <w:rPr>
          <w:rFonts w:eastAsia="Verdana"/>
          <w:color w:val="548DD4" w:themeColor="text2" w:themeTint="99"/>
        </w:rPr>
      </w:pPr>
      <w:r w:rsidRPr="00914055">
        <w:rPr>
          <w:rFonts w:eastAsia="Verdana"/>
          <w:color w:val="548DD4" w:themeColor="text2" w:themeTint="99"/>
          <w:lang w:val="mn-MN"/>
        </w:rPr>
        <w:t>Төрсөн огноо:....................................................................</w:t>
      </w:r>
      <w:r w:rsidR="00914055" w:rsidRPr="00914055">
        <w:rPr>
          <w:rFonts w:eastAsia="Verdana"/>
          <w:color w:val="548DD4" w:themeColor="text2" w:themeTint="99"/>
        </w:rPr>
        <w:t xml:space="preserve">                                                            </w:t>
      </w:r>
      <w:r w:rsidR="00914055" w:rsidRPr="00914055">
        <w:rPr>
          <w:rFonts w:eastAsia="Times New Roman"/>
        </w:rPr>
        <w:t>Datum narození dítěte:_______________</w:t>
      </w: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380617" w:rsidP="00914055">
      <w:pPr>
        <w:pStyle w:val="Normln1"/>
        <w:spacing w:after="200" w:line="240" w:lineRule="auto"/>
        <w:rPr>
          <w:rFonts w:eastAsia="Verdana"/>
          <w:color w:val="548DD4" w:themeColor="text2" w:themeTint="99"/>
        </w:rPr>
      </w:pPr>
      <w:r w:rsidRPr="00914055">
        <w:rPr>
          <w:rFonts w:eastAsia="Verdana"/>
          <w:color w:val="548DD4" w:themeColor="text2" w:themeTint="99"/>
          <w:lang w:val="mn-MN"/>
        </w:rPr>
        <w:t>Өдрүүдэд /долоо хонгийн аль өдрүүдэд/........................үгүй бол үргэлж бус</w:t>
      </w:r>
      <w:r w:rsidR="00914055" w:rsidRPr="00914055">
        <w:rPr>
          <w:rFonts w:eastAsia="Verdana"/>
          <w:color w:val="548DD4" w:themeColor="text2" w:themeTint="99"/>
        </w:rPr>
        <w:t xml:space="preserve">                            </w:t>
      </w:r>
      <w:r w:rsidR="00914055" w:rsidRPr="00914055">
        <w:rPr>
          <w:rFonts w:eastAsia="Times New Roman"/>
        </w:rPr>
        <w:t>bylo ve dnech (dny v týdnu): ______________</w:t>
      </w:r>
      <w:r w:rsidR="00914055" w:rsidRPr="00914055">
        <w:rPr>
          <w:rFonts w:eastAsia="Times New Roman"/>
        </w:rPr>
        <w:tab/>
      </w:r>
      <w:r w:rsidR="00914055" w:rsidRPr="00914055">
        <w:rPr>
          <w:rFonts w:eastAsia="Times New Roman"/>
        </w:rPr>
        <w:tab/>
        <w:t>nebo nepravidelně</w:t>
      </w: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380617" w:rsidP="00914055">
      <w:pPr>
        <w:pStyle w:val="Normln1"/>
        <w:spacing w:after="200" w:line="240" w:lineRule="auto"/>
        <w:rPr>
          <w:rFonts w:eastAsia="Verdana"/>
          <w:color w:val="548DD4" w:themeColor="text2" w:themeTint="99"/>
        </w:rPr>
      </w:pPr>
      <w:r w:rsidRPr="00914055">
        <w:rPr>
          <w:rFonts w:eastAsia="Verdana"/>
          <w:color w:val="548DD4" w:themeColor="text2" w:themeTint="99"/>
          <w:lang w:val="mn-MN"/>
        </w:rPr>
        <w:t>/хүүхэд авах цаг/................................................................ үгүй бол үргэлж бус</w:t>
      </w:r>
      <w:r w:rsidR="00914055" w:rsidRPr="00914055">
        <w:rPr>
          <w:rFonts w:eastAsia="Verdana"/>
          <w:color w:val="548DD4" w:themeColor="text2" w:themeTint="99"/>
        </w:rPr>
        <w:t xml:space="preserve">                          </w:t>
      </w:r>
      <w:r w:rsidR="00914055" w:rsidRPr="00914055">
        <w:rPr>
          <w:rFonts w:eastAsia="Times New Roman"/>
        </w:rPr>
        <w:t>v (hodina vyzvednutí dítěte): ______________</w:t>
      </w:r>
      <w:r w:rsidR="00914055" w:rsidRPr="00914055">
        <w:rPr>
          <w:rFonts w:eastAsia="Times New Roman"/>
        </w:rPr>
        <w:tab/>
      </w:r>
      <w:r w:rsidR="00914055" w:rsidRPr="00914055">
        <w:rPr>
          <w:rFonts w:eastAsia="Times New Roman"/>
        </w:rPr>
        <w:tab/>
        <w:t>nebo nepravidelně</w:t>
      </w: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914055" w:rsidP="00914055">
      <w:pPr>
        <w:pStyle w:val="Normln1"/>
        <w:spacing w:after="200" w:line="240" w:lineRule="auto"/>
        <w:rPr>
          <w:rFonts w:eastAsia="Verdana"/>
          <w:color w:val="548DD4" w:themeColor="text2" w:themeTint="99"/>
        </w:rPr>
      </w:pPr>
    </w:p>
    <w:p w:rsidR="00380617" w:rsidRPr="00914055" w:rsidRDefault="00380617" w:rsidP="00914055">
      <w:pPr>
        <w:pStyle w:val="Normln1"/>
        <w:spacing w:after="200" w:line="240" w:lineRule="auto"/>
        <w:rPr>
          <w:rFonts w:eastAsia="Verdana"/>
          <w:color w:val="548DD4" w:themeColor="text2" w:themeTint="99"/>
          <w:lang w:val="mn-MN"/>
        </w:rPr>
      </w:pPr>
      <w:r w:rsidRPr="00914055">
        <w:rPr>
          <w:rFonts w:eastAsia="Verdana"/>
          <w:color w:val="548DD4" w:themeColor="text2" w:themeTint="99"/>
          <w:lang w:val="mn-MN"/>
        </w:rPr>
        <w:t>Хүүхэд авах хүмүүсийн нэр:...............................................................................</w:t>
      </w:r>
    </w:p>
    <w:p w:rsidR="00380617" w:rsidRPr="00914055" w:rsidRDefault="00380617" w:rsidP="00914055">
      <w:pPr>
        <w:pStyle w:val="Normln1"/>
        <w:spacing w:after="200" w:line="240" w:lineRule="auto"/>
        <w:rPr>
          <w:rFonts w:eastAsia="Verdana"/>
          <w:color w:val="548DD4" w:themeColor="text2" w:themeTint="99"/>
          <w:lang w:val="mn-MN"/>
        </w:rPr>
      </w:pPr>
      <w:r w:rsidRPr="00914055">
        <w:rPr>
          <w:rFonts w:eastAsia="Verdana"/>
          <w:color w:val="548DD4" w:themeColor="text2" w:themeTint="99"/>
          <w:lang w:val="mn-MN"/>
        </w:rPr>
        <w:t>.............................................................. үгүй бол:.................................................</w:t>
      </w:r>
    </w:p>
    <w:p w:rsidR="00380617" w:rsidRPr="00914055" w:rsidRDefault="00380617" w:rsidP="00914055">
      <w:pPr>
        <w:pStyle w:val="Normln1"/>
        <w:spacing w:after="200" w:line="240" w:lineRule="auto"/>
        <w:rPr>
          <w:rFonts w:eastAsia="Verdana"/>
          <w:color w:val="548DD4" w:themeColor="text2" w:themeTint="99"/>
        </w:rPr>
      </w:pPr>
      <w:r w:rsidRPr="00914055">
        <w:rPr>
          <w:rFonts w:eastAsia="Verdana"/>
          <w:color w:val="548DD4" w:themeColor="text2" w:themeTint="99"/>
          <w:lang w:val="mn-MN"/>
        </w:rPr>
        <w:lastRenderedPageBreak/>
        <w:t>Үүнд бид эцэг эхийн хариуцлага иргэдийн хуулийн праграф 9 ба праграф 22 тогтоогдсон утгатайгаар хариуцуулна. Үгч</w:t>
      </w:r>
      <w:r w:rsidR="00A86F9C" w:rsidRPr="00914055">
        <w:rPr>
          <w:rFonts w:eastAsia="Verdana"/>
          <w:color w:val="548DD4" w:themeColor="text2" w:themeTint="99"/>
          <w:lang w:val="mn-MN"/>
        </w:rPr>
        <w:t>и</w:t>
      </w:r>
      <w:r w:rsidRPr="00914055">
        <w:rPr>
          <w:rFonts w:eastAsia="Verdana"/>
          <w:color w:val="548DD4" w:themeColor="text2" w:themeTint="99"/>
          <w:lang w:val="mn-MN"/>
        </w:rPr>
        <w:t>лэн мэдэгдэх нь үүгээр төлөөлүүлсэн аль болов хариуцлагыг хүлээх болно.</w:t>
      </w:r>
    </w:p>
    <w:p w:rsidR="00914055" w:rsidRPr="00914055" w:rsidRDefault="00914055" w:rsidP="00914055">
      <w:pPr>
        <w:spacing w:after="0" w:line="240" w:lineRule="auto"/>
        <w:rPr>
          <w:rFonts w:ascii="Arial" w:eastAsia="Times New Roman" w:hAnsi="Arial" w:cs="Arial"/>
        </w:rPr>
      </w:pPr>
      <w:r w:rsidRPr="00914055">
        <w:rPr>
          <w:rFonts w:ascii="Arial" w:eastAsia="Times New Roman" w:hAnsi="Arial" w:cs="Arial"/>
          <w:color w:val="000000"/>
        </w:rPr>
        <w:t>vydáváno k vyzvednutí (jméno vyzvedávající osoby): _____________________nebo:_________________</w:t>
      </w:r>
    </w:p>
    <w:p w:rsidR="00914055" w:rsidRPr="00914055" w:rsidRDefault="00914055" w:rsidP="00914055">
      <w:pPr>
        <w:spacing w:after="0" w:line="240" w:lineRule="auto"/>
        <w:rPr>
          <w:rFonts w:ascii="Arial" w:eastAsia="Times New Roman" w:hAnsi="Arial" w:cs="Arial"/>
        </w:rPr>
      </w:pPr>
      <w:r w:rsidRPr="00914055">
        <w:rPr>
          <w:rFonts w:ascii="Arial" w:eastAsia="Times New Roman" w:hAnsi="Arial" w:cs="Arial"/>
          <w:color w:val="000000"/>
        </w:rPr>
        <w:t xml:space="preserve">na kterou/které přenášíme jako rodiče tuto povinnost ve smyslu ustanovení § 9 a § 22 Občanského zákoníku. Výslovně prohlašujeme, </w:t>
      </w:r>
      <w:r w:rsidRPr="00914055">
        <w:rPr>
          <w:rFonts w:ascii="Arial" w:eastAsia="Times New Roman" w:hAnsi="Arial" w:cs="Arial"/>
          <w:b/>
          <w:bCs/>
          <w:color w:val="000000"/>
        </w:rPr>
        <w:t>že přebíráme veškerou zodpovědnost</w:t>
      </w:r>
      <w:r w:rsidRPr="00914055">
        <w:rPr>
          <w:rFonts w:ascii="Arial" w:eastAsia="Times New Roman" w:hAnsi="Arial" w:cs="Arial"/>
          <w:color w:val="000000"/>
        </w:rPr>
        <w:t>, která souvisí s tímto zastupováním.</w:t>
      </w: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380617" w:rsidP="00914055">
      <w:pPr>
        <w:pStyle w:val="Normln1"/>
        <w:spacing w:after="200" w:line="240" w:lineRule="auto"/>
        <w:rPr>
          <w:rFonts w:eastAsia="Verdana"/>
          <w:color w:val="548DD4" w:themeColor="text2" w:themeTint="99"/>
        </w:rPr>
      </w:pPr>
      <w:r w:rsidRPr="00914055">
        <w:rPr>
          <w:rFonts w:eastAsia="Verdana"/>
          <w:color w:val="548DD4" w:themeColor="text2" w:themeTint="99"/>
          <w:lang w:val="mn-MN"/>
        </w:rPr>
        <w:t xml:space="preserve">Иргэдийн хуулийн праграф 9 </w:t>
      </w:r>
      <w:r w:rsidR="00D16233" w:rsidRPr="00914055">
        <w:rPr>
          <w:rFonts w:eastAsia="Verdana"/>
          <w:color w:val="548DD4" w:themeColor="text2" w:themeTint="99"/>
          <w:lang w:val="mn-MN"/>
        </w:rPr>
        <w:t>дэх –агуулга нь иргэдийн хуулийн мэдээлэлийн тухай /насанд хүрээгүй хүмүүс</w:t>
      </w:r>
      <w:r w:rsidR="008F5D51" w:rsidRPr="00914055">
        <w:rPr>
          <w:rFonts w:eastAsia="Verdana"/>
          <w:color w:val="548DD4" w:themeColor="text2" w:themeTint="99"/>
          <w:lang w:val="mn-MN"/>
        </w:rPr>
        <w:t>т</w:t>
      </w:r>
      <w:r w:rsidR="00D16233" w:rsidRPr="00914055">
        <w:rPr>
          <w:rFonts w:eastAsia="Verdana"/>
          <w:color w:val="548DD4" w:themeColor="text2" w:themeTint="99"/>
          <w:lang w:val="mn-MN"/>
        </w:rPr>
        <w:t xml:space="preserve"> зөвхөн өөрийн ариншиндаа ойлгогдох хуулийн хэмжээнд ба </w:t>
      </w:r>
      <w:r w:rsidR="008F5D51" w:rsidRPr="00914055">
        <w:rPr>
          <w:rFonts w:eastAsia="Verdana"/>
          <w:color w:val="548DD4" w:themeColor="text2" w:themeTint="99"/>
          <w:lang w:val="mn-MN"/>
        </w:rPr>
        <w:t xml:space="preserve">өөрийн </w:t>
      </w:r>
      <w:r w:rsidR="00D16233" w:rsidRPr="00914055">
        <w:rPr>
          <w:rFonts w:eastAsia="Verdana"/>
          <w:color w:val="548DD4" w:themeColor="text2" w:themeTint="99"/>
          <w:lang w:val="mn-MN"/>
        </w:rPr>
        <w:t>хөгжилийн түвшин түүний насанд хариулаг</w:t>
      </w:r>
      <w:r w:rsidR="008F5D51" w:rsidRPr="00914055">
        <w:rPr>
          <w:rFonts w:eastAsia="Verdana"/>
          <w:color w:val="548DD4" w:themeColor="text2" w:themeTint="99"/>
          <w:lang w:val="mn-MN"/>
        </w:rPr>
        <w:t>да</w:t>
      </w:r>
      <w:r w:rsidR="00D16233" w:rsidRPr="00914055">
        <w:rPr>
          <w:rFonts w:eastAsia="Verdana"/>
          <w:color w:val="548DD4" w:themeColor="text2" w:themeTint="99"/>
          <w:lang w:val="mn-MN"/>
        </w:rPr>
        <w:t>хаар/</w:t>
      </w:r>
      <w:r w:rsidR="00914055">
        <w:rPr>
          <w:rFonts w:eastAsia="Verdana"/>
          <w:color w:val="548DD4" w:themeColor="text2" w:themeTint="99"/>
        </w:rPr>
        <w:t xml:space="preserve">                                                       </w:t>
      </w:r>
      <w:r w:rsidR="00914055" w:rsidRPr="00914055">
        <w:rPr>
          <w:rFonts w:eastAsia="Times New Roman"/>
        </w:rPr>
        <w:t>§ 9 Občanského zákoníku – obsahuje informace o občansko-právní způsobilosti (nezletilí mají způsobilost jen k takovým právním úkonům, které jsou svou povahou přiměřené rozumové a mravní vyspělosti odpovídající jejich věku)</w:t>
      </w: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172E05" w:rsidP="00914055">
      <w:pPr>
        <w:pStyle w:val="Normln1"/>
        <w:spacing w:after="200" w:line="240" w:lineRule="auto"/>
        <w:rPr>
          <w:rFonts w:eastAsia="Verdana"/>
          <w:color w:val="548DD4" w:themeColor="text2" w:themeTint="99"/>
        </w:rPr>
      </w:pPr>
      <w:r w:rsidRPr="00914055">
        <w:rPr>
          <w:rFonts w:eastAsia="Verdana"/>
          <w:color w:val="548DD4" w:themeColor="text2" w:themeTint="99"/>
          <w:lang w:val="mn-MN"/>
        </w:rPr>
        <w:t>Иргэдийн хуулийн праграф 22 дахь –агуулга нь төлөөлөх тухай мэдээлэл</w:t>
      </w:r>
      <w:r w:rsidR="00914055">
        <w:rPr>
          <w:rFonts w:eastAsia="Verdana"/>
          <w:color w:val="548DD4" w:themeColor="text2" w:themeTint="99"/>
        </w:rPr>
        <w:t xml:space="preserve">                             </w:t>
      </w:r>
      <w:r w:rsidR="00914055" w:rsidRPr="00914055">
        <w:rPr>
          <w:rFonts w:eastAsia="Times New Roman"/>
        </w:rPr>
        <w:t>§ 22 Občanského zákoníku – obsahuje informace o zastoupení</w:t>
      </w: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172E05" w:rsidP="00914055">
      <w:pPr>
        <w:pStyle w:val="Normln1"/>
        <w:spacing w:after="200" w:line="240" w:lineRule="auto"/>
        <w:rPr>
          <w:rFonts w:eastAsia="Verdana"/>
          <w:color w:val="548DD4" w:themeColor="text2" w:themeTint="99"/>
        </w:rPr>
      </w:pPr>
      <w:r w:rsidRPr="00914055">
        <w:rPr>
          <w:rFonts w:eastAsia="Verdana"/>
          <w:color w:val="548DD4" w:themeColor="text2" w:themeTint="99"/>
          <w:lang w:val="mn-MN"/>
        </w:rPr>
        <w:t>Прага, огноо:.....................................</w:t>
      </w:r>
      <w:r w:rsidR="00914055">
        <w:rPr>
          <w:rFonts w:eastAsia="Verdana"/>
          <w:color w:val="548DD4" w:themeColor="text2" w:themeTint="99"/>
        </w:rPr>
        <w:t xml:space="preserve">                                                                                                   </w:t>
      </w:r>
      <w:r w:rsidR="00914055" w:rsidRPr="00914055">
        <w:rPr>
          <w:rFonts w:eastAsia="Times New Roman"/>
        </w:rPr>
        <w:t>V Praze dne:                                                </w:t>
      </w: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172E05" w:rsidP="00914055">
      <w:pPr>
        <w:pStyle w:val="Normln1"/>
        <w:pBdr>
          <w:bottom w:val="single" w:sz="12" w:space="1" w:color="auto"/>
        </w:pBdr>
        <w:spacing w:after="200" w:line="240" w:lineRule="auto"/>
        <w:rPr>
          <w:rFonts w:eastAsia="Verdana"/>
          <w:color w:val="548DD4" w:themeColor="text2" w:themeTint="99"/>
        </w:rPr>
      </w:pPr>
      <w:r w:rsidRPr="00914055">
        <w:rPr>
          <w:rFonts w:eastAsia="Verdana"/>
          <w:color w:val="548DD4" w:themeColor="text2" w:themeTint="99"/>
          <w:lang w:val="mn-MN"/>
        </w:rPr>
        <w:t>Хүүхдийн хуулийн төлөөлөгчийн нэр, овог:..........................................................</w:t>
      </w:r>
      <w:r w:rsidR="00914055">
        <w:rPr>
          <w:rFonts w:eastAsia="Verdana"/>
          <w:color w:val="548DD4" w:themeColor="text2" w:themeTint="99"/>
        </w:rPr>
        <w:t xml:space="preserve">                              </w:t>
      </w:r>
      <w:r w:rsidR="00914055" w:rsidRPr="00914055">
        <w:rPr>
          <w:rFonts w:eastAsia="Times New Roman"/>
        </w:rPr>
        <w:t>Jméno, příjmení zákonných zástupců dítěte:</w:t>
      </w:r>
    </w:p>
    <w:p w:rsidR="00914055" w:rsidRPr="00914055" w:rsidRDefault="00914055" w:rsidP="00914055">
      <w:pPr>
        <w:pStyle w:val="Normln1"/>
        <w:pBdr>
          <w:bottom w:val="single" w:sz="12" w:space="1" w:color="auto"/>
        </w:pBdr>
        <w:spacing w:after="200" w:line="240" w:lineRule="auto"/>
        <w:rPr>
          <w:rFonts w:eastAsia="Verdana"/>
          <w:color w:val="548DD4" w:themeColor="text2" w:themeTint="99"/>
        </w:rPr>
      </w:pPr>
    </w:p>
    <w:p w:rsidR="00914055" w:rsidRDefault="00914055" w:rsidP="00914055">
      <w:pPr>
        <w:pStyle w:val="Normln1"/>
        <w:spacing w:after="200" w:line="240" w:lineRule="auto"/>
        <w:rPr>
          <w:rFonts w:eastAsia="Verdana"/>
          <w:color w:val="548DD4" w:themeColor="text2" w:themeTint="99"/>
        </w:rPr>
      </w:pPr>
    </w:p>
    <w:p w:rsidR="00914055" w:rsidRPr="00914055" w:rsidRDefault="00172E05" w:rsidP="00914055">
      <w:pPr>
        <w:spacing w:after="0" w:line="240" w:lineRule="auto"/>
        <w:rPr>
          <w:rFonts w:ascii="Arial" w:eastAsia="Times New Roman" w:hAnsi="Arial" w:cs="Arial"/>
        </w:rPr>
      </w:pPr>
      <w:r w:rsidRPr="00914055">
        <w:rPr>
          <w:rFonts w:ascii="Arial" w:eastAsia="Verdana" w:hAnsi="Arial" w:cs="Arial"/>
          <w:color w:val="548DD4" w:themeColor="text2" w:themeTint="99"/>
          <w:lang w:val="mn-MN"/>
        </w:rPr>
        <w:t>Хүүхдийн хуулийн төлөөлөгчийн гарын үсэг:.......................................................</w:t>
      </w:r>
      <w:r w:rsidR="00914055" w:rsidRPr="00914055">
        <w:rPr>
          <w:rFonts w:ascii="Arial" w:eastAsia="Times New Roman" w:hAnsi="Arial" w:cs="Arial"/>
          <w:color w:val="000000"/>
        </w:rPr>
        <w:t xml:space="preserve"> </w:t>
      </w:r>
      <w:r w:rsidR="00914055">
        <w:rPr>
          <w:rFonts w:ascii="Arial" w:eastAsia="Times New Roman" w:hAnsi="Arial" w:cs="Arial"/>
          <w:color w:val="000000"/>
        </w:rPr>
        <w:t xml:space="preserve">              </w:t>
      </w:r>
      <w:r w:rsidR="00914055" w:rsidRPr="00914055">
        <w:rPr>
          <w:rFonts w:ascii="Arial" w:eastAsia="Times New Roman" w:hAnsi="Arial" w:cs="Arial"/>
          <w:color w:val="000000"/>
        </w:rPr>
        <w:t>Podpisy zákonných zástupců dítěte:</w:t>
      </w:r>
    </w:p>
    <w:p w:rsidR="00172E05" w:rsidRPr="00914055" w:rsidRDefault="00172E05" w:rsidP="00914055">
      <w:pPr>
        <w:pStyle w:val="Normln1"/>
        <w:spacing w:after="200" w:line="240" w:lineRule="auto"/>
        <w:rPr>
          <w:rFonts w:eastAsia="Verdana"/>
          <w:color w:val="548DD4" w:themeColor="text2" w:themeTint="99"/>
        </w:rPr>
      </w:pPr>
    </w:p>
    <w:p w:rsidR="00914055" w:rsidRPr="00914055" w:rsidRDefault="00914055" w:rsidP="00914055">
      <w:pPr>
        <w:pStyle w:val="Normln1"/>
        <w:spacing w:after="200" w:line="240" w:lineRule="auto"/>
        <w:rPr>
          <w:rFonts w:eastAsia="Verdana"/>
          <w:color w:val="548DD4" w:themeColor="text2" w:themeTint="99"/>
        </w:rPr>
      </w:pPr>
    </w:p>
    <w:p w:rsidR="00172E05" w:rsidRPr="00914055" w:rsidRDefault="00172E05" w:rsidP="00914055">
      <w:pPr>
        <w:pStyle w:val="Normln1"/>
        <w:spacing w:after="200" w:line="240" w:lineRule="auto"/>
        <w:rPr>
          <w:rFonts w:eastAsia="Verdana"/>
          <w:color w:val="548DD4" w:themeColor="text2" w:themeTint="99"/>
          <w:lang w:val="mn-MN"/>
        </w:rPr>
      </w:pPr>
      <w:r w:rsidRPr="00914055">
        <w:rPr>
          <w:rFonts w:eastAsia="Verdana"/>
          <w:color w:val="548DD4" w:themeColor="text2" w:themeTint="99"/>
          <w:lang w:val="mn-MN"/>
        </w:rPr>
        <w:t>__________________________________________________________________</w:t>
      </w:r>
    </w:p>
    <w:p w:rsidR="00172E05" w:rsidRPr="00914055" w:rsidRDefault="00172E05" w:rsidP="00914055">
      <w:pPr>
        <w:pStyle w:val="Normln1"/>
        <w:spacing w:after="200" w:line="240" w:lineRule="auto"/>
        <w:rPr>
          <w:rFonts w:eastAsia="Verdana"/>
          <w:color w:val="548DD4" w:themeColor="text2" w:themeTint="99"/>
        </w:rPr>
      </w:pPr>
    </w:p>
    <w:p w:rsidR="00914055" w:rsidRPr="00914055" w:rsidRDefault="00914055" w:rsidP="00914055">
      <w:pPr>
        <w:pStyle w:val="Normln1"/>
        <w:spacing w:after="200" w:line="240" w:lineRule="auto"/>
        <w:rPr>
          <w:rFonts w:eastAsia="Verdana"/>
          <w:color w:val="548DD4" w:themeColor="text2" w:themeTint="99"/>
        </w:rPr>
      </w:pPr>
    </w:p>
    <w:p w:rsidR="00914055" w:rsidRPr="00914055" w:rsidRDefault="00914055" w:rsidP="00914055">
      <w:pPr>
        <w:pStyle w:val="Normln1"/>
        <w:spacing w:after="200" w:line="240" w:lineRule="auto"/>
        <w:rPr>
          <w:rFonts w:eastAsia="Verdana"/>
          <w:color w:val="548DD4" w:themeColor="text2" w:themeTint="99"/>
        </w:rPr>
      </w:pPr>
    </w:p>
    <w:p w:rsidR="00235841" w:rsidRPr="00914055" w:rsidRDefault="00235841" w:rsidP="00914055">
      <w:pPr>
        <w:pStyle w:val="Normln1"/>
        <w:spacing w:after="200" w:line="240" w:lineRule="auto"/>
        <w:rPr>
          <w:rFonts w:eastAsia="Verdana"/>
          <w:color w:val="548DD4" w:themeColor="text2" w:themeTint="99"/>
        </w:rPr>
      </w:pPr>
    </w:p>
    <w:sectPr w:rsidR="00235841" w:rsidRPr="00914055" w:rsidSect="005E6CCB">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DA" w:rsidRDefault="003B71DA" w:rsidP="003B71DA">
      <w:pPr>
        <w:spacing w:after="0" w:line="240" w:lineRule="auto"/>
      </w:pPr>
      <w:r>
        <w:separator/>
      </w:r>
    </w:p>
  </w:endnote>
  <w:endnote w:type="continuationSeparator" w:id="0">
    <w:p w:rsidR="003B71DA" w:rsidRDefault="003B71DA" w:rsidP="003B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92" w:rsidRDefault="00C76392" w:rsidP="00C76392">
    <w:pPr>
      <w:pStyle w:val="Zpat"/>
      <w:jc w:val="both"/>
      <w:rPr>
        <w:sz w:val="18"/>
        <w:szCs w:val="18"/>
      </w:rPr>
    </w:pPr>
    <w:r w:rsidRPr="005D2174">
      <w:rPr>
        <w:sz w:val="18"/>
        <w:szCs w:val="18"/>
      </w:rPr>
      <w:t xml:space="preserve">Projekt </w:t>
    </w:r>
    <w:r w:rsidRPr="005D2174">
      <w:rPr>
        <w:i/>
        <w:sz w:val="18"/>
        <w:szCs w:val="18"/>
      </w:rPr>
      <w:t>Program na podporu pedagogických pracovníků při práci s</w:t>
    </w:r>
    <w:r>
      <w:rPr>
        <w:i/>
        <w:sz w:val="18"/>
        <w:szCs w:val="18"/>
      </w:rPr>
      <w:t> </w:t>
    </w:r>
    <w:r w:rsidRPr="005D2174">
      <w:rPr>
        <w:i/>
        <w:sz w:val="18"/>
        <w:szCs w:val="18"/>
      </w:rPr>
      <w:t>žáky</w:t>
    </w:r>
    <w:r>
      <w:rPr>
        <w:i/>
        <w:sz w:val="18"/>
        <w:szCs w:val="18"/>
      </w:rPr>
      <w:t xml:space="preserve"> </w:t>
    </w:r>
    <w:r w:rsidRPr="005D2174">
      <w:rPr>
        <w:i/>
        <w:sz w:val="18"/>
        <w:szCs w:val="18"/>
      </w:rPr>
      <w:t>cizinci</w:t>
    </w:r>
    <w:r>
      <w:rPr>
        <w:i/>
        <w:sz w:val="18"/>
        <w:szCs w:val="18"/>
      </w:rPr>
      <w:t xml:space="preserve"> V </w:t>
    </w:r>
    <w:r w:rsidRPr="005D2174">
      <w:rPr>
        <w:sz w:val="18"/>
        <w:szCs w:val="18"/>
      </w:rPr>
      <w:t>je spolufinancován z prostředků Evropského fondu pro integraci státních příslušníků třetích zemí</w:t>
    </w:r>
    <w:r>
      <w:rPr>
        <w:sz w:val="18"/>
        <w:szCs w:val="18"/>
      </w:rPr>
      <w:t xml:space="preserve"> a MŠMT ČR.</w:t>
    </w:r>
  </w:p>
  <w:p w:rsidR="00C76392" w:rsidRPr="005370C0" w:rsidRDefault="00C76392" w:rsidP="00C76392">
    <w:pPr>
      <w:pStyle w:val="Zpat"/>
      <w:jc w:val="both"/>
      <w:rPr>
        <w:sz w:val="16"/>
        <w:szCs w:val="16"/>
      </w:rPr>
    </w:pPr>
  </w:p>
  <w:p w:rsidR="00C76392" w:rsidRPr="00235108" w:rsidRDefault="00C76392" w:rsidP="00C76392">
    <w:pPr>
      <w:pStyle w:val="Zpat"/>
      <w:rPr>
        <w:szCs w:val="18"/>
      </w:rPr>
    </w:pPr>
    <w:r>
      <w:rPr>
        <w:b/>
        <w:noProof/>
      </w:rPr>
      <w:t xml:space="preserve">      </w:t>
    </w:r>
    <w:r w:rsidRPr="005370C0">
      <w:rPr>
        <w:b/>
        <w:noProof/>
      </w:rPr>
      <w:drawing>
        <wp:inline distT="0" distB="0" distL="0" distR="0" wp14:anchorId="0E11383B" wp14:editId="45A6E083">
          <wp:extent cx="843915" cy="573405"/>
          <wp:effectExtent l="19050" t="0" r="0" b="0"/>
          <wp:docPr id="2" name="Obrázek 0" descr="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jaune.jpg"/>
                  <pic:cNvPicPr>
                    <a:picLocks noChangeAspect="1" noChangeArrowheads="1"/>
                  </pic:cNvPicPr>
                </pic:nvPicPr>
                <pic:blipFill>
                  <a:blip r:embed="rId1"/>
                  <a:srcRect/>
                  <a:stretch>
                    <a:fillRect/>
                  </a:stretch>
                </pic:blipFill>
                <pic:spPr bwMode="auto">
                  <a:xfrm>
                    <a:off x="0" y="0"/>
                    <a:ext cx="843915" cy="573405"/>
                  </a:xfrm>
                  <a:prstGeom prst="rect">
                    <a:avLst/>
                  </a:prstGeom>
                  <a:noFill/>
                  <a:ln w="9525">
                    <a:noFill/>
                    <a:miter lim="800000"/>
                    <a:headEnd/>
                    <a:tailEnd/>
                  </a:ln>
                </pic:spPr>
              </pic:pic>
            </a:graphicData>
          </a:graphic>
        </wp:inline>
      </w:drawing>
    </w:r>
    <w:r>
      <w:rPr>
        <w:b/>
        <w:noProof/>
      </w:rPr>
      <w:t xml:space="preserve">                      </w:t>
    </w:r>
    <w:r w:rsidRPr="005370C0">
      <w:rPr>
        <w:b/>
        <w:noProof/>
      </w:rPr>
      <w:drawing>
        <wp:inline distT="0" distB="0" distL="0" distR="0" wp14:anchorId="2DFFDA75" wp14:editId="4B6C7E50">
          <wp:extent cx="1728186" cy="472440"/>
          <wp:effectExtent l="19050" t="0" r="5364" b="0"/>
          <wp:docPr id="8" name="obrázek 1" descr="W:\PROJEKTY\PROJEKTY UKONČENÉ 2012\EIF_2011\2011_SP_2010-04\Realizace\Publicita\Loga\Logo_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JEKTY\PROJEKTY UKONČENÉ 2012\EIF_2011\2011_SP_2010-04\Realizace\Publicita\Loga\Logo_MV.jpg"/>
                  <pic:cNvPicPr>
                    <a:picLocks noChangeAspect="1" noChangeArrowheads="1"/>
                  </pic:cNvPicPr>
                </pic:nvPicPr>
                <pic:blipFill>
                  <a:blip r:embed="rId2"/>
                  <a:srcRect/>
                  <a:stretch>
                    <a:fillRect/>
                  </a:stretch>
                </pic:blipFill>
                <pic:spPr bwMode="auto">
                  <a:xfrm>
                    <a:off x="0" y="0"/>
                    <a:ext cx="1728186" cy="472440"/>
                  </a:xfrm>
                  <a:prstGeom prst="rect">
                    <a:avLst/>
                  </a:prstGeom>
                  <a:noFill/>
                  <a:ln w="9525">
                    <a:noFill/>
                    <a:miter lim="800000"/>
                    <a:headEnd/>
                    <a:tailEnd/>
                  </a:ln>
                </pic:spPr>
              </pic:pic>
            </a:graphicData>
          </a:graphic>
        </wp:inline>
      </w:drawing>
    </w:r>
    <w:r>
      <w:rPr>
        <w:b/>
        <w:noProof/>
      </w:rPr>
      <w:t xml:space="preserve">                                       </w:t>
    </w:r>
    <w:r w:rsidRPr="00E32E16">
      <w:rPr>
        <w:b/>
        <w:noProof/>
      </w:rPr>
      <w:drawing>
        <wp:inline distT="0" distB="0" distL="0" distR="0" wp14:anchorId="1C36ABAA" wp14:editId="7864621C">
          <wp:extent cx="1075436" cy="515620"/>
          <wp:effectExtent l="19050" t="0" r="0" b="0"/>
          <wp:docPr id="11" name="obrázek 4" descr="Z:\PROJEKTY\EIF_2011\2011_SP_2010-04\Realizace\Publicita\Loga\Logo_M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OJEKTY\EIF_2011\2011_SP_2010-04\Realizace\Publicita\Loga\Logo_MSMT.jpg"/>
                  <pic:cNvPicPr>
                    <a:picLocks noChangeAspect="1" noChangeArrowheads="1"/>
                  </pic:cNvPicPr>
                </pic:nvPicPr>
                <pic:blipFill>
                  <a:blip r:embed="rId3"/>
                  <a:srcRect/>
                  <a:stretch>
                    <a:fillRect/>
                  </a:stretch>
                </pic:blipFill>
                <pic:spPr bwMode="auto">
                  <a:xfrm>
                    <a:off x="0" y="0"/>
                    <a:ext cx="1075436" cy="515620"/>
                  </a:xfrm>
                  <a:prstGeom prst="rect">
                    <a:avLst/>
                  </a:prstGeom>
                  <a:noFill/>
                  <a:ln w="9525">
                    <a:noFill/>
                    <a:miter lim="800000"/>
                    <a:headEnd/>
                    <a:tailEnd/>
                  </a:ln>
                </pic:spPr>
              </pic:pic>
            </a:graphicData>
          </a:graphic>
        </wp:inline>
      </w:drawing>
    </w:r>
    <w:r>
      <w:rPr>
        <w:b/>
        <w:noProof/>
      </w:rPr>
      <w:t xml:space="preserve">                                       </w:t>
    </w:r>
    <w:r>
      <w:rPr>
        <w:b/>
      </w:rPr>
      <w:t xml:space="preserve">                                                                       </w:t>
    </w:r>
  </w:p>
  <w:p w:rsidR="00C76392" w:rsidRDefault="00C76392" w:rsidP="00C76392">
    <w:pPr>
      <w:pStyle w:val="Zpat"/>
    </w:pPr>
  </w:p>
  <w:p w:rsidR="003B71DA" w:rsidRPr="00C76392" w:rsidRDefault="003B71DA" w:rsidP="00C763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DA" w:rsidRDefault="003B71DA" w:rsidP="003B71DA">
      <w:pPr>
        <w:spacing w:after="0" w:line="240" w:lineRule="auto"/>
      </w:pPr>
      <w:r>
        <w:separator/>
      </w:r>
    </w:p>
  </w:footnote>
  <w:footnote w:type="continuationSeparator" w:id="0">
    <w:p w:rsidR="003B71DA" w:rsidRDefault="003B71DA" w:rsidP="003B7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92" w:rsidRDefault="00C76392" w:rsidP="00C76392">
    <w:pPr>
      <w:pStyle w:val="Zhlav"/>
    </w:pPr>
    <w:r>
      <w:t xml:space="preserve">         </w:t>
    </w:r>
    <w:r>
      <w:rPr>
        <w:noProof/>
      </w:rPr>
      <w:drawing>
        <wp:inline distT="0" distB="0" distL="0" distR="0" wp14:anchorId="09F6A186" wp14:editId="559F368B">
          <wp:extent cx="1219200" cy="612490"/>
          <wp:effectExtent l="0" t="0" r="0" b="0"/>
          <wp:docPr id="3" name="Obrázek 3" descr="logo - META ops - 2c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META ops - 2cm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106" cy="618471"/>
                  </a:xfrm>
                  <a:prstGeom prst="rect">
                    <a:avLst/>
                  </a:prstGeom>
                  <a:noFill/>
                  <a:ln>
                    <a:noFill/>
                  </a:ln>
                </pic:spPr>
              </pic:pic>
            </a:graphicData>
          </a:graphic>
        </wp:inline>
      </w:drawing>
    </w:r>
    <w:r>
      <w:t xml:space="preserve">                                                                        </w:t>
    </w:r>
    <w:r w:rsidRPr="00123EA9">
      <w:rPr>
        <w:noProof/>
      </w:rPr>
      <w:drawing>
        <wp:inline distT="0" distB="0" distL="0" distR="0" wp14:anchorId="57FC5A6C" wp14:editId="0725B89B">
          <wp:extent cx="1946547" cy="333375"/>
          <wp:effectExtent l="19050" t="0" r="0" b="0"/>
          <wp:docPr id="13" name="obrázek 4" descr="Z:\portál\grafická stránka\grafické návrhy - Štěpa\inkluzivni_skola_na_le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ortál\grafická stránka\grafické návrhy - Štěpa\inkluzivni_skola_na_letak.jpg"/>
                  <pic:cNvPicPr>
                    <a:picLocks noChangeAspect="1" noChangeArrowheads="1"/>
                  </pic:cNvPicPr>
                </pic:nvPicPr>
                <pic:blipFill>
                  <a:blip r:embed="rId2" cstate="email"/>
                  <a:srcRect/>
                  <a:stretch>
                    <a:fillRect/>
                  </a:stretch>
                </pic:blipFill>
                <pic:spPr bwMode="auto">
                  <a:xfrm>
                    <a:off x="0" y="0"/>
                    <a:ext cx="1970615" cy="337497"/>
                  </a:xfrm>
                  <a:prstGeom prst="rect">
                    <a:avLst/>
                  </a:prstGeom>
                  <a:noFill/>
                  <a:ln w="9525">
                    <a:noFill/>
                    <a:miter lim="800000"/>
                    <a:headEnd/>
                    <a:tailEnd/>
                  </a:ln>
                </pic:spPr>
              </pic:pic>
            </a:graphicData>
          </a:graphic>
        </wp:inline>
      </w:drawing>
    </w:r>
  </w:p>
  <w:p w:rsidR="00C76392" w:rsidRDefault="00C76392" w:rsidP="00C76392">
    <w:pPr>
      <w:pStyle w:val="Zhlav"/>
    </w:pPr>
  </w:p>
  <w:p w:rsidR="003B71DA" w:rsidRPr="00C76392" w:rsidRDefault="003B71DA" w:rsidP="00C763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7439"/>
    <w:multiLevelType w:val="hybridMultilevel"/>
    <w:tmpl w:val="860A99C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2203A6"/>
    <w:multiLevelType w:val="hybridMultilevel"/>
    <w:tmpl w:val="BB80C0B4"/>
    <w:lvl w:ilvl="0" w:tplc="3648E458">
      <w:start w:val="5"/>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
    <w:nsid w:val="1C3B2A8D"/>
    <w:multiLevelType w:val="hybridMultilevel"/>
    <w:tmpl w:val="49603CF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BE30A4"/>
    <w:multiLevelType w:val="hybridMultilevel"/>
    <w:tmpl w:val="ADB0B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C23E6E"/>
    <w:multiLevelType w:val="hybridMultilevel"/>
    <w:tmpl w:val="7444B410"/>
    <w:lvl w:ilvl="0" w:tplc="0405000F">
      <w:start w:val="1"/>
      <w:numFmt w:val="decimal"/>
      <w:lvlText w:val="%1."/>
      <w:lvlJc w:val="left"/>
      <w:pPr>
        <w:ind w:left="37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CC4F46"/>
    <w:multiLevelType w:val="hybridMultilevel"/>
    <w:tmpl w:val="8A50846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A562A0"/>
    <w:multiLevelType w:val="hybridMultilevel"/>
    <w:tmpl w:val="93EA20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FD33396"/>
    <w:multiLevelType w:val="hybridMultilevel"/>
    <w:tmpl w:val="A0ECFFD6"/>
    <w:lvl w:ilvl="0" w:tplc="318E7D20">
      <w:start w:val="1"/>
      <w:numFmt w:val="decimal"/>
      <w:lvlText w:val="%1."/>
      <w:lvlJc w:val="left"/>
      <w:pPr>
        <w:ind w:left="644" w:hanging="360"/>
      </w:pPr>
      <w:rPr>
        <w:rFonts w:eastAsia="Verdana"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90D35D3"/>
    <w:multiLevelType w:val="hybridMultilevel"/>
    <w:tmpl w:val="DAF0C3F8"/>
    <w:lvl w:ilvl="0" w:tplc="F8940804">
      <w:start w:val="14"/>
      <w:numFmt w:val="bullet"/>
      <w:lvlText w:val="-"/>
      <w:lvlJc w:val="left"/>
      <w:pPr>
        <w:ind w:left="720" w:hanging="360"/>
      </w:pPr>
      <w:rPr>
        <w:rFonts w:ascii="Times New Roman" w:eastAsia="Verdan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6CCB"/>
    <w:rsid w:val="00052B8E"/>
    <w:rsid w:val="000B3FFB"/>
    <w:rsid w:val="001351F5"/>
    <w:rsid w:val="001663D3"/>
    <w:rsid w:val="00172E05"/>
    <w:rsid w:val="0018131F"/>
    <w:rsid w:val="00235841"/>
    <w:rsid w:val="002448CF"/>
    <w:rsid w:val="0025228D"/>
    <w:rsid w:val="00303284"/>
    <w:rsid w:val="00351064"/>
    <w:rsid w:val="00380617"/>
    <w:rsid w:val="003B44F3"/>
    <w:rsid w:val="003B71DA"/>
    <w:rsid w:val="003C08C6"/>
    <w:rsid w:val="003F766E"/>
    <w:rsid w:val="004204D2"/>
    <w:rsid w:val="00420E0C"/>
    <w:rsid w:val="0045099F"/>
    <w:rsid w:val="004859A2"/>
    <w:rsid w:val="004859DA"/>
    <w:rsid w:val="004D4AA8"/>
    <w:rsid w:val="004D5DC9"/>
    <w:rsid w:val="004E69A8"/>
    <w:rsid w:val="004F5245"/>
    <w:rsid w:val="00537702"/>
    <w:rsid w:val="005E6CCB"/>
    <w:rsid w:val="00646C4B"/>
    <w:rsid w:val="006B60D0"/>
    <w:rsid w:val="006E055D"/>
    <w:rsid w:val="007022C6"/>
    <w:rsid w:val="00702A7A"/>
    <w:rsid w:val="00704B02"/>
    <w:rsid w:val="00705DFC"/>
    <w:rsid w:val="00764ECB"/>
    <w:rsid w:val="007E19C8"/>
    <w:rsid w:val="007F44E2"/>
    <w:rsid w:val="008A4B5B"/>
    <w:rsid w:val="008F5D51"/>
    <w:rsid w:val="00914055"/>
    <w:rsid w:val="009538EE"/>
    <w:rsid w:val="009552CD"/>
    <w:rsid w:val="009D5006"/>
    <w:rsid w:val="009E1DB6"/>
    <w:rsid w:val="00A864A3"/>
    <w:rsid w:val="00A86BD2"/>
    <w:rsid w:val="00A86F9C"/>
    <w:rsid w:val="00A95826"/>
    <w:rsid w:val="00B72A74"/>
    <w:rsid w:val="00B92B91"/>
    <w:rsid w:val="00BB4EC9"/>
    <w:rsid w:val="00C76392"/>
    <w:rsid w:val="00CA77AB"/>
    <w:rsid w:val="00D07195"/>
    <w:rsid w:val="00D16233"/>
    <w:rsid w:val="00D330CB"/>
    <w:rsid w:val="00D717B8"/>
    <w:rsid w:val="00DE6760"/>
    <w:rsid w:val="00E211D1"/>
    <w:rsid w:val="00E50146"/>
    <w:rsid w:val="00E629CC"/>
    <w:rsid w:val="00ED6CE5"/>
    <w:rsid w:val="00EF3C0D"/>
    <w:rsid w:val="00F0643C"/>
    <w:rsid w:val="00F0761A"/>
    <w:rsid w:val="00F14E1D"/>
    <w:rsid w:val="00F44E88"/>
    <w:rsid w:val="00F64143"/>
    <w:rsid w:val="00F64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B02"/>
  </w:style>
  <w:style w:type="paragraph" w:styleId="Nadpis1">
    <w:name w:val="heading 1"/>
    <w:basedOn w:val="Normln1"/>
    <w:next w:val="Normln1"/>
    <w:rsid w:val="005E6CCB"/>
    <w:pPr>
      <w:spacing w:before="200"/>
      <w:contextualSpacing/>
      <w:outlineLvl w:val="0"/>
    </w:pPr>
    <w:rPr>
      <w:rFonts w:ascii="Trebuchet MS" w:eastAsia="Trebuchet MS" w:hAnsi="Trebuchet MS" w:cs="Trebuchet MS"/>
      <w:sz w:val="32"/>
    </w:rPr>
  </w:style>
  <w:style w:type="paragraph" w:styleId="Nadpis2">
    <w:name w:val="heading 2"/>
    <w:basedOn w:val="Normln1"/>
    <w:next w:val="Normln1"/>
    <w:rsid w:val="005E6CCB"/>
    <w:pPr>
      <w:spacing w:before="200"/>
      <w:contextualSpacing/>
      <w:outlineLvl w:val="1"/>
    </w:pPr>
    <w:rPr>
      <w:rFonts w:ascii="Trebuchet MS" w:eastAsia="Trebuchet MS" w:hAnsi="Trebuchet MS" w:cs="Trebuchet MS"/>
      <w:b/>
      <w:sz w:val="26"/>
    </w:rPr>
  </w:style>
  <w:style w:type="paragraph" w:styleId="Nadpis3">
    <w:name w:val="heading 3"/>
    <w:basedOn w:val="Normln1"/>
    <w:next w:val="Normln1"/>
    <w:rsid w:val="005E6CCB"/>
    <w:pPr>
      <w:spacing w:before="160"/>
      <w:contextualSpacing/>
      <w:outlineLvl w:val="2"/>
    </w:pPr>
    <w:rPr>
      <w:rFonts w:ascii="Trebuchet MS" w:eastAsia="Trebuchet MS" w:hAnsi="Trebuchet MS" w:cs="Trebuchet MS"/>
      <w:b/>
      <w:color w:val="666666"/>
      <w:sz w:val="24"/>
    </w:rPr>
  </w:style>
  <w:style w:type="paragraph" w:styleId="Nadpis4">
    <w:name w:val="heading 4"/>
    <w:basedOn w:val="Normln1"/>
    <w:next w:val="Normln1"/>
    <w:rsid w:val="005E6CCB"/>
    <w:pPr>
      <w:spacing w:before="160"/>
      <w:contextualSpacing/>
      <w:outlineLvl w:val="3"/>
    </w:pPr>
    <w:rPr>
      <w:rFonts w:ascii="Trebuchet MS" w:eastAsia="Trebuchet MS" w:hAnsi="Trebuchet MS" w:cs="Trebuchet MS"/>
      <w:color w:val="666666"/>
      <w:u w:val="single"/>
    </w:rPr>
  </w:style>
  <w:style w:type="paragraph" w:styleId="Nadpis5">
    <w:name w:val="heading 5"/>
    <w:basedOn w:val="Normln1"/>
    <w:next w:val="Normln1"/>
    <w:rsid w:val="005E6CCB"/>
    <w:pPr>
      <w:spacing w:before="160"/>
      <w:contextualSpacing/>
      <w:outlineLvl w:val="4"/>
    </w:pPr>
    <w:rPr>
      <w:rFonts w:ascii="Trebuchet MS" w:eastAsia="Trebuchet MS" w:hAnsi="Trebuchet MS" w:cs="Trebuchet MS"/>
      <w:color w:val="666666"/>
    </w:rPr>
  </w:style>
  <w:style w:type="paragraph" w:styleId="Nadpis6">
    <w:name w:val="heading 6"/>
    <w:basedOn w:val="Normln1"/>
    <w:next w:val="Normln1"/>
    <w:rsid w:val="005E6CCB"/>
    <w:pPr>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5E6CCB"/>
    <w:pPr>
      <w:spacing w:after="0"/>
    </w:pPr>
    <w:rPr>
      <w:rFonts w:ascii="Arial" w:eastAsia="Arial" w:hAnsi="Arial" w:cs="Arial"/>
      <w:color w:val="000000"/>
    </w:rPr>
  </w:style>
  <w:style w:type="paragraph" w:styleId="Nzev">
    <w:name w:val="Title"/>
    <w:basedOn w:val="Normln1"/>
    <w:next w:val="Normln1"/>
    <w:rsid w:val="005E6CCB"/>
    <w:pPr>
      <w:contextualSpacing/>
    </w:pPr>
    <w:rPr>
      <w:rFonts w:ascii="Trebuchet MS" w:eastAsia="Trebuchet MS" w:hAnsi="Trebuchet MS" w:cs="Trebuchet MS"/>
      <w:sz w:val="42"/>
    </w:rPr>
  </w:style>
  <w:style w:type="paragraph" w:styleId="Podtitul">
    <w:name w:val="Subtitle"/>
    <w:basedOn w:val="Normln1"/>
    <w:next w:val="Normln1"/>
    <w:rsid w:val="005E6CCB"/>
    <w:pPr>
      <w:spacing w:after="200"/>
      <w:contextualSpacing/>
    </w:pPr>
    <w:rPr>
      <w:rFonts w:ascii="Trebuchet MS" w:eastAsia="Trebuchet MS" w:hAnsi="Trebuchet MS" w:cs="Trebuchet MS"/>
      <w:i/>
      <w:color w:val="666666"/>
      <w:sz w:val="26"/>
    </w:rPr>
  </w:style>
  <w:style w:type="character" w:styleId="Odkaznakoment">
    <w:name w:val="annotation reference"/>
    <w:basedOn w:val="Standardnpsmoodstavce"/>
    <w:uiPriority w:val="99"/>
    <w:semiHidden/>
    <w:unhideWhenUsed/>
    <w:rsid w:val="009D5006"/>
    <w:rPr>
      <w:sz w:val="16"/>
      <w:szCs w:val="16"/>
    </w:rPr>
  </w:style>
  <w:style w:type="paragraph" w:styleId="Textkomente">
    <w:name w:val="annotation text"/>
    <w:basedOn w:val="Normln"/>
    <w:link w:val="TextkomenteChar"/>
    <w:uiPriority w:val="99"/>
    <w:semiHidden/>
    <w:unhideWhenUsed/>
    <w:rsid w:val="009D5006"/>
    <w:pPr>
      <w:spacing w:line="240" w:lineRule="auto"/>
    </w:pPr>
    <w:rPr>
      <w:sz w:val="20"/>
      <w:szCs w:val="20"/>
    </w:rPr>
  </w:style>
  <w:style w:type="character" w:customStyle="1" w:styleId="TextkomenteChar">
    <w:name w:val="Text komentáře Char"/>
    <w:basedOn w:val="Standardnpsmoodstavce"/>
    <w:link w:val="Textkomente"/>
    <w:uiPriority w:val="99"/>
    <w:semiHidden/>
    <w:rsid w:val="009D5006"/>
    <w:rPr>
      <w:sz w:val="20"/>
      <w:szCs w:val="20"/>
    </w:rPr>
  </w:style>
  <w:style w:type="paragraph" w:styleId="Pedmtkomente">
    <w:name w:val="annotation subject"/>
    <w:basedOn w:val="Textkomente"/>
    <w:next w:val="Textkomente"/>
    <w:link w:val="PedmtkomenteChar"/>
    <w:uiPriority w:val="99"/>
    <w:semiHidden/>
    <w:unhideWhenUsed/>
    <w:rsid w:val="009D5006"/>
    <w:rPr>
      <w:b/>
      <w:bCs/>
    </w:rPr>
  </w:style>
  <w:style w:type="character" w:customStyle="1" w:styleId="PedmtkomenteChar">
    <w:name w:val="Předmět komentáře Char"/>
    <w:basedOn w:val="TextkomenteChar"/>
    <w:link w:val="Pedmtkomente"/>
    <w:uiPriority w:val="99"/>
    <w:semiHidden/>
    <w:rsid w:val="009D5006"/>
    <w:rPr>
      <w:b/>
      <w:bCs/>
      <w:sz w:val="20"/>
      <w:szCs w:val="20"/>
    </w:rPr>
  </w:style>
  <w:style w:type="paragraph" w:styleId="Textbubliny">
    <w:name w:val="Balloon Text"/>
    <w:basedOn w:val="Normln"/>
    <w:link w:val="TextbublinyChar"/>
    <w:uiPriority w:val="99"/>
    <w:semiHidden/>
    <w:unhideWhenUsed/>
    <w:rsid w:val="009D50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5006"/>
    <w:rPr>
      <w:rFonts w:ascii="Tahoma" w:hAnsi="Tahoma" w:cs="Tahoma"/>
      <w:sz w:val="16"/>
      <w:szCs w:val="16"/>
    </w:rPr>
  </w:style>
  <w:style w:type="paragraph" w:styleId="Normlnweb">
    <w:name w:val="Normal (Web)"/>
    <w:basedOn w:val="Normln"/>
    <w:uiPriority w:val="99"/>
    <w:unhideWhenUsed/>
    <w:rsid w:val="00A86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npsmoodstavce"/>
    <w:rsid w:val="00A86BD2"/>
  </w:style>
  <w:style w:type="paragraph" w:styleId="Odstavecseseznamem">
    <w:name w:val="List Paragraph"/>
    <w:basedOn w:val="Normln"/>
    <w:uiPriority w:val="34"/>
    <w:qFormat/>
    <w:rsid w:val="00914055"/>
    <w:pPr>
      <w:ind w:left="720"/>
      <w:contextualSpacing/>
    </w:pPr>
  </w:style>
  <w:style w:type="paragraph" w:styleId="Zhlav">
    <w:name w:val="header"/>
    <w:basedOn w:val="Normln"/>
    <w:link w:val="ZhlavChar"/>
    <w:uiPriority w:val="99"/>
    <w:unhideWhenUsed/>
    <w:rsid w:val="003B71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71DA"/>
  </w:style>
  <w:style w:type="paragraph" w:styleId="Zpat">
    <w:name w:val="footer"/>
    <w:basedOn w:val="Normln"/>
    <w:link w:val="ZpatChar"/>
    <w:uiPriority w:val="99"/>
    <w:unhideWhenUsed/>
    <w:rsid w:val="003B71DA"/>
    <w:pPr>
      <w:tabs>
        <w:tab w:val="center" w:pos="4536"/>
        <w:tab w:val="right" w:pos="9072"/>
      </w:tabs>
      <w:spacing w:after="0" w:line="240" w:lineRule="auto"/>
    </w:pPr>
  </w:style>
  <w:style w:type="character" w:customStyle="1" w:styleId="ZpatChar">
    <w:name w:val="Zápatí Char"/>
    <w:basedOn w:val="Standardnpsmoodstavce"/>
    <w:link w:val="Zpat"/>
    <w:uiPriority w:val="99"/>
    <w:rsid w:val="003B71DA"/>
  </w:style>
  <w:style w:type="character" w:styleId="Hypertextovodkaz">
    <w:name w:val="Hyperlink"/>
    <w:rsid w:val="003B71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3115">
      <w:bodyDiv w:val="1"/>
      <w:marLeft w:val="0"/>
      <w:marRight w:val="0"/>
      <w:marTop w:val="0"/>
      <w:marBottom w:val="0"/>
      <w:divBdr>
        <w:top w:val="none" w:sz="0" w:space="0" w:color="auto"/>
        <w:left w:val="none" w:sz="0" w:space="0" w:color="auto"/>
        <w:bottom w:val="none" w:sz="0" w:space="0" w:color="auto"/>
        <w:right w:val="none" w:sz="0" w:space="0" w:color="auto"/>
      </w:divBdr>
    </w:div>
    <w:div w:id="1843817528">
      <w:bodyDiv w:val="1"/>
      <w:marLeft w:val="0"/>
      <w:marRight w:val="0"/>
      <w:marTop w:val="0"/>
      <w:marBottom w:val="0"/>
      <w:divBdr>
        <w:top w:val="none" w:sz="0" w:space="0" w:color="auto"/>
        <w:left w:val="none" w:sz="0" w:space="0" w:color="auto"/>
        <w:bottom w:val="none" w:sz="0" w:space="0" w:color="auto"/>
        <w:right w:val="none" w:sz="0" w:space="0" w:color="auto"/>
      </w:divBdr>
    </w:div>
    <w:div w:id="202639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C041-3A31-40CB-BB68-9BE6B7FC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13</Pages>
  <Words>3681</Words>
  <Characters>21719</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Text k přeložení 1.docx</vt:lpstr>
    </vt:vector>
  </TitlesOfParts>
  <Company>Hewlett-Packard Company</Company>
  <LinksUpToDate>false</LinksUpToDate>
  <CharactersWithSpaces>25350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k přeložení 1.docx</dc:title>
  <dc:creator>Lucie</dc:creator>
  <cp:lastModifiedBy>Tereza</cp:lastModifiedBy>
  <cp:revision>5</cp:revision>
  <cp:lastPrinted>2013-12-11T15:16:00Z</cp:lastPrinted>
  <dcterms:created xsi:type="dcterms:W3CDTF">2014-01-10T09:36:00Z</dcterms:created>
  <dcterms:modified xsi:type="dcterms:W3CDTF">2014-02-26T14:49:00Z</dcterms:modified>
</cp:coreProperties>
</file>