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AF416E" w:rsidP="00AA2D14">
            <w:pPr>
              <w:pStyle w:val="Nadpis1"/>
              <w:framePr w:wrap="auto" w:vAnchor="margin" w:yAlign="inline" w:anchorLock="0"/>
              <w:outlineLvl w:val="0"/>
            </w:pPr>
            <w:r>
              <w:t>19. úvod do zeměpisu</w:t>
            </w:r>
            <w:r w:rsidR="00027668">
              <w:t xml:space="preserve"> </w:t>
            </w:r>
            <w:r w:rsidR="00027668" w:rsidRPr="006967E1">
              <w:rPr>
                <w:caps w:val="0"/>
              </w:rPr>
              <w:t>(</w:t>
            </w:r>
            <w:r w:rsidR="00027668">
              <w:rPr>
                <w:caps w:val="0"/>
              </w:rPr>
              <w:t>popř. vlastivěd</w:t>
            </w:r>
            <w:r w:rsidR="00AA2D14">
              <w:rPr>
                <w:caps w:val="0"/>
              </w:rPr>
              <w:t>y</w:t>
            </w:r>
            <w:r w:rsidR="00027668">
              <w:rPr>
                <w:caps w:val="0"/>
              </w:rPr>
              <w:t>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AF416E" w:rsidRPr="00FC64F7" w:rsidTr="007817CD">
        <w:trPr>
          <w:trHeight w:val="680"/>
        </w:trPr>
        <w:tc>
          <w:tcPr>
            <w:tcW w:w="4219" w:type="dxa"/>
            <w:vAlign w:val="center"/>
          </w:tcPr>
          <w:p w:rsidR="00AF416E" w:rsidRPr="001F6C85" w:rsidRDefault="00AF416E" w:rsidP="00AF416E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AF416E" w:rsidRDefault="00AF416E" w:rsidP="00AF416E">
            <w:pPr>
              <w:rPr>
                <w:rFonts w:ascii="Verdana" w:hAnsi="Verdana"/>
              </w:rPr>
            </w:pP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AF416E" w:rsidRDefault="00AF416E" w:rsidP="00AF416E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AF416E" w:rsidRPr="00973A2E" w:rsidRDefault="00AF416E" w:rsidP="00AF416E">
            <w:pPr>
              <w:ind w:left="34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Žák potřebuje</w:t>
            </w:r>
          </w:p>
          <w:p w:rsidR="00027668" w:rsidRPr="00973A2E" w:rsidRDefault="00027668" w:rsidP="00AF416E">
            <w:pPr>
              <w:pStyle w:val="Odstavecseseznamem"/>
              <w:numPr>
                <w:ilvl w:val="0"/>
                <w:numId w:val="25"/>
              </w:numPr>
              <w:ind w:left="459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ovládat základní slovní zásobu v učebnicích a při výuce zeměpisu, popř. vlastivědy,</w:t>
            </w:r>
          </w:p>
          <w:p w:rsidR="00973A2E" w:rsidRPr="00973A2E" w:rsidRDefault="00027668" w:rsidP="00973A2E">
            <w:pPr>
              <w:pStyle w:val="Odstavecseseznamem"/>
              <w:numPr>
                <w:ilvl w:val="0"/>
                <w:numId w:val="25"/>
              </w:numPr>
              <w:ind w:left="459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rozumět základním zeměpisným pojmům,</w:t>
            </w:r>
          </w:p>
          <w:p w:rsidR="00027668" w:rsidRPr="00973A2E" w:rsidRDefault="00027668" w:rsidP="00973A2E">
            <w:pPr>
              <w:pStyle w:val="Odstavecseseznamem"/>
              <w:numPr>
                <w:ilvl w:val="0"/>
                <w:numId w:val="25"/>
              </w:numPr>
              <w:ind w:left="459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umět se zeptat na slova, kterým nerozumí, popř. je najít ve slovníku,</w:t>
            </w:r>
          </w:p>
          <w:p w:rsidR="00AF416E" w:rsidRPr="00973A2E" w:rsidRDefault="00AF416E" w:rsidP="00AF416E">
            <w:pPr>
              <w:pStyle w:val="Odstavecseseznamem"/>
              <w:numPr>
                <w:ilvl w:val="0"/>
                <w:numId w:val="25"/>
              </w:numPr>
              <w:ind w:left="459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orientovat se v základních údajích o České republice, o zemi svého původu, zařadit je do geografického kontextu (kde se nachází, jaké jsou sousední státy…)</w:t>
            </w:r>
            <w:r w:rsidR="00A5534D">
              <w:rPr>
                <w:rFonts w:ascii="Verdana" w:hAnsi="Verdana"/>
              </w:rPr>
              <w:t>,</w:t>
            </w:r>
          </w:p>
          <w:p w:rsidR="00AF416E" w:rsidRPr="00973A2E" w:rsidRDefault="00AF416E" w:rsidP="00AF416E">
            <w:pPr>
              <w:pStyle w:val="Odstavecseseznamem"/>
              <w:numPr>
                <w:ilvl w:val="0"/>
                <w:numId w:val="25"/>
              </w:numPr>
              <w:ind w:left="459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orientovat se v rozdílech jednotlivých zemí a popsat je (především mezi ČR a místem odkud pochází)</w:t>
            </w:r>
            <w:r w:rsidR="00A5534D">
              <w:rPr>
                <w:rFonts w:ascii="Verdana" w:hAnsi="Verdana"/>
              </w:rPr>
              <w:t>,</w:t>
            </w:r>
          </w:p>
          <w:p w:rsidR="00AF416E" w:rsidRPr="00973A2E" w:rsidRDefault="00AF416E" w:rsidP="00027668">
            <w:pPr>
              <w:pStyle w:val="Odstavecseseznamem"/>
              <w:numPr>
                <w:ilvl w:val="0"/>
                <w:numId w:val="25"/>
              </w:numPr>
              <w:ind w:left="459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základně se orientovat v mapě České republiky a světa</w:t>
            </w:r>
            <w:r w:rsidR="00A5534D">
              <w:rPr>
                <w:rFonts w:ascii="Verdana" w:hAnsi="Verdana"/>
              </w:rPr>
              <w:t>.</w:t>
            </w:r>
          </w:p>
          <w:p w:rsidR="00027668" w:rsidRPr="00973A2E" w:rsidRDefault="00027668" w:rsidP="00027668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973A2E" w:rsidRDefault="00470F05" w:rsidP="007674BB">
            <w:r w:rsidRPr="00973A2E">
              <w:rPr>
                <w:rFonts w:ascii="Verdana" w:eastAsia="Verdana" w:hAnsi="Verdana" w:cs="Verdana"/>
              </w:rPr>
              <w:t>Žák</w:t>
            </w:r>
          </w:p>
          <w:p w:rsidR="00AF416E" w:rsidRPr="00973A2E" w:rsidRDefault="00AF416E" w:rsidP="00073BEE">
            <w:pPr>
              <w:pStyle w:val="Odstavecseseznamem"/>
              <w:numPr>
                <w:ilvl w:val="0"/>
                <w:numId w:val="16"/>
              </w:numPr>
              <w:ind w:left="459" w:hanging="425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rozumí základním zeměpisným pojmům a používá je</w:t>
            </w:r>
          </w:p>
          <w:p w:rsidR="00073BEE" w:rsidRPr="00973A2E" w:rsidRDefault="00073BEE" w:rsidP="00073BEE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zná základní slovní zásobu z předmětů, slova přiřadí k obrázkům</w:t>
            </w:r>
          </w:p>
          <w:p w:rsidR="00073BEE" w:rsidRPr="00973A2E" w:rsidRDefault="00073BEE" w:rsidP="00073BEE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973A2E">
              <w:rPr>
                <w:rFonts w:ascii="Verdana" w:eastAsia="Verdana" w:hAnsi="Verdana" w:cs="Verdana"/>
              </w:rPr>
              <w:t>v textech vyhledá známá slova z výuky</w:t>
            </w:r>
          </w:p>
          <w:p w:rsidR="00AA2D14" w:rsidRPr="00973A2E" w:rsidRDefault="00AA2D14" w:rsidP="00AA2D14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973A2E">
              <w:rPr>
                <w:rFonts w:ascii="Verdana" w:eastAsia="Verdana" w:hAnsi="Verdana" w:cs="Verdana"/>
              </w:rPr>
              <w:t>používá slovník, překladové slovníčky, popř. si tvoří vlastní slovníček pojmů</w:t>
            </w:r>
          </w:p>
          <w:p w:rsidR="00AF416E" w:rsidRPr="00973A2E" w:rsidRDefault="00AF416E" w:rsidP="00073BEE">
            <w:pPr>
              <w:pStyle w:val="Odstavecseseznamem"/>
              <w:numPr>
                <w:ilvl w:val="0"/>
                <w:numId w:val="16"/>
              </w:numPr>
              <w:ind w:left="459" w:hanging="425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dokáže říci základní údaje o České republice a o své zemi původu (umístění, sousední státy, rozloha, počet obyvatel…)</w:t>
            </w:r>
          </w:p>
          <w:p w:rsidR="00AF416E" w:rsidRPr="00973A2E" w:rsidRDefault="00AF416E" w:rsidP="00073BEE">
            <w:pPr>
              <w:pStyle w:val="Odstavecseseznamem"/>
              <w:numPr>
                <w:ilvl w:val="0"/>
                <w:numId w:val="16"/>
              </w:numPr>
              <w:ind w:left="459" w:hanging="425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určí a vysvětlí polohu svého bydliště nebo pobytu vzhledem ke krajině a státu</w:t>
            </w:r>
          </w:p>
          <w:p w:rsidR="00AF416E" w:rsidRPr="00973A2E" w:rsidRDefault="00AF416E" w:rsidP="00073BEE">
            <w:pPr>
              <w:pStyle w:val="Odstavecseseznamem"/>
              <w:numPr>
                <w:ilvl w:val="0"/>
                <w:numId w:val="16"/>
              </w:numPr>
              <w:ind w:left="459" w:hanging="425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porovná způsob života a přírodu v České republice i v jiných zemích</w:t>
            </w:r>
          </w:p>
          <w:p w:rsidR="00AF416E" w:rsidRPr="00973A2E" w:rsidRDefault="00AF416E" w:rsidP="00073BEE">
            <w:pPr>
              <w:pStyle w:val="Odstavecseseznamem"/>
              <w:numPr>
                <w:ilvl w:val="0"/>
                <w:numId w:val="16"/>
              </w:numPr>
              <w:ind w:left="459" w:hanging="425"/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lastRenderedPageBreak/>
              <w:t>orientuje se v mapě České republiky i světa, určí polohu svého místa pobytu</w:t>
            </w:r>
          </w:p>
          <w:p w:rsidR="00073BEE" w:rsidRPr="00973A2E" w:rsidRDefault="00073BEE" w:rsidP="00073BEE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973A2E">
              <w:rPr>
                <w:rFonts w:ascii="Verdana" w:eastAsia="Verdana" w:hAnsi="Verdana" w:cs="Verdana"/>
              </w:rPr>
              <w:t>vytvoří odpověď na otázku, popř. doplní slova do připravené věty</w:t>
            </w:r>
          </w:p>
          <w:p w:rsidR="00073BEE" w:rsidRPr="00973A2E" w:rsidRDefault="00073BEE" w:rsidP="00AA2D14">
            <w:pPr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AA2D14" w:rsidRPr="00973A2E" w:rsidRDefault="00AA2D14" w:rsidP="00AA2D14">
            <w:pPr>
              <w:rPr>
                <w:rFonts w:ascii="Verdana" w:eastAsia="Verdana" w:hAnsi="Verdana" w:cs="Verdana"/>
              </w:rPr>
            </w:pPr>
            <w:r w:rsidRPr="00973A2E">
              <w:rPr>
                <w:rFonts w:ascii="Verdana" w:eastAsia="Verdana" w:hAnsi="Verdana" w:cs="Verdana"/>
              </w:rPr>
              <w:t>Kompetence k učení (</w:t>
            </w:r>
            <w:r w:rsidRPr="00973A2E">
              <w:rPr>
                <w:rFonts w:ascii="Verdana" w:eastAsia="Verdana" w:hAnsi="Verdana" w:cs="Verdana"/>
                <w:i/>
              </w:rPr>
              <w:t>používá odborný jazyk, vyhledává informace</w:t>
            </w:r>
            <w:r w:rsidRPr="00973A2E">
              <w:rPr>
                <w:rFonts w:ascii="Verdana" w:eastAsia="Verdana" w:hAnsi="Verdana" w:cs="Verdana"/>
              </w:rPr>
              <w:t>)</w:t>
            </w:r>
          </w:p>
          <w:p w:rsidR="00AA2D14" w:rsidRPr="00973A2E" w:rsidRDefault="00AA2D14" w:rsidP="00AA2D14">
            <w:pPr>
              <w:rPr>
                <w:rFonts w:ascii="Verdana" w:hAnsi="Verdana"/>
              </w:rPr>
            </w:pPr>
            <w:r w:rsidRPr="00973A2E">
              <w:rPr>
                <w:rFonts w:ascii="Verdana" w:eastAsia="Verdana" w:hAnsi="Verdana" w:cs="Verdana"/>
              </w:rPr>
              <w:t>Kompetence k řešení problému (</w:t>
            </w:r>
            <w:r w:rsidRPr="00973A2E">
              <w:rPr>
                <w:rFonts w:ascii="Verdana" w:eastAsia="Verdana" w:hAnsi="Verdana" w:cs="Verdana"/>
                <w:i/>
              </w:rPr>
              <w:t>vyhledává známá a klíčová slova v učebních textech, třídí informace a pojmy</w:t>
            </w:r>
            <w:r w:rsidRPr="00973A2E">
              <w:rPr>
                <w:rFonts w:ascii="Verdana" w:eastAsia="Verdana" w:hAnsi="Verdana" w:cs="Verdana"/>
              </w:rPr>
              <w:t>)</w:t>
            </w:r>
          </w:p>
          <w:p w:rsidR="00AA2D14" w:rsidRPr="00973A2E" w:rsidRDefault="00AA2D14" w:rsidP="00AA2D14">
            <w:pPr>
              <w:rPr>
                <w:rFonts w:ascii="Verdana" w:hAnsi="Verdana"/>
              </w:rPr>
            </w:pPr>
            <w:r w:rsidRPr="00973A2E">
              <w:rPr>
                <w:rFonts w:ascii="Verdana" w:eastAsia="Verdana" w:hAnsi="Verdana" w:cs="Verdana"/>
              </w:rPr>
              <w:t>Kompetence komunikativní (</w:t>
            </w:r>
            <w:r w:rsidRPr="00973A2E">
              <w:rPr>
                <w:rFonts w:ascii="Verdana" w:eastAsia="Verdana" w:hAnsi="Verdana" w:cs="Verdana"/>
                <w:i/>
              </w:rPr>
              <w:t>komunikuje s učitelem, se spolužáky, vyjadřuje své myšlenky</w:t>
            </w:r>
            <w:r w:rsidRPr="00973A2E">
              <w:rPr>
                <w:rFonts w:ascii="Verdana" w:eastAsia="Verdana" w:hAnsi="Verdana" w:cs="Verdana"/>
              </w:rPr>
              <w:t>)</w:t>
            </w:r>
          </w:p>
          <w:p w:rsidR="00AF7730" w:rsidRPr="00973A2E" w:rsidRDefault="00AF7730" w:rsidP="00AF7730">
            <w:pPr>
              <w:rPr>
                <w:rFonts w:ascii="Verdana" w:eastAsia="Verdana" w:hAnsi="Verdana" w:cs="Verdana"/>
              </w:rPr>
            </w:pPr>
            <w:r w:rsidRPr="00973A2E">
              <w:rPr>
                <w:rFonts w:ascii="Verdana" w:eastAsia="Verdana" w:hAnsi="Verdana" w:cs="Verdana"/>
              </w:rPr>
              <w:t>Kompetence sociální a personální (</w:t>
            </w:r>
            <w:r w:rsidRPr="00973A2E">
              <w:rPr>
                <w:rFonts w:ascii="Verdana" w:eastAsia="Verdana" w:hAnsi="Verdana" w:cs="Verdana"/>
                <w:i/>
              </w:rPr>
              <w:t>spolupracuje ve skupině, chová se adekvátně v mezilidských vztazích, respektuje ostatní</w:t>
            </w:r>
            <w:r w:rsidRPr="00973A2E">
              <w:rPr>
                <w:rFonts w:ascii="Verdana" w:eastAsia="Verdana" w:hAnsi="Verdana" w:cs="Verdana"/>
              </w:rPr>
              <w:t>)</w:t>
            </w:r>
          </w:p>
          <w:p w:rsidR="00024136" w:rsidRPr="00973A2E" w:rsidRDefault="00024136" w:rsidP="00AA2D14">
            <w:pPr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Kompetence občanské (</w:t>
            </w:r>
            <w:r w:rsidRPr="00973A2E">
              <w:rPr>
                <w:rFonts w:ascii="Verdana" w:hAnsi="Verdana"/>
                <w:i/>
              </w:rPr>
              <w:t>zná základní údaje o ČR i o zemi svého původu</w:t>
            </w:r>
            <w:r w:rsidRPr="00973A2E">
              <w:rPr>
                <w:rFonts w:ascii="Verdana" w:hAnsi="Verdana"/>
              </w:rPr>
              <w:t>)</w:t>
            </w:r>
          </w:p>
          <w:p w:rsidR="00C30C05" w:rsidRPr="00973A2E" w:rsidRDefault="00024136" w:rsidP="00AA2D14">
            <w:pPr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 xml:space="preserve">Kompetence pracovní </w:t>
            </w:r>
          </w:p>
          <w:p w:rsidR="0015204E" w:rsidRPr="00973A2E" w:rsidRDefault="0015204E" w:rsidP="00AA2D14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2C39CC" w:rsidRPr="00973A2E" w:rsidRDefault="002C39CC" w:rsidP="002C39CC">
            <w:pPr>
              <w:rPr>
                <w:rFonts w:ascii="Verdana" w:eastAsia="Verdana" w:hAnsi="Verdana" w:cs="Verdana"/>
              </w:rPr>
            </w:pPr>
            <w:r w:rsidRPr="00973A2E">
              <w:rPr>
                <w:rFonts w:ascii="Verdana" w:eastAsia="Verdana" w:hAnsi="Verdana" w:cs="Verdana"/>
              </w:rPr>
              <w:t xml:space="preserve">Tematický okruh: </w:t>
            </w:r>
            <w:r w:rsidR="006F101A" w:rsidRPr="00973A2E">
              <w:rPr>
                <w:rFonts w:ascii="Verdana" w:eastAsia="Verdana" w:hAnsi="Verdana" w:cs="Verdana"/>
              </w:rPr>
              <w:t xml:space="preserve">16. Úvod do společenských věd, </w:t>
            </w:r>
            <w:r w:rsidRPr="00973A2E">
              <w:rPr>
                <w:rFonts w:ascii="Verdana" w:eastAsia="Verdana" w:hAnsi="Verdana" w:cs="Verdana"/>
              </w:rPr>
              <w:t>18. Město, vesnice, instituce, orientace, 20. Dopravní prostředky, cestování</w:t>
            </w:r>
          </w:p>
          <w:p w:rsidR="002C39CC" w:rsidRPr="00973A2E" w:rsidRDefault="002C39CC" w:rsidP="002C39CC">
            <w:pPr>
              <w:rPr>
                <w:rFonts w:ascii="Verdana" w:hAnsi="Verdana"/>
              </w:rPr>
            </w:pPr>
            <w:r w:rsidRPr="00973A2E">
              <w:rPr>
                <w:rFonts w:ascii="Verdana" w:hAnsi="Verdana"/>
              </w:rPr>
              <w:t>Člověk a jeho svět (Vlastivěda), Přírodopis (</w:t>
            </w:r>
            <w:r w:rsidRPr="00973A2E">
              <w:rPr>
                <w:rFonts w:ascii="Verdana" w:hAnsi="Verdana"/>
                <w:i/>
              </w:rPr>
              <w:t>krajina</w:t>
            </w:r>
            <w:r w:rsidRPr="00973A2E">
              <w:rPr>
                <w:rFonts w:ascii="Verdana" w:hAnsi="Verdana"/>
              </w:rPr>
              <w:t>), Tělesná výchova (</w:t>
            </w:r>
            <w:r w:rsidRPr="00973A2E">
              <w:rPr>
                <w:rFonts w:ascii="Verdana" w:hAnsi="Verdana"/>
                <w:i/>
              </w:rPr>
              <w:t>turistika, vodní turistika</w:t>
            </w:r>
            <w:r w:rsidRPr="00973A2E">
              <w:rPr>
                <w:rFonts w:ascii="Verdana" w:hAnsi="Verdana"/>
              </w:rPr>
              <w:t>), Matematika (</w:t>
            </w:r>
            <w:r w:rsidRPr="00973A2E">
              <w:rPr>
                <w:rFonts w:ascii="Verdana" w:hAnsi="Verdana"/>
                <w:i/>
              </w:rPr>
              <w:t>rozloha, obyvatelstvo…</w:t>
            </w:r>
            <w:r w:rsidRPr="00973A2E">
              <w:rPr>
                <w:rFonts w:ascii="Verdana" w:hAnsi="Verdana"/>
              </w:rPr>
              <w:t>)</w:t>
            </w:r>
          </w:p>
          <w:p w:rsidR="0015204E" w:rsidRPr="00973A2E" w:rsidRDefault="0015204E" w:rsidP="00A5534D">
            <w:pPr>
              <w:ind w:left="34"/>
              <w:rPr>
                <w:rFonts w:ascii="Verdana" w:hAnsi="Verdana"/>
              </w:rPr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C3658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C36584" w:rsidRPr="00A5534D" w:rsidRDefault="00C36584" w:rsidP="00C3658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Slovní zásobu volíme dle věku a zařazení žáka do ročníku:</w:t>
            </w:r>
          </w:p>
          <w:p w:rsidR="00C36584" w:rsidRPr="00A5534D" w:rsidRDefault="00C36584" w:rsidP="00A16FA0">
            <w:pPr>
              <w:ind w:left="34"/>
              <w:rPr>
                <w:rFonts w:ascii="Verdana" w:hAnsi="Verdana"/>
              </w:rPr>
            </w:pPr>
          </w:p>
          <w:p w:rsidR="00A16FA0" w:rsidRPr="00A5534D" w:rsidRDefault="00A16FA0" w:rsidP="00A16FA0">
            <w:pPr>
              <w:ind w:left="34"/>
              <w:rPr>
                <w:rFonts w:ascii="Verdana" w:hAnsi="Verdana"/>
                <w:i/>
              </w:rPr>
            </w:pPr>
            <w:r w:rsidRPr="00A5534D">
              <w:rPr>
                <w:rFonts w:ascii="Verdana" w:hAnsi="Verdana"/>
              </w:rPr>
              <w:t>Základní zeměpisné pojmy (</w:t>
            </w:r>
            <w:r w:rsidRPr="00A5534D">
              <w:rPr>
                <w:rFonts w:ascii="Verdana" w:hAnsi="Verdana"/>
                <w:i/>
              </w:rPr>
              <w:t>země, město, hlavní město, ostrov, moře, oceán, mapa,</w:t>
            </w:r>
            <w:r w:rsidR="00771521" w:rsidRPr="00A5534D">
              <w:rPr>
                <w:rFonts w:ascii="Verdana" w:hAnsi="Verdana"/>
                <w:i/>
              </w:rPr>
              <w:t xml:space="preserve"> </w:t>
            </w:r>
            <w:r w:rsidRPr="00A5534D">
              <w:rPr>
                <w:rFonts w:ascii="Verdana" w:hAnsi="Verdana"/>
                <w:i/>
              </w:rPr>
              <w:t>obyvatelé</w:t>
            </w:r>
            <w:r w:rsidR="004D4C48" w:rsidRPr="00A5534D">
              <w:rPr>
                <w:rFonts w:ascii="Verdana" w:hAnsi="Verdana"/>
                <w:i/>
              </w:rPr>
              <w:t>, planeta</w:t>
            </w:r>
            <w:r w:rsidR="00747115" w:rsidRPr="00A5534D">
              <w:rPr>
                <w:rFonts w:ascii="Verdana" w:hAnsi="Verdana"/>
                <w:i/>
              </w:rPr>
              <w:t>, sever, jihovýchod</w:t>
            </w:r>
            <w:r w:rsidRPr="00A5534D">
              <w:rPr>
                <w:rFonts w:ascii="Verdana" w:hAnsi="Verdana"/>
                <w:i/>
              </w:rPr>
              <w:t>…</w:t>
            </w:r>
            <w:r w:rsidRPr="00A5534D">
              <w:rPr>
                <w:rFonts w:ascii="Verdana" w:hAnsi="Verdana"/>
              </w:rPr>
              <w:t>)</w:t>
            </w:r>
          </w:p>
          <w:p w:rsidR="00A16FA0" w:rsidRPr="00A5534D" w:rsidRDefault="00A16FA0" w:rsidP="00A16FA0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Názvy států, obyvatel, jazyků jednotlivých zemí (</w:t>
            </w:r>
            <w:r w:rsidRPr="00A5534D">
              <w:rPr>
                <w:rFonts w:ascii="Verdana" w:hAnsi="Verdana"/>
                <w:i/>
              </w:rPr>
              <w:t>Česká republika, Čech, Češka, čeština…</w:t>
            </w:r>
            <w:r w:rsidRPr="00A5534D">
              <w:rPr>
                <w:rFonts w:ascii="Verdana" w:hAnsi="Verdana"/>
              </w:rPr>
              <w:t>)</w:t>
            </w:r>
          </w:p>
          <w:p w:rsidR="00A16FA0" w:rsidRPr="00A5534D" w:rsidRDefault="00A16FA0" w:rsidP="00A16FA0">
            <w:pPr>
              <w:ind w:left="34"/>
              <w:rPr>
                <w:rFonts w:ascii="Verdana" w:hAnsi="Verdana"/>
                <w:i/>
              </w:rPr>
            </w:pPr>
            <w:r w:rsidRPr="00A5534D">
              <w:rPr>
                <w:rFonts w:ascii="Verdana" w:hAnsi="Verdana"/>
              </w:rPr>
              <w:t>Město (obec) (</w:t>
            </w:r>
            <w:r w:rsidRPr="00A5534D">
              <w:rPr>
                <w:rFonts w:ascii="Verdana" w:hAnsi="Verdana"/>
                <w:i/>
              </w:rPr>
              <w:t>její části, poloha v krajině, význačné budovy, dopravní síť</w:t>
            </w:r>
            <w:r w:rsidRPr="00A5534D">
              <w:rPr>
                <w:rFonts w:ascii="Verdana" w:hAnsi="Verdana"/>
              </w:rPr>
              <w:t>)</w:t>
            </w:r>
          </w:p>
          <w:p w:rsidR="00A16FA0" w:rsidRPr="00A5534D" w:rsidRDefault="00A16FA0" w:rsidP="00A16FA0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Okolní krajina (</w:t>
            </w:r>
            <w:r w:rsidRPr="00A5534D">
              <w:rPr>
                <w:rFonts w:ascii="Verdana" w:hAnsi="Verdana"/>
                <w:i/>
              </w:rPr>
              <w:t>řeka, hory, louka, pole, nížina, les…</w:t>
            </w:r>
            <w:r w:rsidRPr="00A5534D">
              <w:rPr>
                <w:rFonts w:ascii="Verdana" w:hAnsi="Verdana"/>
              </w:rPr>
              <w:t>)</w:t>
            </w:r>
          </w:p>
          <w:p w:rsidR="00A16FA0" w:rsidRPr="00A5534D" w:rsidRDefault="00A16FA0" w:rsidP="00A16FA0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Česká republika – základní geografické rozdělení (</w:t>
            </w:r>
            <w:r w:rsidRPr="00A5534D">
              <w:rPr>
                <w:rFonts w:ascii="Verdana" w:hAnsi="Verdana"/>
                <w:i/>
              </w:rPr>
              <w:t>kraj, hlavní město, krajské město, chráněná krajinná oblast, národní park…</w:t>
            </w:r>
            <w:r w:rsidRPr="00A5534D">
              <w:rPr>
                <w:rFonts w:ascii="Verdana" w:hAnsi="Verdana"/>
              </w:rPr>
              <w:t>)</w:t>
            </w:r>
          </w:p>
          <w:p w:rsidR="00A16FA0" w:rsidRPr="00A5534D" w:rsidRDefault="00A16FA0" w:rsidP="00A16FA0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Kontinenty (</w:t>
            </w:r>
            <w:r w:rsidR="008038BB" w:rsidRPr="00A5534D">
              <w:rPr>
                <w:rFonts w:ascii="Verdana" w:hAnsi="Verdana"/>
                <w:i/>
              </w:rPr>
              <w:t>Asie</w:t>
            </w:r>
            <w:r w:rsidRPr="00A5534D">
              <w:rPr>
                <w:rFonts w:ascii="Verdana" w:hAnsi="Verdana"/>
                <w:i/>
              </w:rPr>
              <w:t>, Afrika</w:t>
            </w:r>
            <w:r w:rsidR="00667FCF" w:rsidRPr="00A5534D">
              <w:rPr>
                <w:rFonts w:ascii="Verdana" w:hAnsi="Verdana"/>
                <w:i/>
              </w:rPr>
              <w:t>, Severní A</w:t>
            </w:r>
            <w:r w:rsidR="008038BB" w:rsidRPr="00A5534D">
              <w:rPr>
                <w:rFonts w:ascii="Verdana" w:hAnsi="Verdana"/>
                <w:i/>
              </w:rPr>
              <w:t>merika</w:t>
            </w:r>
            <w:r w:rsidRPr="00A5534D">
              <w:rPr>
                <w:rFonts w:ascii="Verdana" w:hAnsi="Verdana"/>
                <w:i/>
              </w:rPr>
              <w:t>…</w:t>
            </w:r>
            <w:r w:rsidRPr="00A5534D">
              <w:rPr>
                <w:rFonts w:ascii="Verdana" w:hAnsi="Verdana"/>
              </w:rPr>
              <w:t>)</w:t>
            </w:r>
          </w:p>
          <w:p w:rsidR="00124DFA" w:rsidRPr="00A5534D" w:rsidRDefault="00B624AC" w:rsidP="00A16FA0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Planety sluneční soustavy (</w:t>
            </w:r>
            <w:r w:rsidRPr="00A5534D">
              <w:rPr>
                <w:rFonts w:ascii="Verdana" w:hAnsi="Verdana"/>
                <w:i/>
              </w:rPr>
              <w:t>Mars, Venuše, Země…</w:t>
            </w:r>
            <w:r w:rsidRPr="00A5534D">
              <w:rPr>
                <w:rFonts w:ascii="Verdana" w:hAnsi="Verdana"/>
              </w:rPr>
              <w:t>)</w:t>
            </w:r>
          </w:p>
          <w:p w:rsidR="00B624AC" w:rsidRPr="00A5534D" w:rsidRDefault="00B624AC" w:rsidP="00A16FA0">
            <w:pPr>
              <w:ind w:left="34"/>
              <w:rPr>
                <w:rFonts w:ascii="Verdana" w:hAnsi="Verdana"/>
              </w:rPr>
            </w:pPr>
          </w:p>
          <w:p w:rsidR="00124DFA" w:rsidRPr="00A5534D" w:rsidRDefault="00124DFA" w:rsidP="00A16FA0">
            <w:pPr>
              <w:ind w:left="34"/>
              <w:rPr>
                <w:rFonts w:ascii="Verdana" w:hAnsi="Verdana"/>
                <w:b/>
              </w:rPr>
            </w:pPr>
            <w:r w:rsidRPr="00A5534D">
              <w:rPr>
                <w:rFonts w:ascii="Verdana" w:hAnsi="Verdana"/>
                <w:b/>
              </w:rPr>
              <w:t>Opakování z předchozích témat:</w:t>
            </w:r>
          </w:p>
          <w:p w:rsidR="00124DFA" w:rsidRPr="00A5534D" w:rsidRDefault="00124DFA" w:rsidP="00124DFA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Předložky (</w:t>
            </w:r>
            <w:r w:rsidRPr="00A5534D">
              <w:rPr>
                <w:rFonts w:ascii="Verdana" w:hAnsi="Verdana"/>
                <w:i/>
              </w:rPr>
              <w:t>v, na, do…</w:t>
            </w:r>
            <w:r w:rsidRPr="00A5534D">
              <w:rPr>
                <w:rFonts w:ascii="Verdana" w:hAnsi="Verdana"/>
              </w:rPr>
              <w:t>)</w:t>
            </w:r>
          </w:p>
          <w:p w:rsidR="00FB56A6" w:rsidRPr="00A5534D" w:rsidRDefault="00FB56A6" w:rsidP="00124DFA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Přídavná jména (</w:t>
            </w:r>
            <w:r w:rsidR="00771521" w:rsidRPr="00A5534D">
              <w:rPr>
                <w:rFonts w:ascii="Verdana" w:hAnsi="Verdana"/>
                <w:i/>
              </w:rPr>
              <w:t xml:space="preserve">vysoký, český, </w:t>
            </w:r>
            <w:r w:rsidR="009011F8" w:rsidRPr="00A5534D">
              <w:rPr>
                <w:rFonts w:ascii="Verdana" w:hAnsi="Verdana"/>
                <w:i/>
              </w:rPr>
              <w:t>velký</w:t>
            </w:r>
            <w:r w:rsidR="009011F8" w:rsidRPr="00A5534D">
              <w:rPr>
                <w:rFonts w:ascii="Verdana" w:hAnsi="Verdana"/>
              </w:rPr>
              <w:t xml:space="preserve">…) </w:t>
            </w:r>
            <w:r w:rsidR="00665B93" w:rsidRPr="00A5534D">
              <w:rPr>
                <w:rFonts w:ascii="Verdana" w:hAnsi="Verdana"/>
              </w:rPr>
              <w:t>+ stupňování (</w:t>
            </w:r>
            <w:r w:rsidR="009011F8" w:rsidRPr="00A5534D">
              <w:rPr>
                <w:rFonts w:ascii="Verdana" w:hAnsi="Verdana"/>
                <w:i/>
              </w:rPr>
              <w:t>větší, největší</w:t>
            </w:r>
            <w:r w:rsidR="00665B93" w:rsidRPr="00A5534D">
              <w:rPr>
                <w:rFonts w:ascii="Verdana" w:hAnsi="Verdana"/>
                <w:i/>
              </w:rPr>
              <w:t xml:space="preserve"> …</w:t>
            </w:r>
            <w:r w:rsidR="00665B93" w:rsidRPr="00A5534D">
              <w:rPr>
                <w:rFonts w:ascii="Verdana" w:hAnsi="Verdana"/>
              </w:rPr>
              <w:t>)</w:t>
            </w:r>
          </w:p>
          <w:p w:rsidR="006F101A" w:rsidRPr="00A5534D" w:rsidRDefault="006F101A" w:rsidP="006F101A">
            <w:pPr>
              <w:ind w:left="3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Základní státní symboly (</w:t>
            </w:r>
            <w:r w:rsidRPr="00A5534D">
              <w:rPr>
                <w:rFonts w:ascii="Verdana" w:hAnsi="Verdana"/>
                <w:i/>
              </w:rPr>
              <w:t>vlajka, hymna…</w:t>
            </w:r>
            <w:r w:rsidRPr="00A5534D">
              <w:rPr>
                <w:rFonts w:ascii="Verdana" w:hAnsi="Verdana"/>
              </w:rPr>
              <w:t>)</w:t>
            </w:r>
          </w:p>
          <w:p w:rsidR="006F101A" w:rsidRPr="00A5534D" w:rsidRDefault="006F101A" w:rsidP="006F101A">
            <w:pPr>
              <w:ind w:left="34"/>
              <w:rPr>
                <w:rFonts w:ascii="Verdana" w:hAnsi="Verdana"/>
                <w:i/>
              </w:rPr>
            </w:pPr>
            <w:r w:rsidRPr="00A5534D">
              <w:rPr>
                <w:rFonts w:ascii="Verdana" w:hAnsi="Verdana"/>
              </w:rPr>
              <w:t>Základní politická zřízení (</w:t>
            </w:r>
            <w:r w:rsidRPr="00A5534D">
              <w:rPr>
                <w:rFonts w:ascii="Verdana" w:hAnsi="Verdana"/>
                <w:i/>
              </w:rPr>
              <w:t>stát, národ, republika, království, demokracie, Evropská unie…</w:t>
            </w:r>
            <w:r w:rsidRPr="00A5534D">
              <w:rPr>
                <w:rFonts w:ascii="Verdana" w:hAnsi="Verdana"/>
              </w:rPr>
              <w:t>)</w:t>
            </w:r>
          </w:p>
          <w:p w:rsidR="00470F05" w:rsidRPr="00A5534D" w:rsidRDefault="00470F05" w:rsidP="00A25260"/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A5534D" w:rsidRDefault="00386B0B" w:rsidP="00B469E0">
            <w:pPr>
              <w:ind w:left="34"/>
            </w:pPr>
            <w:r w:rsidRPr="00A5534D">
              <w:rPr>
                <w:rFonts w:ascii="Verdana" w:eastAsia="Verdana" w:hAnsi="Verdana" w:cs="Verdana"/>
              </w:rPr>
              <w:t>Žák</w:t>
            </w:r>
          </w:p>
          <w:p w:rsidR="00470F05" w:rsidRPr="00A5534D" w:rsidRDefault="00470F05" w:rsidP="00B469E0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25"/>
              <w:contextualSpacing/>
            </w:pPr>
            <w:r w:rsidRPr="00A5534D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B469E0" w:rsidRPr="00A5534D" w:rsidRDefault="00D35688" w:rsidP="00B469E0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25"/>
              <w:contextualSpacing/>
              <w:rPr>
                <w:i/>
              </w:rPr>
            </w:pPr>
            <w:r w:rsidRPr="00A5534D">
              <w:rPr>
                <w:rFonts w:ascii="Verdana" w:eastAsia="Verdana" w:hAnsi="Verdana" w:cs="Verdana"/>
              </w:rPr>
              <w:t xml:space="preserve">trénuje výslovnost </w:t>
            </w:r>
            <w:r w:rsidR="00B469E0" w:rsidRPr="00A5534D">
              <w:rPr>
                <w:rFonts w:ascii="Verdana" w:hAnsi="Verdana"/>
              </w:rPr>
              <w:t xml:space="preserve">souhláskových skupin </w:t>
            </w:r>
            <w:r w:rsidR="00B469E0" w:rsidRPr="00A5534D">
              <w:rPr>
                <w:rFonts w:ascii="Verdana" w:hAnsi="Verdana"/>
                <w:i/>
              </w:rPr>
              <w:t>ck, sk</w:t>
            </w:r>
            <w:r w:rsidR="00101A10" w:rsidRPr="00A5534D">
              <w:rPr>
                <w:rFonts w:ascii="Verdana" w:hAnsi="Verdana"/>
                <w:i/>
              </w:rPr>
              <w:t xml:space="preserve"> </w:t>
            </w:r>
            <w:r w:rsidR="00B469E0" w:rsidRPr="00A5534D">
              <w:rPr>
                <w:rFonts w:ascii="Verdana" w:hAnsi="Verdana"/>
              </w:rPr>
              <w:t>(</w:t>
            </w:r>
            <w:r w:rsidR="007D748E" w:rsidRPr="00A5534D">
              <w:rPr>
                <w:rFonts w:ascii="Verdana" w:hAnsi="Verdana"/>
              </w:rPr>
              <w:t xml:space="preserve">př. </w:t>
            </w:r>
            <w:r w:rsidR="00B469E0" w:rsidRPr="00A5534D">
              <w:rPr>
                <w:rFonts w:ascii="Verdana" w:hAnsi="Verdana"/>
                <w:i/>
              </w:rPr>
              <w:t>Něme</w:t>
            </w:r>
            <w:r w:rsidR="00B469E0" w:rsidRPr="00A5534D">
              <w:rPr>
                <w:rFonts w:ascii="Verdana" w:hAnsi="Verdana"/>
                <w:i/>
                <w:u w:val="single"/>
              </w:rPr>
              <w:t>ck</w:t>
            </w:r>
            <w:r w:rsidR="00B469E0" w:rsidRPr="00A5534D">
              <w:rPr>
                <w:rFonts w:ascii="Verdana" w:hAnsi="Verdana"/>
                <w:i/>
              </w:rPr>
              <w:t>o, Sloven</w:t>
            </w:r>
            <w:r w:rsidR="00B469E0" w:rsidRPr="00A5534D">
              <w:rPr>
                <w:rFonts w:ascii="Verdana" w:hAnsi="Verdana"/>
                <w:i/>
                <w:u w:val="single"/>
              </w:rPr>
              <w:t>sk</w:t>
            </w:r>
            <w:r w:rsidR="00B469E0" w:rsidRPr="00A5534D">
              <w:rPr>
                <w:rFonts w:ascii="Verdana" w:hAnsi="Verdana"/>
                <w:i/>
              </w:rPr>
              <w:t>o, Če</w:t>
            </w:r>
            <w:r w:rsidR="00B469E0" w:rsidRPr="00A5534D">
              <w:rPr>
                <w:rFonts w:ascii="Verdana" w:hAnsi="Verdana"/>
                <w:i/>
                <w:u w:val="single"/>
              </w:rPr>
              <w:t>sk</w:t>
            </w:r>
            <w:r w:rsidR="00B469E0" w:rsidRPr="00A5534D">
              <w:rPr>
                <w:rFonts w:ascii="Verdana" w:hAnsi="Verdana"/>
                <w:i/>
              </w:rPr>
              <w:t>o…</w:t>
            </w:r>
            <w:r w:rsidR="00B469E0" w:rsidRPr="00A5534D">
              <w:rPr>
                <w:rFonts w:ascii="Verdana" w:hAnsi="Verdana"/>
              </w:rPr>
              <w:t>)</w:t>
            </w:r>
            <w:r w:rsidR="00101A10" w:rsidRPr="00A5534D">
              <w:rPr>
                <w:rFonts w:ascii="Verdana" w:hAnsi="Verdana"/>
              </w:rPr>
              <w:t xml:space="preserve"> </w:t>
            </w:r>
            <w:r w:rsidR="00B469E0" w:rsidRPr="00A5534D">
              <w:rPr>
                <w:rFonts w:ascii="Verdana" w:hAnsi="Verdana"/>
              </w:rPr>
              <w:t xml:space="preserve">a </w:t>
            </w:r>
            <w:r w:rsidR="004B7731" w:rsidRPr="00A5534D">
              <w:rPr>
                <w:rFonts w:ascii="Verdana" w:hAnsi="Verdana"/>
                <w:i/>
              </w:rPr>
              <w:t>šť, čť</w:t>
            </w:r>
            <w:r w:rsidR="00101A10" w:rsidRPr="00A5534D">
              <w:rPr>
                <w:rFonts w:ascii="Verdana" w:hAnsi="Verdana"/>
                <w:i/>
              </w:rPr>
              <w:t xml:space="preserve"> </w:t>
            </w:r>
            <w:r w:rsidR="00101A10" w:rsidRPr="00A5534D">
              <w:rPr>
                <w:rFonts w:ascii="Verdana" w:hAnsi="Verdana"/>
              </w:rPr>
              <w:t>(</w:t>
            </w:r>
            <w:r w:rsidR="007D748E" w:rsidRPr="00A5534D">
              <w:rPr>
                <w:rFonts w:ascii="Verdana" w:hAnsi="Verdana"/>
              </w:rPr>
              <w:t xml:space="preserve">př. </w:t>
            </w:r>
            <w:r w:rsidR="00B469E0" w:rsidRPr="00A5534D">
              <w:rPr>
                <w:rFonts w:ascii="Verdana" w:hAnsi="Verdana"/>
                <w:i/>
              </w:rPr>
              <w:t>španěl</w:t>
            </w:r>
            <w:r w:rsidR="00B469E0" w:rsidRPr="00A5534D">
              <w:rPr>
                <w:rFonts w:ascii="Verdana" w:hAnsi="Verdana"/>
                <w:i/>
                <w:u w:val="single"/>
              </w:rPr>
              <w:t>št</w:t>
            </w:r>
            <w:r w:rsidR="00B469E0" w:rsidRPr="00A5534D">
              <w:rPr>
                <w:rFonts w:ascii="Verdana" w:hAnsi="Verdana"/>
                <w:i/>
              </w:rPr>
              <w:t>ina, ře</w:t>
            </w:r>
            <w:r w:rsidR="00B469E0" w:rsidRPr="00A5534D">
              <w:rPr>
                <w:rFonts w:ascii="Verdana" w:hAnsi="Verdana"/>
                <w:i/>
                <w:u w:val="single"/>
              </w:rPr>
              <w:t>čt</w:t>
            </w:r>
            <w:r w:rsidR="00B469E0" w:rsidRPr="00A5534D">
              <w:rPr>
                <w:rFonts w:ascii="Verdana" w:hAnsi="Verdana"/>
                <w:i/>
              </w:rPr>
              <w:t>ina…</w:t>
            </w:r>
            <w:r w:rsidR="00B469E0" w:rsidRPr="00A5534D">
              <w:rPr>
                <w:rFonts w:ascii="Verdana" w:hAnsi="Verdana"/>
              </w:rPr>
              <w:t>)</w:t>
            </w:r>
          </w:p>
          <w:p w:rsidR="00DC06A1" w:rsidRPr="00A5534D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i/>
              </w:rPr>
            </w:pPr>
          </w:p>
        </w:tc>
      </w:tr>
      <w:tr w:rsidR="00470F05" w:rsidRPr="00FC64F7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A5534D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A5534D">
              <w:rPr>
                <w:rFonts w:ascii="Verdana" w:eastAsia="Verdana" w:hAnsi="Verdana" w:cs="Verdana"/>
              </w:rPr>
              <w:t>písmena</w:t>
            </w:r>
            <w:r w:rsidR="00771521" w:rsidRPr="00A5534D">
              <w:rPr>
                <w:rFonts w:ascii="Verdana" w:eastAsia="Verdana" w:hAnsi="Verdana" w:cs="Verdana"/>
              </w:rPr>
              <w:t xml:space="preserve"> </w:t>
            </w:r>
            <w:r w:rsidR="00C232FE" w:rsidRPr="00A5534D">
              <w:rPr>
                <w:rFonts w:ascii="Verdana" w:eastAsia="Verdana" w:hAnsi="Verdana" w:cs="Verdana"/>
              </w:rPr>
              <w:t xml:space="preserve">pro </w:t>
            </w:r>
            <w:r w:rsidR="00C232FE" w:rsidRPr="00A5534D">
              <w:rPr>
                <w:rFonts w:ascii="Verdana" w:eastAsia="Verdana" w:hAnsi="Verdana" w:cs="Verdana"/>
                <w:b/>
              </w:rPr>
              <w:t>nelatinkáře</w:t>
            </w:r>
            <w:r w:rsidR="00C232FE" w:rsidRPr="00A5534D">
              <w:rPr>
                <w:rFonts w:ascii="Verdana" w:eastAsia="Verdana" w:hAnsi="Verdana" w:cs="Verdana"/>
              </w:rPr>
              <w:t xml:space="preserve">: </w:t>
            </w:r>
            <w:r w:rsidR="00844341" w:rsidRPr="00A5534D">
              <w:rPr>
                <w:rFonts w:ascii="Verdana" w:eastAsia="Verdana" w:hAnsi="Verdana" w:cs="Verdana"/>
                <w:b/>
              </w:rPr>
              <w:t>Q, q, W, w, X, x</w:t>
            </w:r>
            <w:r w:rsidR="00771521" w:rsidRPr="00A5534D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A5534D">
              <w:rPr>
                <w:rFonts w:ascii="Verdana" w:eastAsia="Verdana" w:hAnsi="Verdana" w:cs="Verdana"/>
              </w:rPr>
              <w:t>(</w:t>
            </w:r>
            <w:r w:rsidR="00062E37" w:rsidRPr="00A5534D">
              <w:rPr>
                <w:rFonts w:ascii="Verdana" w:eastAsia="Verdana" w:hAnsi="Verdana" w:cs="Verdana"/>
              </w:rPr>
              <w:t xml:space="preserve">žák </w:t>
            </w:r>
            <w:r w:rsidR="00CB591A" w:rsidRPr="00A5534D">
              <w:rPr>
                <w:rFonts w:ascii="Verdana" w:eastAsia="Verdana" w:hAnsi="Verdana" w:cs="Verdana"/>
              </w:rPr>
              <w:t xml:space="preserve">doplňuje daná písmena do slov, popř. k obrázkům, </w:t>
            </w:r>
            <w:r w:rsidR="00844341" w:rsidRPr="00A5534D">
              <w:rPr>
                <w:rFonts w:ascii="Verdana" w:eastAsia="Verdana" w:hAnsi="Verdana" w:cs="Verdana"/>
              </w:rPr>
              <w:t>př.</w:t>
            </w:r>
            <w:r w:rsidR="004D4C48" w:rsidRPr="00A5534D">
              <w:rPr>
                <w:rFonts w:ascii="Verdana" w:eastAsia="Verdana" w:hAnsi="Verdana" w:cs="Verdana"/>
              </w:rPr>
              <w:t xml:space="preserve"> </w:t>
            </w:r>
            <w:r w:rsidR="007B7C5F" w:rsidRPr="00A5534D">
              <w:rPr>
                <w:rFonts w:ascii="Verdana" w:eastAsia="Verdana" w:hAnsi="Verdana" w:cs="Verdana"/>
                <w:u w:val="single"/>
              </w:rPr>
              <w:t>Q</w:t>
            </w:r>
            <w:r w:rsidR="007B7C5F" w:rsidRPr="00A5534D">
              <w:rPr>
                <w:rFonts w:ascii="Verdana" w:eastAsia="Verdana" w:hAnsi="Verdana" w:cs="Verdana"/>
              </w:rPr>
              <w:t xml:space="preserve">UIDO, </w:t>
            </w:r>
            <w:r w:rsidR="00EE7BC9" w:rsidRPr="00A5534D">
              <w:rPr>
                <w:rFonts w:ascii="Verdana" w:eastAsia="Verdana" w:hAnsi="Verdana" w:cs="Verdana"/>
                <w:u w:val="single"/>
              </w:rPr>
              <w:t>Q</w:t>
            </w:r>
            <w:r w:rsidR="00EE7BC9" w:rsidRPr="00A5534D">
              <w:rPr>
                <w:rFonts w:ascii="Verdana" w:eastAsia="Verdana" w:hAnsi="Verdana" w:cs="Verdana"/>
              </w:rPr>
              <w:t xml:space="preserve">UEBEC, </w:t>
            </w:r>
            <w:r w:rsidR="0059257C" w:rsidRPr="00A5534D">
              <w:rPr>
                <w:rFonts w:ascii="Verdana" w:eastAsia="Verdana" w:hAnsi="Verdana" w:cs="Verdana"/>
                <w:u w:val="single"/>
              </w:rPr>
              <w:t>W</w:t>
            </w:r>
            <w:r w:rsidR="0059257C" w:rsidRPr="00A5534D">
              <w:rPr>
                <w:rFonts w:ascii="Verdana" w:eastAsia="Verdana" w:hAnsi="Verdana" w:cs="Verdana"/>
              </w:rPr>
              <w:t xml:space="preserve">ILLY, </w:t>
            </w:r>
            <w:r w:rsidR="004D4C48" w:rsidRPr="00A5534D">
              <w:rPr>
                <w:rFonts w:ascii="Verdana" w:eastAsia="Verdana" w:hAnsi="Verdana" w:cs="Verdana"/>
              </w:rPr>
              <w:t>NE</w:t>
            </w:r>
            <w:r w:rsidR="004D4C48" w:rsidRPr="00A5534D">
              <w:rPr>
                <w:rFonts w:ascii="Verdana" w:eastAsia="Verdana" w:hAnsi="Verdana" w:cs="Verdana"/>
                <w:u w:val="single"/>
              </w:rPr>
              <w:t>W</w:t>
            </w:r>
            <w:r w:rsidR="004D4C48" w:rsidRPr="00A5534D">
              <w:rPr>
                <w:rFonts w:ascii="Verdana" w:eastAsia="Verdana" w:hAnsi="Verdana" w:cs="Verdana"/>
              </w:rPr>
              <w:t xml:space="preserve"> YORK, </w:t>
            </w:r>
            <w:r w:rsidR="007B7C5F" w:rsidRPr="00A5534D">
              <w:rPr>
                <w:rFonts w:ascii="Verdana" w:eastAsia="Verdana" w:hAnsi="Verdana" w:cs="Verdana"/>
              </w:rPr>
              <w:t>KI</w:t>
            </w:r>
            <w:r w:rsidR="007B7C5F" w:rsidRPr="00A5534D">
              <w:rPr>
                <w:rFonts w:ascii="Verdana" w:eastAsia="Verdana" w:hAnsi="Verdana" w:cs="Verdana"/>
                <w:u w:val="single"/>
              </w:rPr>
              <w:t>W</w:t>
            </w:r>
            <w:r w:rsidR="007B7C5F" w:rsidRPr="00A5534D">
              <w:rPr>
                <w:rFonts w:ascii="Verdana" w:eastAsia="Verdana" w:hAnsi="Verdana" w:cs="Verdana"/>
              </w:rPr>
              <w:t>I, O</w:t>
            </w:r>
            <w:r w:rsidR="007B7C5F" w:rsidRPr="00A5534D">
              <w:rPr>
                <w:rFonts w:ascii="Verdana" w:eastAsia="Verdana" w:hAnsi="Verdana" w:cs="Verdana"/>
                <w:u w:val="single"/>
              </w:rPr>
              <w:t>X</w:t>
            </w:r>
            <w:r w:rsidR="007B7C5F" w:rsidRPr="00A5534D">
              <w:rPr>
                <w:rFonts w:ascii="Verdana" w:eastAsia="Verdana" w:hAnsi="Verdana" w:cs="Verdana"/>
              </w:rPr>
              <w:t>FORD, FELI</w:t>
            </w:r>
            <w:r w:rsidR="007B7C5F" w:rsidRPr="00A5534D">
              <w:rPr>
                <w:rFonts w:ascii="Verdana" w:eastAsia="Verdana" w:hAnsi="Verdana" w:cs="Verdana"/>
                <w:u w:val="single"/>
              </w:rPr>
              <w:t>X</w:t>
            </w:r>
            <w:r w:rsidR="007B7C5F" w:rsidRPr="00A5534D">
              <w:rPr>
                <w:rFonts w:ascii="Verdana" w:eastAsia="Verdana" w:hAnsi="Verdana" w:cs="Verdana"/>
              </w:rPr>
              <w:t>, TA</w:t>
            </w:r>
            <w:r w:rsidR="007B7C5F" w:rsidRPr="00A5534D">
              <w:rPr>
                <w:rFonts w:ascii="Verdana" w:eastAsia="Verdana" w:hAnsi="Verdana" w:cs="Verdana"/>
                <w:u w:val="single"/>
              </w:rPr>
              <w:t>X</w:t>
            </w:r>
            <w:r w:rsidR="007B7C5F" w:rsidRPr="00A5534D">
              <w:rPr>
                <w:rFonts w:ascii="Verdana" w:eastAsia="Verdana" w:hAnsi="Verdana" w:cs="Verdana"/>
              </w:rPr>
              <w:t>I</w:t>
            </w:r>
            <w:r w:rsidR="00C232FE" w:rsidRPr="00A5534D">
              <w:rPr>
                <w:rFonts w:ascii="Verdana" w:hAnsi="Verdana"/>
              </w:rPr>
              <w:t>)</w:t>
            </w:r>
          </w:p>
          <w:p w:rsidR="00D35688" w:rsidRPr="00A5534D" w:rsidRDefault="00C232FE" w:rsidP="00D35688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A5534D">
              <w:rPr>
                <w:rFonts w:ascii="Verdana" w:eastAsia="Verdana" w:hAnsi="Verdana" w:cs="Verdana"/>
                <w:b/>
              </w:rPr>
              <w:t>nečtenář</w:t>
            </w:r>
            <w:r w:rsidRPr="00A5534D">
              <w:rPr>
                <w:rFonts w:ascii="Verdana" w:eastAsia="Verdana" w:hAnsi="Verdana" w:cs="Verdana"/>
              </w:rPr>
              <w:t xml:space="preserve">: </w:t>
            </w:r>
            <w:r w:rsidR="00D35688" w:rsidRPr="00A5534D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8629F6" w:rsidRPr="00A5534D" w:rsidRDefault="00062E37" w:rsidP="00D27938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25"/>
              <w:contextualSpacing/>
              <w:rPr>
                <w:i/>
              </w:rPr>
            </w:pPr>
            <w:r w:rsidRPr="00A5534D">
              <w:rPr>
                <w:rFonts w:ascii="Verdana" w:eastAsia="Verdana" w:hAnsi="Verdana" w:cs="Verdana"/>
              </w:rPr>
              <w:lastRenderedPageBreak/>
              <w:t xml:space="preserve">žák </w:t>
            </w:r>
            <w:r w:rsidR="00342414" w:rsidRPr="00A5534D">
              <w:rPr>
                <w:rFonts w:ascii="Verdana" w:eastAsia="Verdana" w:hAnsi="Verdana" w:cs="Verdana"/>
              </w:rPr>
              <w:t xml:space="preserve">pravopisně správně píše </w:t>
            </w:r>
            <w:r w:rsidR="00D27938" w:rsidRPr="00A5534D">
              <w:rPr>
                <w:rFonts w:ascii="Verdana" w:eastAsia="Verdana" w:hAnsi="Verdana" w:cs="Verdana"/>
              </w:rPr>
              <w:t xml:space="preserve">slova z výuky zeměpisu, </w:t>
            </w:r>
            <w:r w:rsidR="00844341" w:rsidRPr="00A5534D">
              <w:rPr>
                <w:rFonts w:ascii="Verdana" w:eastAsia="Verdana" w:hAnsi="Verdana" w:cs="Verdana"/>
              </w:rPr>
              <w:t xml:space="preserve">zeměpisné pojmy, města, státy a kontinenty světa, dodržuje psaní velkých písmen </w:t>
            </w:r>
            <w:r w:rsidR="008629F6" w:rsidRPr="00A5534D">
              <w:rPr>
                <w:rFonts w:ascii="Verdana" w:eastAsia="Verdana" w:hAnsi="Verdana" w:cs="Verdana"/>
              </w:rPr>
              <w:t>(</w:t>
            </w:r>
            <w:r w:rsidR="008629F6" w:rsidRPr="00A5534D">
              <w:rPr>
                <w:rFonts w:ascii="Verdana" w:eastAsia="Verdana" w:hAnsi="Verdana" w:cs="Verdana"/>
                <w:i/>
              </w:rPr>
              <w:t>__vropa, __eská __epublika, __raha</w:t>
            </w:r>
            <w:r w:rsidR="008629F6" w:rsidRPr="00A5534D">
              <w:rPr>
                <w:rFonts w:ascii="Verdana" w:eastAsia="Verdana" w:hAnsi="Verdana" w:cs="Verdana"/>
              </w:rPr>
              <w:t>)</w:t>
            </w:r>
          </w:p>
          <w:p w:rsidR="00D27938" w:rsidRPr="00A5534D" w:rsidRDefault="008629F6" w:rsidP="00D27938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25"/>
              <w:contextualSpacing/>
              <w:rPr>
                <w:i/>
              </w:rPr>
            </w:pPr>
            <w:r w:rsidRPr="00A5534D">
              <w:rPr>
                <w:rFonts w:ascii="Verdana" w:eastAsia="Verdana" w:hAnsi="Verdana" w:cs="Verdana"/>
              </w:rPr>
              <w:t xml:space="preserve">žák </w:t>
            </w:r>
            <w:r w:rsidR="00844341" w:rsidRPr="00A5534D">
              <w:rPr>
                <w:rFonts w:ascii="Verdana" w:eastAsia="Verdana" w:hAnsi="Verdana" w:cs="Verdana"/>
              </w:rPr>
              <w:t xml:space="preserve">cíleně trénuje pravopis </w:t>
            </w:r>
            <w:r w:rsidRPr="00A5534D">
              <w:rPr>
                <w:rFonts w:ascii="Verdana" w:hAnsi="Verdana"/>
              </w:rPr>
              <w:t xml:space="preserve">souhláskových skupin </w:t>
            </w:r>
            <w:r w:rsidR="00844341" w:rsidRPr="00A5534D">
              <w:rPr>
                <w:rFonts w:ascii="Verdana" w:hAnsi="Verdana"/>
                <w:i/>
              </w:rPr>
              <w:t>ck, sk</w:t>
            </w:r>
            <w:r w:rsidR="000716D4" w:rsidRPr="00A5534D">
              <w:rPr>
                <w:rFonts w:ascii="Verdana" w:hAnsi="Verdana"/>
                <w:i/>
              </w:rPr>
              <w:t xml:space="preserve"> </w:t>
            </w:r>
            <w:r w:rsidR="00844341" w:rsidRPr="00A5534D">
              <w:rPr>
                <w:rFonts w:ascii="Verdana" w:hAnsi="Verdana"/>
              </w:rPr>
              <w:t>(</w:t>
            </w:r>
            <w:r w:rsidR="00844341" w:rsidRPr="00A5534D">
              <w:rPr>
                <w:rFonts w:ascii="Verdana" w:hAnsi="Verdana"/>
                <w:i/>
              </w:rPr>
              <w:t>Něme</w:t>
            </w:r>
            <w:r w:rsidRPr="00A5534D">
              <w:rPr>
                <w:rFonts w:ascii="Verdana" w:hAnsi="Verdana"/>
                <w:i/>
              </w:rPr>
              <w:t>__</w:t>
            </w:r>
            <w:r w:rsidR="00844341" w:rsidRPr="00A5534D">
              <w:rPr>
                <w:rFonts w:ascii="Verdana" w:hAnsi="Verdana"/>
                <w:i/>
              </w:rPr>
              <w:t>o, Sloven</w:t>
            </w:r>
            <w:r w:rsidRPr="00A5534D">
              <w:rPr>
                <w:rFonts w:ascii="Verdana" w:hAnsi="Verdana"/>
                <w:i/>
              </w:rPr>
              <w:t>__</w:t>
            </w:r>
            <w:r w:rsidR="00844341" w:rsidRPr="00A5534D">
              <w:rPr>
                <w:rFonts w:ascii="Verdana" w:hAnsi="Verdana"/>
                <w:i/>
              </w:rPr>
              <w:t>o, Če</w:t>
            </w:r>
            <w:r w:rsidRPr="00A5534D">
              <w:rPr>
                <w:rFonts w:ascii="Verdana" w:hAnsi="Verdana"/>
                <w:i/>
              </w:rPr>
              <w:t>__</w:t>
            </w:r>
            <w:r w:rsidR="00844341" w:rsidRPr="00A5534D">
              <w:rPr>
                <w:rFonts w:ascii="Verdana" w:hAnsi="Verdana"/>
                <w:i/>
              </w:rPr>
              <w:t>o</w:t>
            </w:r>
            <w:r w:rsidR="00844341" w:rsidRPr="00A5534D">
              <w:rPr>
                <w:rFonts w:ascii="Verdana" w:hAnsi="Verdana"/>
              </w:rPr>
              <w:t>)</w:t>
            </w:r>
            <w:r w:rsidR="00844341" w:rsidRPr="00A5534D">
              <w:rPr>
                <w:rFonts w:ascii="Verdana" w:hAnsi="Verdana"/>
                <w:i/>
              </w:rPr>
              <w:t xml:space="preserve"> </w:t>
            </w:r>
            <w:r w:rsidR="00844341" w:rsidRPr="00A5534D">
              <w:rPr>
                <w:rFonts w:ascii="Verdana" w:hAnsi="Verdana"/>
              </w:rPr>
              <w:t xml:space="preserve">a </w:t>
            </w:r>
            <w:r w:rsidR="00844341" w:rsidRPr="00A5534D">
              <w:rPr>
                <w:rFonts w:ascii="Verdana" w:hAnsi="Verdana"/>
                <w:i/>
              </w:rPr>
              <w:t>šť, čt</w:t>
            </w:r>
            <w:r w:rsidR="000716D4" w:rsidRPr="00A5534D">
              <w:rPr>
                <w:rFonts w:ascii="Verdana" w:hAnsi="Verdana"/>
                <w:i/>
              </w:rPr>
              <w:t xml:space="preserve"> </w:t>
            </w:r>
            <w:r w:rsidR="00844341" w:rsidRPr="00A5534D">
              <w:rPr>
                <w:rFonts w:ascii="Verdana" w:hAnsi="Verdana"/>
              </w:rPr>
              <w:t>(</w:t>
            </w:r>
            <w:r w:rsidR="00844341" w:rsidRPr="00A5534D">
              <w:rPr>
                <w:rFonts w:ascii="Verdana" w:hAnsi="Verdana"/>
                <w:i/>
              </w:rPr>
              <w:t>španěl</w:t>
            </w:r>
            <w:r w:rsidRPr="00A5534D">
              <w:rPr>
                <w:rFonts w:ascii="Verdana" w:hAnsi="Verdana"/>
                <w:i/>
              </w:rPr>
              <w:t>__</w:t>
            </w:r>
            <w:r w:rsidR="00844341" w:rsidRPr="00A5534D">
              <w:rPr>
                <w:rFonts w:ascii="Verdana" w:hAnsi="Verdana"/>
                <w:i/>
              </w:rPr>
              <w:t>ina, ře</w:t>
            </w:r>
            <w:r w:rsidRPr="00A5534D">
              <w:rPr>
                <w:rFonts w:ascii="Verdana" w:hAnsi="Verdana"/>
                <w:i/>
              </w:rPr>
              <w:t>__</w:t>
            </w:r>
            <w:r w:rsidR="00844341" w:rsidRPr="00A5534D">
              <w:rPr>
                <w:rFonts w:ascii="Verdana" w:hAnsi="Verdana"/>
                <w:i/>
              </w:rPr>
              <w:t>ina</w:t>
            </w:r>
            <w:r w:rsidR="00844341" w:rsidRPr="00A5534D">
              <w:rPr>
                <w:rFonts w:ascii="Verdana" w:hAnsi="Verdana"/>
              </w:rPr>
              <w:t>)</w:t>
            </w:r>
          </w:p>
          <w:p w:rsidR="00C30C05" w:rsidRPr="00A5534D" w:rsidRDefault="00844341" w:rsidP="00D27938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25"/>
              <w:contextualSpacing/>
              <w:rPr>
                <w:i/>
              </w:rPr>
            </w:pPr>
            <w:r w:rsidRPr="00A5534D">
              <w:rPr>
                <w:rFonts w:ascii="Verdana" w:eastAsia="Verdana" w:hAnsi="Verdana" w:cs="Verdana"/>
              </w:rPr>
              <w:t>žák (</w:t>
            </w:r>
            <w:r w:rsidR="000716D4" w:rsidRPr="00A5534D">
              <w:rPr>
                <w:rFonts w:ascii="Verdana" w:eastAsia="Verdana" w:hAnsi="Verdana" w:cs="Verdana"/>
              </w:rPr>
              <w:t>11–15</w:t>
            </w:r>
            <w:r w:rsidRPr="00A5534D">
              <w:rPr>
                <w:rFonts w:ascii="Verdana" w:eastAsia="Verdana" w:hAnsi="Verdana" w:cs="Verdana"/>
              </w:rPr>
              <w:t xml:space="preserve"> let) se seznámí s pravopisem psaní velkých a malých písmen (</w:t>
            </w:r>
            <w:r w:rsidRPr="00A5534D">
              <w:rPr>
                <w:rFonts w:ascii="Verdana" w:eastAsia="Verdana" w:hAnsi="Verdana" w:cs="Verdana"/>
                <w:i/>
                <w:u w:val="single"/>
              </w:rPr>
              <w:t>Č</w:t>
            </w:r>
            <w:r w:rsidRPr="00A5534D">
              <w:rPr>
                <w:rFonts w:ascii="Verdana" w:eastAsia="Verdana" w:hAnsi="Verdana" w:cs="Verdana"/>
                <w:i/>
              </w:rPr>
              <w:t xml:space="preserve">ech x </w:t>
            </w:r>
            <w:r w:rsidRPr="00A5534D">
              <w:rPr>
                <w:rFonts w:ascii="Verdana" w:eastAsia="Verdana" w:hAnsi="Verdana" w:cs="Verdana"/>
                <w:i/>
                <w:u w:val="single"/>
              </w:rPr>
              <w:t>č</w:t>
            </w:r>
            <w:r w:rsidRPr="00A5534D">
              <w:rPr>
                <w:rFonts w:ascii="Verdana" w:eastAsia="Verdana" w:hAnsi="Verdana" w:cs="Verdana"/>
                <w:i/>
              </w:rPr>
              <w:t xml:space="preserve">eština x </w:t>
            </w:r>
            <w:r w:rsidRPr="00A5534D">
              <w:rPr>
                <w:rFonts w:ascii="Verdana" w:eastAsia="Verdana" w:hAnsi="Verdana" w:cs="Verdana"/>
                <w:i/>
                <w:u w:val="single"/>
              </w:rPr>
              <w:t>č</w:t>
            </w:r>
            <w:r w:rsidRPr="00A5534D">
              <w:rPr>
                <w:rFonts w:ascii="Verdana" w:eastAsia="Verdana" w:hAnsi="Verdana" w:cs="Verdana"/>
                <w:i/>
              </w:rPr>
              <w:t>eské město</w:t>
            </w:r>
            <w:r w:rsidRPr="00A5534D">
              <w:rPr>
                <w:rFonts w:ascii="Verdana" w:eastAsia="Verdana" w:hAnsi="Verdana" w:cs="Verdana"/>
              </w:rPr>
              <w:t>)</w:t>
            </w:r>
            <w:r w:rsidR="000C305C" w:rsidRPr="00A5534D">
              <w:rPr>
                <w:rFonts w:ascii="Verdana" w:eastAsia="Verdana" w:hAnsi="Verdana" w:cs="Verdana"/>
              </w:rPr>
              <w:t xml:space="preserve"> a trénuje pravopis přídavných jmen v 1.</w:t>
            </w:r>
            <w:r w:rsidR="00AD583B" w:rsidRPr="00A5534D">
              <w:rPr>
                <w:rFonts w:ascii="Verdana" w:eastAsia="Verdana" w:hAnsi="Verdana" w:cs="Verdana"/>
              </w:rPr>
              <w:t> </w:t>
            </w:r>
            <w:r w:rsidR="000C305C" w:rsidRPr="00A5534D">
              <w:rPr>
                <w:rFonts w:ascii="Verdana" w:eastAsia="Verdana" w:hAnsi="Verdana" w:cs="Verdana"/>
              </w:rPr>
              <w:t>pádě j. č. při stupňování (</w:t>
            </w:r>
            <w:r w:rsidR="000C305C" w:rsidRPr="00A5534D">
              <w:rPr>
                <w:rFonts w:ascii="Verdana" w:eastAsia="Verdana" w:hAnsi="Verdana" w:cs="Verdana"/>
                <w:i/>
              </w:rPr>
              <w:t>největší, nejvyšší…</w:t>
            </w:r>
            <w:r w:rsidR="000C305C" w:rsidRPr="00A5534D">
              <w:rPr>
                <w:rFonts w:ascii="Verdana" w:eastAsia="Verdana" w:hAnsi="Verdana" w:cs="Verdana"/>
              </w:rPr>
              <w:t>)</w:t>
            </w:r>
          </w:p>
          <w:p w:rsidR="00896EE4" w:rsidRPr="00A5534D" w:rsidRDefault="00896EE4" w:rsidP="00896EE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A5534D" w:rsidRDefault="00470F05" w:rsidP="00386B0B">
            <w:pPr>
              <w:spacing w:line="276" w:lineRule="auto"/>
            </w:pPr>
            <w:r w:rsidRPr="00A5534D">
              <w:rPr>
                <w:rFonts w:ascii="Verdana" w:eastAsia="Verdana" w:hAnsi="Verdana" w:cs="Verdana"/>
              </w:rPr>
              <w:t>Žák</w:t>
            </w:r>
          </w:p>
          <w:p w:rsidR="00B45341" w:rsidRPr="00A5534D" w:rsidRDefault="00AD583B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 xml:space="preserve">ovládá </w:t>
            </w:r>
            <w:r w:rsidR="00B45341" w:rsidRPr="00A5534D">
              <w:rPr>
                <w:rFonts w:ascii="Verdana" w:hAnsi="Verdana" w:cs="ComicSansMS"/>
              </w:rPr>
              <w:t xml:space="preserve">vysoké </w:t>
            </w:r>
            <w:r w:rsidRPr="00A5534D">
              <w:rPr>
                <w:rFonts w:ascii="Verdana" w:hAnsi="Verdana" w:cs="ComicSansMS"/>
              </w:rPr>
              <w:t xml:space="preserve">základní </w:t>
            </w:r>
            <w:r w:rsidR="00B45341" w:rsidRPr="00A5534D">
              <w:rPr>
                <w:rFonts w:ascii="Verdana" w:hAnsi="Verdana" w:cs="ComicSansMS"/>
              </w:rPr>
              <w:t>číslovky</w:t>
            </w:r>
            <w:r w:rsidRPr="00A5534D">
              <w:rPr>
                <w:rFonts w:ascii="Verdana" w:hAnsi="Verdana" w:cs="ComicSansMS"/>
              </w:rPr>
              <w:t xml:space="preserve"> v 1. pádě</w:t>
            </w:r>
            <w:r w:rsidR="00B45341" w:rsidRPr="00A5534D">
              <w:rPr>
                <w:rFonts w:ascii="Verdana" w:hAnsi="Verdana" w:cs="ComicSansMS"/>
              </w:rPr>
              <w:t xml:space="preserve"> (</w:t>
            </w:r>
            <w:r w:rsidR="00B45341" w:rsidRPr="00A5534D">
              <w:rPr>
                <w:rFonts w:ascii="Verdana" w:hAnsi="Verdana" w:cs="ComicSansMS"/>
                <w:i/>
              </w:rPr>
              <w:t>180 000 obyvatel…</w:t>
            </w:r>
            <w:r w:rsidR="00B45341" w:rsidRPr="00A5534D">
              <w:rPr>
                <w:rFonts w:ascii="Verdana" w:hAnsi="Verdana" w:cs="ComicSansMS"/>
              </w:rPr>
              <w:t>)</w:t>
            </w:r>
          </w:p>
          <w:p w:rsidR="002F4EB0" w:rsidRPr="00A5534D" w:rsidRDefault="002F4EB0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 xml:space="preserve">rozumí užití předložek </w:t>
            </w:r>
            <w:r w:rsidRPr="00A5534D">
              <w:rPr>
                <w:rFonts w:ascii="Verdana" w:hAnsi="Verdana" w:cs="ComicSansMS"/>
                <w:i/>
              </w:rPr>
              <w:t xml:space="preserve">v, na, do, z </w:t>
            </w:r>
            <w:r w:rsidRPr="00A5534D">
              <w:rPr>
                <w:rFonts w:ascii="Verdana" w:hAnsi="Verdana" w:cs="ComicSansMS"/>
              </w:rPr>
              <w:t xml:space="preserve">s jednotlivými státy, městy apod. ve významu </w:t>
            </w:r>
            <w:r w:rsidRPr="00A5534D">
              <w:rPr>
                <w:rFonts w:ascii="Verdana" w:hAnsi="Verdana" w:cs="ComicSansMS"/>
                <w:i/>
              </w:rPr>
              <w:t xml:space="preserve">Kde? </w:t>
            </w:r>
            <w:r w:rsidRPr="00A5534D">
              <w:rPr>
                <w:rFonts w:ascii="Verdana" w:hAnsi="Verdana" w:cs="ComicSansMS"/>
              </w:rPr>
              <w:t xml:space="preserve">a </w:t>
            </w:r>
            <w:r w:rsidRPr="00A5534D">
              <w:rPr>
                <w:rFonts w:ascii="Verdana" w:hAnsi="Verdana" w:cs="ComicSansMS"/>
                <w:i/>
              </w:rPr>
              <w:t xml:space="preserve">Kam/Odkud? </w:t>
            </w:r>
            <w:r w:rsidRPr="00A5534D">
              <w:rPr>
                <w:rFonts w:ascii="Verdana" w:hAnsi="Verdana" w:cs="ComicSansMS"/>
              </w:rPr>
              <w:t>(</w:t>
            </w:r>
            <w:r w:rsidRPr="00A5534D">
              <w:rPr>
                <w:rFonts w:ascii="Verdana" w:hAnsi="Verdana" w:cs="ComicSansMS"/>
                <w:i/>
                <w:u w:val="single"/>
              </w:rPr>
              <w:t>v</w:t>
            </w:r>
            <w:r w:rsidRPr="00A5534D">
              <w:rPr>
                <w:rFonts w:ascii="Verdana" w:hAnsi="Verdana" w:cs="ComicSansMS"/>
                <w:i/>
              </w:rPr>
              <w:t xml:space="preserve"> Itálii, </w:t>
            </w:r>
            <w:r w:rsidRPr="00A5534D">
              <w:rPr>
                <w:rFonts w:ascii="Verdana" w:hAnsi="Verdana" w:cs="ComicSansMS"/>
                <w:i/>
                <w:u w:val="single"/>
              </w:rPr>
              <w:t>na</w:t>
            </w:r>
            <w:r w:rsidRPr="00A5534D">
              <w:rPr>
                <w:rFonts w:ascii="Verdana" w:hAnsi="Verdana" w:cs="ComicSansMS"/>
                <w:i/>
              </w:rPr>
              <w:t xml:space="preserve"> Maltě, </w:t>
            </w:r>
            <w:r w:rsidRPr="00A5534D">
              <w:rPr>
                <w:rFonts w:ascii="Verdana" w:hAnsi="Verdana" w:cs="ComicSansMS"/>
                <w:i/>
                <w:u w:val="single"/>
              </w:rPr>
              <w:t>do</w:t>
            </w:r>
            <w:r w:rsidRPr="00A5534D">
              <w:rPr>
                <w:rFonts w:ascii="Verdana" w:hAnsi="Verdana" w:cs="ComicSansMS"/>
                <w:i/>
              </w:rPr>
              <w:t xml:space="preserve"> Itálie, </w:t>
            </w:r>
            <w:r w:rsidRPr="00A5534D">
              <w:rPr>
                <w:rFonts w:ascii="Verdana" w:hAnsi="Verdana" w:cs="ComicSansMS"/>
                <w:i/>
                <w:u w:val="single"/>
              </w:rPr>
              <w:t>z</w:t>
            </w:r>
            <w:r w:rsidRPr="00A5534D">
              <w:rPr>
                <w:rFonts w:ascii="Verdana" w:hAnsi="Verdana" w:cs="ComicSansMS"/>
                <w:i/>
              </w:rPr>
              <w:t xml:space="preserve"> Itálie, </w:t>
            </w:r>
            <w:r w:rsidRPr="00A5534D">
              <w:rPr>
                <w:rFonts w:ascii="Verdana" w:hAnsi="Verdana" w:cs="ComicSansMS"/>
                <w:i/>
                <w:u w:val="single"/>
              </w:rPr>
              <w:t>na</w:t>
            </w:r>
            <w:r w:rsidRPr="00A5534D">
              <w:rPr>
                <w:rFonts w:ascii="Verdana" w:hAnsi="Verdana" w:cs="ComicSansMS"/>
                <w:i/>
              </w:rPr>
              <w:t xml:space="preserve"> Maltu</w:t>
            </w:r>
            <w:r w:rsidRPr="00A5534D">
              <w:rPr>
                <w:rFonts w:ascii="Verdana" w:hAnsi="Verdana" w:cs="ComicSansMS"/>
              </w:rPr>
              <w:t>)</w:t>
            </w:r>
            <w:r w:rsidR="00E442EA" w:rsidRPr="00A5534D">
              <w:rPr>
                <w:rFonts w:ascii="Verdana" w:hAnsi="Verdana" w:cs="ComicSansMS"/>
              </w:rPr>
              <w:t>, popř. s kterými pády se pojí</w:t>
            </w:r>
          </w:p>
          <w:p w:rsidR="002F4EB0" w:rsidRPr="00A5534D" w:rsidRDefault="002F4EB0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 xml:space="preserve">zopakuje užití 2. pádu názvů států ve frázi </w:t>
            </w:r>
            <w:r w:rsidRPr="00A5534D">
              <w:rPr>
                <w:rFonts w:ascii="Verdana" w:hAnsi="Verdana" w:cs="ComicSansMS"/>
                <w:i/>
              </w:rPr>
              <w:t>Jsem z …</w:t>
            </w:r>
            <w:r w:rsidR="00980F2E" w:rsidRPr="00A5534D">
              <w:rPr>
                <w:rFonts w:ascii="Verdana" w:hAnsi="Verdana" w:cs="ComicSansMS"/>
                <w:i/>
              </w:rPr>
              <w:t xml:space="preserve"> </w:t>
            </w:r>
            <w:r w:rsidR="00980F2E" w:rsidRPr="00A5534D">
              <w:rPr>
                <w:rFonts w:ascii="Verdana" w:hAnsi="Verdana" w:cs="ComicSansMS"/>
              </w:rPr>
              <w:t>(</w:t>
            </w:r>
            <w:r w:rsidR="00980F2E" w:rsidRPr="00A5534D">
              <w:rPr>
                <w:rFonts w:ascii="Verdana" w:hAnsi="Verdana" w:cs="ComicSansMS"/>
                <w:i/>
              </w:rPr>
              <w:t>Ukrajin</w:t>
            </w:r>
            <w:r w:rsidR="00980F2E" w:rsidRPr="00A5534D">
              <w:rPr>
                <w:rFonts w:ascii="Verdana" w:hAnsi="Verdana" w:cs="ComicSansMS"/>
                <w:b/>
                <w:i/>
                <w:u w:val="single"/>
              </w:rPr>
              <w:t>y</w:t>
            </w:r>
            <w:r w:rsidR="00980F2E" w:rsidRPr="00A5534D">
              <w:rPr>
                <w:rFonts w:ascii="Verdana" w:hAnsi="Verdana" w:cs="ComicSansMS"/>
                <w:i/>
              </w:rPr>
              <w:t>/Vietnam</w:t>
            </w:r>
            <w:r w:rsidR="00980F2E" w:rsidRPr="00A5534D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="00980F2E" w:rsidRPr="00A5534D">
              <w:rPr>
                <w:rFonts w:ascii="Verdana" w:hAnsi="Verdana" w:cs="ComicSansMS"/>
                <w:i/>
              </w:rPr>
              <w:t>…</w:t>
            </w:r>
            <w:r w:rsidR="00980F2E" w:rsidRPr="00A5534D">
              <w:rPr>
                <w:rFonts w:ascii="Verdana" w:hAnsi="Verdana" w:cs="ComicSansMS"/>
              </w:rPr>
              <w:t>)</w:t>
            </w:r>
          </w:p>
          <w:p w:rsidR="00D1799C" w:rsidRPr="00A5534D" w:rsidRDefault="00D1799C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akt</w:t>
            </w:r>
            <w:r w:rsidR="003A7FFA" w:rsidRPr="00A5534D">
              <w:rPr>
                <w:rFonts w:ascii="Verdana" w:hAnsi="Verdana" w:cs="ComicSansMS"/>
              </w:rPr>
              <w:t xml:space="preserve">ivně používá 2. pád podstatných, popř. i přídavných </w:t>
            </w:r>
            <w:r w:rsidRPr="00A5534D">
              <w:rPr>
                <w:rFonts w:ascii="Verdana" w:hAnsi="Verdana" w:cs="ComicSansMS"/>
              </w:rPr>
              <w:t>jmen j. č. (států, měst, kontinentů apod.) v</w:t>
            </w:r>
            <w:r w:rsidRPr="00A5534D">
              <w:rPr>
                <w:rFonts w:ascii="Verdana" w:hAnsi="Verdana"/>
              </w:rPr>
              <w:t xml:space="preserve"> odpovědi na otázku </w:t>
            </w:r>
            <w:r w:rsidRPr="00A5534D">
              <w:rPr>
                <w:rFonts w:ascii="Verdana" w:hAnsi="Verdana"/>
                <w:i/>
              </w:rPr>
              <w:t xml:space="preserve">Kam/Odkud? </w:t>
            </w:r>
            <w:r w:rsidRPr="00A5534D">
              <w:rPr>
                <w:rFonts w:ascii="Verdana" w:hAnsi="Verdana"/>
              </w:rPr>
              <w:t>(</w:t>
            </w:r>
            <w:r w:rsidRPr="00A5534D">
              <w:rPr>
                <w:rFonts w:ascii="Verdana" w:hAnsi="Verdana"/>
                <w:i/>
              </w:rPr>
              <w:t>do Londýn</w:t>
            </w:r>
            <w:r w:rsidRPr="00A5534D">
              <w:rPr>
                <w:rFonts w:ascii="Verdana" w:hAnsi="Verdana"/>
                <w:b/>
                <w:i/>
                <w:u w:val="single"/>
              </w:rPr>
              <w:t>a</w:t>
            </w:r>
            <w:r w:rsidRPr="00A5534D">
              <w:rPr>
                <w:rFonts w:ascii="Verdana" w:hAnsi="Verdana"/>
                <w:i/>
              </w:rPr>
              <w:t>, do Peking</w:t>
            </w:r>
            <w:r w:rsidRPr="00A5534D">
              <w:rPr>
                <w:rFonts w:ascii="Verdana" w:hAnsi="Verdana"/>
                <w:b/>
                <w:i/>
                <w:u w:val="single"/>
              </w:rPr>
              <w:t>u</w:t>
            </w:r>
            <w:r w:rsidRPr="00A5534D">
              <w:rPr>
                <w:rFonts w:ascii="Verdana" w:hAnsi="Verdana"/>
                <w:i/>
              </w:rPr>
              <w:t>, do Prah</w:t>
            </w:r>
            <w:r w:rsidRPr="00A5534D">
              <w:rPr>
                <w:rFonts w:ascii="Verdana" w:hAnsi="Verdana"/>
                <w:b/>
                <w:i/>
                <w:u w:val="single"/>
              </w:rPr>
              <w:t>y</w:t>
            </w:r>
            <w:r w:rsidRPr="00A5534D">
              <w:rPr>
                <w:rFonts w:ascii="Verdana" w:hAnsi="Verdana"/>
                <w:i/>
              </w:rPr>
              <w:t xml:space="preserve">, </w:t>
            </w:r>
            <w:r w:rsidRPr="00A5534D">
              <w:rPr>
                <w:rFonts w:ascii="Verdana" w:hAnsi="Verdana" w:cs="ComicSansMS"/>
                <w:i/>
              </w:rPr>
              <w:t>do Franci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e</w:t>
            </w:r>
            <w:r w:rsidRPr="00A5534D">
              <w:rPr>
                <w:rFonts w:ascii="Verdana" w:hAnsi="Verdana" w:cs="ComicSansMS"/>
                <w:i/>
              </w:rPr>
              <w:t>, do Paříž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e</w:t>
            </w:r>
            <w:r w:rsidRPr="00A5534D">
              <w:rPr>
                <w:rFonts w:ascii="Verdana" w:hAnsi="Verdana" w:cs="ComicSansMS"/>
                <w:i/>
              </w:rPr>
              <w:t>, do Německ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a</w:t>
            </w:r>
            <w:r w:rsidR="003A7FFA" w:rsidRPr="00A5534D">
              <w:rPr>
                <w:rFonts w:ascii="Verdana" w:hAnsi="Verdana" w:cs="ComicSansMS"/>
                <w:i/>
              </w:rPr>
              <w:t>, do Česk</w:t>
            </w:r>
            <w:r w:rsidR="003A7FFA" w:rsidRPr="00A5534D">
              <w:rPr>
                <w:rFonts w:ascii="Verdana" w:hAnsi="Verdana" w:cs="ComicSansMS"/>
                <w:b/>
                <w:i/>
                <w:u w:val="single"/>
              </w:rPr>
              <w:t>é</w:t>
            </w:r>
            <w:r w:rsidR="003A7FFA" w:rsidRPr="00A5534D">
              <w:rPr>
                <w:rFonts w:ascii="Verdana" w:hAnsi="Verdana" w:cs="ComicSansMS"/>
                <w:i/>
              </w:rPr>
              <w:t xml:space="preserve"> republik</w:t>
            </w:r>
            <w:r w:rsidR="003A7FFA" w:rsidRPr="00A5534D">
              <w:rPr>
                <w:rFonts w:ascii="Verdana" w:hAnsi="Verdana" w:cs="ComicSansMS"/>
                <w:b/>
                <w:i/>
                <w:u w:val="single"/>
              </w:rPr>
              <w:t>y</w:t>
            </w:r>
            <w:r w:rsidRPr="00A5534D">
              <w:rPr>
                <w:rFonts w:ascii="Verdana" w:hAnsi="Verdana" w:cs="ComicSansMS"/>
              </w:rPr>
              <w:t>)</w:t>
            </w:r>
          </w:p>
          <w:p w:rsidR="003A7FFA" w:rsidRPr="00A5534D" w:rsidRDefault="003A7FFA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 xml:space="preserve">aktivně používá </w:t>
            </w:r>
            <w:r w:rsidR="005F0958" w:rsidRPr="00A5534D">
              <w:rPr>
                <w:rFonts w:ascii="Verdana" w:hAnsi="Verdana" w:cs="ComicSansMS"/>
              </w:rPr>
              <w:t>4. pád podstatných jmen j. č. (států, měst, kontinentů apod.) v</w:t>
            </w:r>
            <w:r w:rsidR="005F0958" w:rsidRPr="00A5534D">
              <w:rPr>
                <w:rFonts w:ascii="Verdana" w:hAnsi="Verdana"/>
              </w:rPr>
              <w:t xml:space="preserve"> odpovědi na otázku </w:t>
            </w:r>
            <w:r w:rsidR="005F0958" w:rsidRPr="00A5534D">
              <w:rPr>
                <w:rFonts w:ascii="Verdana" w:hAnsi="Verdana"/>
                <w:i/>
              </w:rPr>
              <w:t xml:space="preserve">Kam? </w:t>
            </w:r>
            <w:r w:rsidR="005F0958" w:rsidRPr="00A5534D">
              <w:rPr>
                <w:rFonts w:ascii="Verdana" w:hAnsi="Verdana"/>
              </w:rPr>
              <w:t>(</w:t>
            </w:r>
            <w:r w:rsidR="005F0958" w:rsidRPr="00A5534D">
              <w:rPr>
                <w:rFonts w:ascii="Verdana" w:hAnsi="Verdana" w:cs="ComicSansMS"/>
                <w:i/>
              </w:rPr>
              <w:t>na Slovensk</w:t>
            </w:r>
            <w:r w:rsidR="005F0958" w:rsidRPr="00A5534D">
              <w:rPr>
                <w:rFonts w:ascii="Verdana" w:hAnsi="Verdana" w:cs="ComicSansMS"/>
                <w:b/>
                <w:i/>
                <w:u w:val="single"/>
              </w:rPr>
              <w:t>o</w:t>
            </w:r>
            <w:r w:rsidR="005F0958" w:rsidRPr="00A5534D">
              <w:rPr>
                <w:rFonts w:ascii="Verdana" w:hAnsi="Verdana" w:cs="ComicSansMS"/>
                <w:i/>
              </w:rPr>
              <w:t>, na Ukrajin</w:t>
            </w:r>
            <w:r w:rsidR="005F0958" w:rsidRPr="00A5534D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="004B312A" w:rsidRPr="00A5534D">
              <w:rPr>
                <w:rFonts w:ascii="Verdana" w:hAnsi="Verdana" w:cs="ComicSansMS"/>
                <w:i/>
              </w:rPr>
              <w:t>, na Sicíli</w:t>
            </w:r>
            <w:r w:rsidR="004B312A" w:rsidRPr="00A5534D">
              <w:rPr>
                <w:rFonts w:ascii="Verdana" w:hAnsi="Verdana" w:cs="ComicSansMS"/>
                <w:b/>
                <w:i/>
                <w:u w:val="single"/>
              </w:rPr>
              <w:t>i</w:t>
            </w:r>
            <w:r w:rsidR="004B312A" w:rsidRPr="00A5534D">
              <w:rPr>
                <w:rFonts w:ascii="Verdana" w:hAnsi="Verdana" w:cs="ComicSansMS"/>
                <w:i/>
              </w:rPr>
              <w:t>…</w:t>
            </w:r>
            <w:r w:rsidR="004B312A" w:rsidRPr="00A5534D">
              <w:rPr>
                <w:rFonts w:ascii="Verdana" w:hAnsi="Verdana" w:cs="ComicSansMS"/>
              </w:rPr>
              <w:t>)</w:t>
            </w:r>
          </w:p>
          <w:p w:rsidR="00E442EA" w:rsidRPr="00A5534D" w:rsidRDefault="004B312A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aktivně používá 6. pád podstatných, popř. i přídavných jmen j. č. (států, měst, kontinentů apod.) v</w:t>
            </w:r>
            <w:r w:rsidRPr="00A5534D">
              <w:rPr>
                <w:rFonts w:ascii="Verdana" w:hAnsi="Verdana"/>
              </w:rPr>
              <w:t xml:space="preserve"> odpovědi na otázku </w:t>
            </w:r>
            <w:r w:rsidRPr="00A5534D">
              <w:rPr>
                <w:rFonts w:ascii="Verdana" w:hAnsi="Verdana"/>
                <w:i/>
              </w:rPr>
              <w:t xml:space="preserve">Kde? </w:t>
            </w:r>
            <w:r w:rsidRPr="00A5534D">
              <w:rPr>
                <w:rFonts w:ascii="Verdana" w:hAnsi="Verdana"/>
              </w:rPr>
              <w:t>(v Afghánistán</w:t>
            </w:r>
            <w:r w:rsidRPr="00A5534D">
              <w:rPr>
                <w:rFonts w:ascii="Verdana" w:hAnsi="Verdana"/>
                <w:b/>
                <w:u w:val="single"/>
              </w:rPr>
              <w:t>u</w:t>
            </w:r>
            <w:r w:rsidRPr="00A5534D">
              <w:rPr>
                <w:rFonts w:ascii="Verdana" w:hAnsi="Verdana"/>
              </w:rPr>
              <w:t xml:space="preserve">, </w:t>
            </w:r>
            <w:r w:rsidRPr="00A5534D">
              <w:rPr>
                <w:rFonts w:ascii="Verdana" w:hAnsi="Verdana" w:cs="ComicSansMS"/>
                <w:i/>
              </w:rPr>
              <w:t>v </w:t>
            </w:r>
            <w:r w:rsidR="00B45341" w:rsidRPr="00A5534D">
              <w:rPr>
                <w:rFonts w:ascii="Verdana" w:hAnsi="Verdana" w:cs="ComicSansMS"/>
                <w:i/>
              </w:rPr>
              <w:t>Ameri</w:t>
            </w:r>
            <w:r w:rsidR="00B45341" w:rsidRPr="00A5534D">
              <w:rPr>
                <w:rFonts w:ascii="Verdana" w:hAnsi="Verdana" w:cs="ComicSansMS"/>
                <w:b/>
                <w:i/>
                <w:u w:val="single"/>
              </w:rPr>
              <w:t>ce</w:t>
            </w:r>
            <w:r w:rsidR="00B45341" w:rsidRPr="00A5534D">
              <w:rPr>
                <w:rFonts w:ascii="Verdana" w:hAnsi="Verdana" w:cs="ComicSansMS"/>
                <w:i/>
              </w:rPr>
              <w:t>, v Česk</w:t>
            </w:r>
            <w:r w:rsidR="00B45341" w:rsidRPr="00A5534D">
              <w:rPr>
                <w:rFonts w:ascii="Verdana" w:hAnsi="Verdana" w:cs="ComicSansMS"/>
                <w:b/>
                <w:i/>
                <w:u w:val="single"/>
              </w:rPr>
              <w:t>é</w:t>
            </w:r>
            <w:r w:rsidR="00B45341" w:rsidRPr="00A5534D">
              <w:rPr>
                <w:rFonts w:ascii="Verdana" w:hAnsi="Verdana" w:cs="ComicSansMS"/>
                <w:i/>
              </w:rPr>
              <w:t xml:space="preserve"> republi</w:t>
            </w:r>
            <w:r w:rsidR="00B45341" w:rsidRPr="00A5534D">
              <w:rPr>
                <w:rFonts w:ascii="Verdana" w:hAnsi="Verdana" w:cs="ComicSansMS"/>
                <w:b/>
                <w:i/>
                <w:u w:val="single"/>
              </w:rPr>
              <w:t>ce</w:t>
            </w:r>
            <w:r w:rsidR="00B45341" w:rsidRPr="00A5534D">
              <w:rPr>
                <w:rFonts w:ascii="Verdana" w:hAnsi="Verdana" w:cs="ComicSansMS"/>
                <w:i/>
              </w:rPr>
              <w:t xml:space="preserve">, </w:t>
            </w:r>
            <w:r w:rsidRPr="00A5534D">
              <w:rPr>
                <w:rFonts w:ascii="Verdana" w:hAnsi="Verdana" w:cs="ComicSansMS"/>
                <w:i/>
              </w:rPr>
              <w:t>v </w:t>
            </w:r>
            <w:r w:rsidR="00BF57F0" w:rsidRPr="00A5534D">
              <w:rPr>
                <w:rFonts w:ascii="Verdana" w:hAnsi="Verdana" w:cs="ComicSansMS"/>
                <w:i/>
              </w:rPr>
              <w:t>Evrop</w:t>
            </w:r>
            <w:r w:rsidR="00BF57F0" w:rsidRPr="00A5534D">
              <w:rPr>
                <w:rFonts w:ascii="Verdana" w:hAnsi="Verdana" w:cs="ComicSansMS"/>
                <w:b/>
                <w:i/>
                <w:u w:val="single"/>
              </w:rPr>
              <w:t>ě</w:t>
            </w:r>
            <w:r w:rsidRPr="00A5534D">
              <w:rPr>
                <w:rFonts w:ascii="Verdana" w:hAnsi="Verdana" w:cs="ComicSansMS"/>
                <w:i/>
              </w:rPr>
              <w:t>,</w:t>
            </w:r>
            <w:r w:rsidR="00BF57F0" w:rsidRPr="00A5534D">
              <w:rPr>
                <w:rFonts w:ascii="Verdana" w:hAnsi="Verdana" w:cs="ComicSansMS"/>
                <w:i/>
              </w:rPr>
              <w:t xml:space="preserve"> v Itáli</w:t>
            </w:r>
            <w:r w:rsidR="00BF57F0" w:rsidRPr="00A5534D">
              <w:rPr>
                <w:rFonts w:ascii="Verdana" w:hAnsi="Verdana" w:cs="ComicSansMS"/>
                <w:b/>
                <w:i/>
                <w:u w:val="single"/>
              </w:rPr>
              <w:t>i</w:t>
            </w:r>
            <w:r w:rsidR="00BF57F0" w:rsidRPr="00A5534D">
              <w:rPr>
                <w:rFonts w:ascii="Verdana" w:hAnsi="Verdana" w:cs="ComicSansMS"/>
                <w:i/>
              </w:rPr>
              <w:t>,</w:t>
            </w:r>
            <w:r w:rsidRPr="00A5534D">
              <w:rPr>
                <w:rFonts w:ascii="Verdana" w:hAnsi="Verdana" w:cs="ComicSansMS"/>
                <w:i/>
              </w:rPr>
              <w:t xml:space="preserve"> na Ukrajin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ě</w:t>
            </w:r>
            <w:r w:rsidRPr="00A5534D">
              <w:rPr>
                <w:rFonts w:ascii="Verdana" w:hAnsi="Verdana" w:cs="ComicSansMS"/>
                <w:i/>
              </w:rPr>
              <w:t xml:space="preserve">, </w:t>
            </w:r>
            <w:r w:rsidR="00B45341" w:rsidRPr="00A5534D">
              <w:rPr>
                <w:rFonts w:ascii="Verdana" w:hAnsi="Verdana" w:cs="ComicSansMS"/>
                <w:i/>
              </w:rPr>
              <w:t>v Polsk</w:t>
            </w:r>
            <w:r w:rsidR="00B45341" w:rsidRPr="00A5534D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="00B45341" w:rsidRPr="00A5534D">
              <w:rPr>
                <w:rFonts w:ascii="Verdana" w:hAnsi="Verdana" w:cs="ComicSansMS"/>
                <w:i/>
              </w:rPr>
              <w:t>, na</w:t>
            </w:r>
            <w:r w:rsidR="00BF57F0" w:rsidRPr="00A5534D">
              <w:rPr>
                <w:rFonts w:ascii="Verdana" w:hAnsi="Verdana" w:cs="ComicSansMS"/>
                <w:i/>
              </w:rPr>
              <w:t> </w:t>
            </w:r>
            <w:r w:rsidR="00B45341" w:rsidRPr="00A5534D">
              <w:rPr>
                <w:rFonts w:ascii="Verdana" w:hAnsi="Verdana" w:cs="ComicSansMS"/>
                <w:i/>
              </w:rPr>
              <w:t>Slovensk</w:t>
            </w:r>
            <w:r w:rsidR="00B45341" w:rsidRPr="00A5534D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="00B45341" w:rsidRPr="00A5534D">
              <w:rPr>
                <w:rFonts w:ascii="Verdana" w:hAnsi="Verdana" w:cs="ComicSansMS"/>
                <w:i/>
              </w:rPr>
              <w:t>…</w:t>
            </w:r>
            <w:r w:rsidR="00B45341" w:rsidRPr="00A5534D">
              <w:rPr>
                <w:rFonts w:ascii="Verdana" w:hAnsi="Verdana" w:cs="ComicSansMS"/>
              </w:rPr>
              <w:t>)</w:t>
            </w:r>
          </w:p>
          <w:p w:rsidR="000F7D96" w:rsidRPr="00A5534D" w:rsidRDefault="000F7D96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spojuje přídavné jméno s podstatným, dodržuje rod (</w:t>
            </w:r>
            <w:r w:rsidRPr="00A5534D">
              <w:rPr>
                <w:rFonts w:ascii="Verdana" w:hAnsi="Verdana" w:cs="ComicSansMS"/>
                <w:i/>
              </w:rPr>
              <w:t>hlavn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í</w:t>
            </w:r>
            <w:r w:rsidRPr="00A5534D">
              <w:rPr>
                <w:rFonts w:ascii="Verdana" w:hAnsi="Verdana" w:cs="ComicSansMS"/>
                <w:i/>
              </w:rPr>
              <w:t xml:space="preserve"> město, Česk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á</w:t>
            </w:r>
            <w:r w:rsidRPr="00A5534D">
              <w:rPr>
                <w:rFonts w:ascii="Verdana" w:hAnsi="Verdana" w:cs="ComicSansMS"/>
                <w:i/>
              </w:rPr>
              <w:t xml:space="preserve"> republik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a</w:t>
            </w:r>
            <w:r w:rsidRPr="00A5534D">
              <w:rPr>
                <w:rFonts w:ascii="Verdana" w:hAnsi="Verdana" w:cs="ComicSansMS"/>
                <w:i/>
              </w:rPr>
              <w:t>, Jižn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í</w:t>
            </w:r>
            <w:r w:rsidRPr="00A5534D">
              <w:rPr>
                <w:rFonts w:ascii="Verdana" w:hAnsi="Verdana" w:cs="ComicSansMS"/>
                <w:i/>
              </w:rPr>
              <w:t xml:space="preserve"> Amerika…</w:t>
            </w:r>
            <w:r w:rsidRPr="00A5534D">
              <w:rPr>
                <w:rFonts w:ascii="Verdana" w:hAnsi="Verdana" w:cs="ComicSansMS"/>
              </w:rPr>
              <w:t>)</w:t>
            </w:r>
          </w:p>
          <w:p w:rsidR="00665B93" w:rsidRPr="00A5534D" w:rsidRDefault="00665B93" w:rsidP="00B4534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 xml:space="preserve">stupňuje známá přídavná jména (pravidelná i nepravidelná) a používá je pro </w:t>
            </w:r>
            <w:r w:rsidR="000F7D96" w:rsidRPr="00A5534D">
              <w:rPr>
                <w:rFonts w:ascii="Verdana" w:hAnsi="Verdana" w:cs="ComicSansMS"/>
              </w:rPr>
              <w:t xml:space="preserve">popis mapy, států apod. (+ší, +ejší, +ější, nej+; </w:t>
            </w:r>
            <w:r w:rsidR="000F7D96" w:rsidRPr="00A5534D">
              <w:rPr>
                <w:rFonts w:ascii="Verdana" w:hAnsi="Verdana" w:cs="ComicSansMS"/>
                <w:i/>
              </w:rPr>
              <w:t>nejvyšší hora je …, největší město je …</w:t>
            </w:r>
            <w:r w:rsidR="000F7D96" w:rsidRPr="00A5534D">
              <w:rPr>
                <w:rFonts w:ascii="Verdana" w:hAnsi="Verdana" w:cs="ComicSansMS"/>
              </w:rPr>
              <w:t>)</w:t>
            </w:r>
          </w:p>
          <w:p w:rsidR="00A25260" w:rsidRPr="00A5534D" w:rsidRDefault="00A25260" w:rsidP="00B45341">
            <w:pPr>
              <w:tabs>
                <w:tab w:val="left" w:pos="459"/>
              </w:tabs>
              <w:ind w:right="-11"/>
              <w:jc w:val="both"/>
              <w:rPr>
                <w:rFonts w:ascii="Verdana" w:hAnsi="Verdana"/>
              </w:rPr>
            </w:pPr>
          </w:p>
          <w:p w:rsidR="00E442EA" w:rsidRPr="00A5534D" w:rsidRDefault="00E442EA" w:rsidP="00B45341">
            <w:pPr>
              <w:tabs>
                <w:tab w:val="left" w:pos="459"/>
              </w:tabs>
              <w:ind w:right="-11"/>
              <w:jc w:val="both"/>
              <w:rPr>
                <w:rFonts w:ascii="Verdana" w:hAnsi="Verdana"/>
                <w:b/>
              </w:rPr>
            </w:pPr>
          </w:p>
          <w:p w:rsidR="00E442EA" w:rsidRPr="00A5534D" w:rsidRDefault="00E442EA" w:rsidP="00B45341">
            <w:pPr>
              <w:tabs>
                <w:tab w:val="left" w:pos="45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A5534D">
              <w:rPr>
                <w:rFonts w:ascii="Verdana" w:hAnsi="Verdana"/>
                <w:b/>
              </w:rPr>
              <w:lastRenderedPageBreak/>
              <w:t>Gramatika ve vazbách/frázích:</w:t>
            </w:r>
          </w:p>
          <w:p w:rsidR="00E442EA" w:rsidRPr="00A5534D" w:rsidRDefault="00E442EA" w:rsidP="00E442EA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/>
              </w:rPr>
              <w:t xml:space="preserve">2. pád </w:t>
            </w:r>
            <w:r w:rsidRPr="00A5534D">
              <w:rPr>
                <w:rFonts w:ascii="Verdana" w:hAnsi="Verdana" w:cs="ComicSansMS"/>
              </w:rPr>
              <w:t xml:space="preserve">ve frázi … </w:t>
            </w:r>
            <w:r w:rsidRPr="00A5534D">
              <w:rPr>
                <w:rFonts w:ascii="Verdana" w:hAnsi="Verdana" w:cs="ComicSansMS"/>
                <w:i/>
              </w:rPr>
              <w:t xml:space="preserve">je hlavní město … </w:t>
            </w:r>
            <w:r w:rsidRPr="00A5534D">
              <w:rPr>
                <w:rFonts w:ascii="Verdana" w:hAnsi="Verdana" w:cs="ComicSansMS"/>
              </w:rPr>
              <w:t>(</w:t>
            </w:r>
            <w:r w:rsidRPr="00A5534D">
              <w:rPr>
                <w:rFonts w:ascii="Verdana" w:hAnsi="Verdana" w:cs="ComicSansMS"/>
                <w:i/>
              </w:rPr>
              <w:t>Praha je hlavní město Česk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é</w:t>
            </w:r>
            <w:r w:rsidRPr="00A5534D">
              <w:rPr>
                <w:rFonts w:ascii="Verdana" w:hAnsi="Verdana" w:cs="ComicSansMS"/>
                <w:i/>
              </w:rPr>
              <w:t xml:space="preserve"> republik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y</w:t>
            </w:r>
            <w:r w:rsidRPr="00A5534D">
              <w:rPr>
                <w:rFonts w:ascii="Verdana" w:hAnsi="Verdana" w:cs="ComicSansMS"/>
                <w:i/>
              </w:rPr>
              <w:t>.</w:t>
            </w:r>
            <w:r w:rsidRPr="00A5534D">
              <w:rPr>
                <w:rFonts w:ascii="Verdana" w:hAnsi="Verdana" w:cs="ComicSansMS"/>
              </w:rPr>
              <w:t>)</w:t>
            </w:r>
          </w:p>
          <w:p w:rsidR="00E442EA" w:rsidRPr="00A5534D" w:rsidRDefault="00E442EA" w:rsidP="00E442EA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 xml:space="preserve">6. pád ve frázi </w:t>
            </w:r>
            <w:r w:rsidRPr="00A5534D">
              <w:rPr>
                <w:rFonts w:ascii="Verdana" w:hAnsi="Verdana" w:cs="ComicSansMS"/>
                <w:i/>
              </w:rPr>
              <w:t>… je/leží v …</w:t>
            </w:r>
            <w:r w:rsidRPr="00A5534D">
              <w:rPr>
                <w:rFonts w:ascii="Verdana" w:hAnsi="Verdana" w:cs="ComicSansMS"/>
              </w:rPr>
              <w:t xml:space="preserve"> (</w:t>
            </w:r>
            <w:r w:rsidRPr="00A5534D">
              <w:rPr>
                <w:rFonts w:ascii="Verdana" w:hAnsi="Verdana" w:cs="ComicSansMS"/>
                <w:i/>
              </w:rPr>
              <w:t>Česká republika leží v Evrop</w:t>
            </w:r>
            <w:r w:rsidRPr="00A5534D">
              <w:rPr>
                <w:rFonts w:ascii="Verdana" w:hAnsi="Verdana" w:cs="ComicSansMS"/>
                <w:b/>
                <w:i/>
                <w:u w:val="single"/>
              </w:rPr>
              <w:t>ě</w:t>
            </w:r>
            <w:r w:rsidRPr="00A5534D">
              <w:rPr>
                <w:rFonts w:ascii="Verdana" w:hAnsi="Verdana" w:cs="ComicSansMS"/>
                <w:i/>
              </w:rPr>
              <w:t>.</w:t>
            </w:r>
            <w:r w:rsidRPr="00A5534D">
              <w:rPr>
                <w:rFonts w:ascii="Verdana" w:hAnsi="Verdana" w:cs="ComicSansMS"/>
              </w:rPr>
              <w:t xml:space="preserve">), popř. 4. pád ve frázi … </w:t>
            </w:r>
            <w:r w:rsidRPr="00A5534D">
              <w:rPr>
                <w:rFonts w:ascii="Verdana" w:hAnsi="Verdana" w:cs="ComicSansMS"/>
                <w:i/>
              </w:rPr>
              <w:t xml:space="preserve">je/leží na … </w:t>
            </w:r>
            <w:r w:rsidRPr="00A5534D">
              <w:rPr>
                <w:rFonts w:ascii="Verdana" w:hAnsi="Verdana" w:cs="ComicSansMS"/>
              </w:rPr>
              <w:t>(Etna je na Sicílii.)</w:t>
            </w:r>
          </w:p>
          <w:p w:rsidR="00E442EA" w:rsidRPr="00A5534D" w:rsidRDefault="00E442EA" w:rsidP="00E442EA">
            <w:pPr>
              <w:pStyle w:val="Odstavecseseznamem"/>
              <w:autoSpaceDE w:val="0"/>
              <w:autoSpaceDN w:val="0"/>
              <w:adjustRightInd w:val="0"/>
              <w:ind w:left="459"/>
              <w:rPr>
                <w:rFonts w:ascii="Verdana" w:hAnsi="Verdana" w:cs="ComicSansMS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A5534D" w:rsidRDefault="00470F05" w:rsidP="00E577C3">
            <w:pPr>
              <w:ind w:left="99"/>
            </w:pPr>
            <w:r w:rsidRPr="00A5534D">
              <w:rPr>
                <w:rFonts w:ascii="Verdana" w:eastAsia="Verdana" w:hAnsi="Verdana" w:cs="Verdana"/>
              </w:rPr>
              <w:t xml:space="preserve">Žák </w:t>
            </w:r>
          </w:p>
          <w:p w:rsidR="004A3BD7" w:rsidRPr="00A5534D" w:rsidRDefault="004A3BD7" w:rsidP="004A3BD7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 w:rsidRPr="00A5534D">
              <w:rPr>
                <w:rFonts w:ascii="Verdana" w:eastAsia="Verdana" w:hAnsi="Verdana" w:cs="Verdana"/>
              </w:rPr>
              <w:t>řekne, že něčemu nerozumí (</w:t>
            </w:r>
            <w:r w:rsidRPr="00A5534D">
              <w:rPr>
                <w:rFonts w:ascii="Verdana" w:eastAsia="Verdana" w:hAnsi="Verdana" w:cs="Verdana"/>
                <w:i/>
              </w:rPr>
              <w:t xml:space="preserve">Nerozumím </w:t>
            </w:r>
            <w:r w:rsidRPr="00A5534D">
              <w:rPr>
                <w:rFonts w:ascii="Verdana" w:eastAsia="Verdana" w:hAnsi="Verdana" w:cs="Verdana"/>
              </w:rPr>
              <w:t xml:space="preserve">+ ukázání na obrázek, text. / </w:t>
            </w:r>
            <w:r w:rsidRPr="00A5534D">
              <w:rPr>
                <w:rFonts w:ascii="Verdana" w:eastAsia="Verdana" w:hAnsi="Verdana" w:cs="Verdana"/>
                <w:i/>
              </w:rPr>
              <w:t>Já tomu nerozumím. Nevím, co je/znamená …</w:t>
            </w:r>
            <w:r w:rsidRPr="00A5534D">
              <w:rPr>
                <w:rFonts w:ascii="Verdana" w:eastAsia="Verdana" w:hAnsi="Verdana" w:cs="Verdana"/>
              </w:rPr>
              <w:t>)</w:t>
            </w:r>
          </w:p>
          <w:p w:rsidR="004A3BD7" w:rsidRPr="00A5534D" w:rsidRDefault="004A3BD7" w:rsidP="004A3BD7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 w:rsidRPr="00A5534D">
              <w:rPr>
                <w:rFonts w:ascii="Verdana" w:eastAsia="Verdana" w:hAnsi="Verdana" w:cs="Verdana"/>
              </w:rPr>
              <w:t>zeptá se, když nerozumí pokynu učitele nebo zadání úkolu (</w:t>
            </w:r>
            <w:r w:rsidRPr="00A5534D">
              <w:rPr>
                <w:rFonts w:ascii="Verdana" w:eastAsia="Verdana" w:hAnsi="Verdana" w:cs="Verdana"/>
                <w:i/>
              </w:rPr>
              <w:t>Nevím, co mám dělat.</w:t>
            </w:r>
            <w:r w:rsidRPr="00A5534D">
              <w:rPr>
                <w:rFonts w:ascii="Verdana" w:eastAsia="Verdana" w:hAnsi="Verdana" w:cs="Verdana"/>
              </w:rPr>
              <w:t>)</w:t>
            </w:r>
          </w:p>
          <w:p w:rsidR="004A3BD7" w:rsidRPr="00A5534D" w:rsidRDefault="004A3BD7" w:rsidP="004A3BD7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 w:rsidRPr="00A5534D">
              <w:rPr>
                <w:rFonts w:ascii="Verdana" w:eastAsia="Verdana" w:hAnsi="Verdana" w:cs="Verdana"/>
              </w:rPr>
              <w:t>požádá učitele o zopakování slova, pokynu (</w:t>
            </w:r>
            <w:r w:rsidRPr="00A5534D">
              <w:rPr>
                <w:rFonts w:ascii="Verdana" w:eastAsia="Verdana" w:hAnsi="Verdana" w:cs="Verdana"/>
                <w:i/>
              </w:rPr>
              <w:t>Můžete to, prosím, zopakovat?</w:t>
            </w:r>
            <w:r w:rsidRPr="00A5534D">
              <w:rPr>
                <w:rFonts w:ascii="Verdana" w:hAnsi="Verdana"/>
              </w:rPr>
              <w:t>)</w:t>
            </w:r>
          </w:p>
          <w:p w:rsidR="004A3BD7" w:rsidRPr="00A5534D" w:rsidRDefault="004A3BD7" w:rsidP="004A3BD7">
            <w:pPr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A5534D" w:rsidRDefault="00470F05" w:rsidP="00F14721">
            <w:r w:rsidRPr="00A5534D">
              <w:rPr>
                <w:rFonts w:ascii="Verdana" w:eastAsia="Verdana" w:hAnsi="Verdana" w:cs="Verdana"/>
              </w:rPr>
              <w:t>Žák </w:t>
            </w:r>
          </w:p>
          <w:p w:rsidR="00470F05" w:rsidRPr="00A5534D" w:rsidRDefault="00F14721" w:rsidP="00F14721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eastAsia="Verdana" w:hAnsi="Verdana" w:cs="Verdana"/>
              </w:rPr>
            </w:pPr>
            <w:r w:rsidRPr="00A5534D">
              <w:rPr>
                <w:rFonts w:ascii="Verdana" w:hAnsi="Verdana"/>
              </w:rPr>
              <w:t>seznámí se, že turisté, cyklisté a vodáci se zdraví „</w:t>
            </w:r>
            <w:r w:rsidRPr="00A5534D">
              <w:rPr>
                <w:rFonts w:ascii="Verdana" w:hAnsi="Verdana"/>
                <w:i/>
              </w:rPr>
              <w:t>ahoj</w:t>
            </w:r>
            <w:r w:rsidRPr="00A5534D">
              <w:rPr>
                <w:rFonts w:ascii="Verdana" w:hAnsi="Verdana"/>
              </w:rPr>
              <w:t>“ a není to neslušné, i když jde o neznámé lidi.</w:t>
            </w:r>
          </w:p>
          <w:p w:rsidR="00F14721" w:rsidRPr="00A5534D" w:rsidRDefault="00F14721" w:rsidP="00F14721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eastAsia="Verdana" w:hAnsi="Verdana" w:cs="Verdana"/>
              </w:rPr>
            </w:pPr>
            <w:r w:rsidRPr="00A5534D">
              <w:rPr>
                <w:rFonts w:ascii="Verdana" w:hAnsi="Verdana"/>
              </w:rPr>
              <w:t>zná základní rozdíly mezi zemí svého původu a Českou republikou, ví, co zde může čekat v přírodě i ve městě, jaké jsou základní kulturní zvyklosti a pravidla…</w:t>
            </w:r>
          </w:p>
          <w:p w:rsidR="004A3BD7" w:rsidRPr="00A5534D" w:rsidRDefault="004A3BD7" w:rsidP="004A3BD7">
            <w:pPr>
              <w:pStyle w:val="Odstavecseseznamem"/>
              <w:numPr>
                <w:ilvl w:val="0"/>
                <w:numId w:val="40"/>
              </w:numPr>
              <w:ind w:left="459" w:hanging="459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zná základní informace o České republice (</w:t>
            </w:r>
            <w:r w:rsidR="00741D50" w:rsidRPr="00A5534D">
              <w:rPr>
                <w:rFonts w:ascii="Verdana" w:hAnsi="Verdana"/>
              </w:rPr>
              <w:t>hlavní město, sousední státy, nejvyšší hory, největší řeky</w:t>
            </w:r>
            <w:r w:rsidRPr="00A5534D">
              <w:rPr>
                <w:rFonts w:ascii="Verdana" w:hAnsi="Verdana"/>
              </w:rPr>
              <w:t xml:space="preserve"> apod.)</w:t>
            </w:r>
          </w:p>
          <w:p w:rsidR="00741D50" w:rsidRPr="00A5534D" w:rsidRDefault="00741D50" w:rsidP="004A3BD7">
            <w:pPr>
              <w:pStyle w:val="Odstavecseseznamem"/>
              <w:numPr>
                <w:ilvl w:val="0"/>
                <w:numId w:val="40"/>
              </w:numPr>
              <w:ind w:left="459" w:hanging="459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prezentuje základní informace o zemi svého původu</w:t>
            </w:r>
          </w:p>
          <w:p w:rsidR="0015204E" w:rsidRPr="00A5534D" w:rsidRDefault="0015204E" w:rsidP="0015204E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A5534D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A5534D">
              <w:rPr>
                <w:rFonts w:ascii="Verdana" w:hAnsi="Verdana" w:cs="ComicSansMS"/>
                <w:b/>
              </w:rPr>
              <w:t>Ž</w:t>
            </w:r>
            <w:r w:rsidR="0023443F" w:rsidRPr="00A5534D">
              <w:rPr>
                <w:rFonts w:ascii="Verdana" w:hAnsi="Verdana" w:cs="ComicSansMS"/>
                <w:b/>
              </w:rPr>
              <w:t>ák</w:t>
            </w:r>
            <w:r w:rsidR="008D044B" w:rsidRPr="00A5534D">
              <w:rPr>
                <w:rFonts w:ascii="Verdana" w:hAnsi="Verdana" w:cs="ComicSansMS"/>
                <w:b/>
              </w:rPr>
              <w:t xml:space="preserve"> do 11 let</w:t>
            </w:r>
            <w:r w:rsidR="00086216" w:rsidRPr="00A5534D">
              <w:rPr>
                <w:rFonts w:ascii="Verdana" w:hAnsi="Verdana" w:cs="ComicSansMS"/>
                <w:b/>
              </w:rPr>
              <w:t xml:space="preserve"> (+ </w:t>
            </w:r>
            <w:r w:rsidR="00B36592" w:rsidRPr="00A5534D">
              <w:rPr>
                <w:rFonts w:ascii="Verdana" w:hAnsi="Verdana" w:cs="ComicSansMS"/>
                <w:b/>
              </w:rPr>
              <w:t>nečtenář</w:t>
            </w:r>
            <w:r w:rsidR="00086216" w:rsidRPr="00A5534D">
              <w:rPr>
                <w:rFonts w:ascii="Verdana" w:hAnsi="Verdana" w:cs="ComicSansMS"/>
                <w:b/>
              </w:rPr>
              <w:t>)</w:t>
            </w:r>
          </w:p>
          <w:p w:rsidR="00BF6709" w:rsidRPr="00A5534D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každý</w:t>
            </w:r>
            <w:r w:rsidR="00BF6709" w:rsidRPr="00A5534D">
              <w:rPr>
                <w:rFonts w:ascii="Verdana" w:hAnsi="Verdana" w:cs="ComicSansMS"/>
              </w:rPr>
              <w:t xml:space="preserve"> zvládn</w:t>
            </w:r>
            <w:r w:rsidRPr="00A5534D">
              <w:rPr>
                <w:rFonts w:ascii="Verdana" w:hAnsi="Verdana" w:cs="ComicSansMS"/>
              </w:rPr>
              <w:t>e</w:t>
            </w:r>
            <w:r w:rsidR="00BF6709" w:rsidRPr="00A5534D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A5534D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A5534D">
              <w:rPr>
                <w:rFonts w:ascii="Verdana" w:hAnsi="Verdana" w:cs="ComicSansMS"/>
                <w:b/>
              </w:rPr>
              <w:t>Ž</w:t>
            </w:r>
            <w:r w:rsidR="0023443F" w:rsidRPr="00A5534D">
              <w:rPr>
                <w:rFonts w:ascii="Verdana" w:hAnsi="Verdana" w:cs="ComicSansMS"/>
                <w:b/>
              </w:rPr>
              <w:t>ák</w:t>
            </w:r>
            <w:r w:rsidR="008D044B" w:rsidRPr="00A5534D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A5534D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zvládne</w:t>
            </w:r>
            <w:r w:rsidR="00BF6709" w:rsidRPr="00A5534D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A5534D" w:rsidRDefault="00ED2A05" w:rsidP="00CC106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E16430" w:rsidRPr="00A5534D" w:rsidRDefault="00E16430" w:rsidP="00E1643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rozlišuje známá slova z výuky zeměpisu, slovo spojí s příslušným obrázkem</w:t>
            </w:r>
          </w:p>
          <w:p w:rsidR="00CC1062" w:rsidRPr="00A5534D" w:rsidRDefault="00CC1062" w:rsidP="00CC1062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 xml:space="preserve">rozumí </w:t>
            </w:r>
            <w:r w:rsidR="00E16430" w:rsidRPr="00A5534D">
              <w:rPr>
                <w:rFonts w:ascii="Verdana" w:hAnsi="Verdana"/>
              </w:rPr>
              <w:t xml:space="preserve">základním </w:t>
            </w:r>
            <w:r w:rsidRPr="00A5534D">
              <w:rPr>
                <w:rFonts w:ascii="Verdana" w:hAnsi="Verdana"/>
              </w:rPr>
              <w:t>zeměpisným pojmům</w:t>
            </w:r>
            <w:r w:rsidR="00E16430" w:rsidRPr="00A5534D">
              <w:rPr>
                <w:rFonts w:ascii="Verdana" w:hAnsi="Verdana"/>
              </w:rPr>
              <w:t xml:space="preserve"> (</w:t>
            </w:r>
            <w:r w:rsidR="00E16430" w:rsidRPr="00A5534D">
              <w:rPr>
                <w:rFonts w:ascii="Verdana" w:hAnsi="Verdana"/>
                <w:i/>
              </w:rPr>
              <w:t xml:space="preserve">město, </w:t>
            </w:r>
            <w:r w:rsidR="00920D69" w:rsidRPr="00A5534D">
              <w:rPr>
                <w:rFonts w:ascii="Verdana" w:hAnsi="Verdana"/>
                <w:i/>
              </w:rPr>
              <w:t>řeka, stát…</w:t>
            </w:r>
            <w:r w:rsidR="00920D69" w:rsidRPr="00A5534D">
              <w:rPr>
                <w:rFonts w:ascii="Verdana" w:hAnsi="Verdana"/>
              </w:rPr>
              <w:t>)</w:t>
            </w:r>
          </w:p>
          <w:p w:rsidR="00FD1314" w:rsidRPr="00A5534D" w:rsidRDefault="00FD1314" w:rsidP="00FD131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rozumí jednoduchým pokynům učitele a zachová se dle instrukce (</w:t>
            </w:r>
            <w:r w:rsidRPr="00A5534D">
              <w:rPr>
                <w:rFonts w:ascii="Verdana" w:hAnsi="Verdana"/>
                <w:i/>
              </w:rPr>
              <w:t>Ukaž na mapě …</w:t>
            </w:r>
            <w:r w:rsidRPr="00A5534D">
              <w:rPr>
                <w:rFonts w:ascii="Verdana" w:hAnsi="Verdana"/>
              </w:rPr>
              <w:t>)</w:t>
            </w:r>
          </w:p>
          <w:p w:rsidR="00CC1062" w:rsidRPr="00A5534D" w:rsidRDefault="00CC1062" w:rsidP="00CC1062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ukáže na mapě vyslovený kontinent</w:t>
            </w:r>
          </w:p>
          <w:p w:rsidR="00CC1062" w:rsidRPr="00A5534D" w:rsidRDefault="00CC1062" w:rsidP="00CC1062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reaguje na výzvu ukázání svého bydliště na mapě</w:t>
            </w:r>
          </w:p>
          <w:p w:rsidR="00CC1062" w:rsidRPr="00A5534D" w:rsidRDefault="00CC1062" w:rsidP="00CC1062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odpovídá na otázky spojené s cestováním (</w:t>
            </w:r>
            <w:r w:rsidRPr="00A5534D">
              <w:rPr>
                <w:rFonts w:ascii="Verdana" w:hAnsi="Verdana"/>
                <w:i/>
              </w:rPr>
              <w:t>Kam jedeš? Jedeš do Německa? Jedeš na hory?</w:t>
            </w:r>
            <w:r w:rsidR="00FD1314" w:rsidRPr="00A5534D">
              <w:rPr>
                <w:rFonts w:ascii="Verdana" w:hAnsi="Verdana"/>
              </w:rPr>
              <w:t xml:space="preserve"> apod.</w:t>
            </w:r>
            <w:r w:rsidRPr="00A5534D">
              <w:rPr>
                <w:rFonts w:ascii="Verdana" w:hAnsi="Verdana"/>
              </w:rPr>
              <w:t>)</w:t>
            </w:r>
          </w:p>
          <w:p w:rsidR="00CC1062" w:rsidRPr="00A5534D" w:rsidRDefault="00CC1062" w:rsidP="00A5534D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A5534D" w:rsidRDefault="00CC1062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5534D">
              <w:rPr>
                <w:rFonts w:ascii="Verdana" w:hAnsi="Verdana"/>
              </w:rPr>
              <w:t>dokáže porozumět jednoduchému popisu cesty</w:t>
            </w:r>
          </w:p>
          <w:p w:rsidR="00FD1314" w:rsidRPr="00A5534D" w:rsidRDefault="00FD1314" w:rsidP="00FD1314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ukáže na mapě vyslovený kontinent, město, zemi, horu, řeku apod.</w:t>
            </w:r>
          </w:p>
          <w:p w:rsidR="00FD1314" w:rsidRPr="00A5534D" w:rsidRDefault="00FD1314" w:rsidP="00FD1314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</w:tr>
    </w:tbl>
    <w:p w:rsidR="00C31F41" w:rsidRDefault="00C31F41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5E4D0A" w:rsidRPr="00FC64F7" w:rsidTr="000662FF">
        <w:trPr>
          <w:trHeight w:val="680"/>
        </w:trPr>
        <w:tc>
          <w:tcPr>
            <w:tcW w:w="747" w:type="dxa"/>
            <w:shd w:val="clear" w:color="auto" w:fill="A8BA00"/>
          </w:tcPr>
          <w:p w:rsidR="005E4D0A" w:rsidRDefault="005E4D0A" w:rsidP="005E4D0A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5E4D0A" w:rsidRDefault="005E4D0A" w:rsidP="005E4D0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5E4D0A" w:rsidRDefault="005E4D0A" w:rsidP="005E4D0A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5E4D0A" w:rsidRPr="00A5534D" w:rsidRDefault="005E4D0A" w:rsidP="005E4D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5534D">
              <w:rPr>
                <w:rFonts w:ascii="Verdana" w:eastAsia="Verdana" w:hAnsi="Verdana" w:cs="Verdana"/>
              </w:rPr>
              <w:t>v jednoduchých textech najde známá slova a věty z výuky zeměpisu, spojí je s obrázky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5534D">
              <w:rPr>
                <w:rFonts w:ascii="Verdana" w:eastAsia="Verdana" w:hAnsi="Verdana" w:cs="Verdana"/>
              </w:rPr>
              <w:t>rozumí jednoduchým pokynům v učebnici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vyhledá v jednoduchém textu potřebnou informaci a vytvoří odpověď na otázku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čte foneticky správně názvy jednotlivých zemí a kontinentů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5534D">
              <w:rPr>
                <w:rFonts w:ascii="Verdana" w:eastAsia="Verdana" w:hAnsi="Verdana" w:cs="Verdana"/>
                <w:b/>
              </w:rPr>
              <w:t xml:space="preserve">Nečtenář: </w:t>
            </w:r>
            <w:r w:rsidRPr="00A5534D">
              <w:rPr>
                <w:rFonts w:ascii="Verdana" w:eastAsia="Verdana" w:hAnsi="Verdana" w:cs="Verdana"/>
              </w:rPr>
              <w:t>orientuje se v mapě, plánu</w:t>
            </w:r>
          </w:p>
          <w:p w:rsidR="005E4D0A" w:rsidRPr="00A5534D" w:rsidRDefault="005E4D0A" w:rsidP="005E4D0A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</w:tcPr>
          <w:p w:rsidR="005E4D0A" w:rsidRPr="00A5534D" w:rsidRDefault="005E4D0A" w:rsidP="005E4D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v jednoduchých textech najde známá slova a věty z výuky zeměpisu, spojí je s obrázky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dokáže pochopit, o čem jsou krátké jednoduché texty, zvláště když jsou u nich obrázky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rozumí popisům obrázků, klíčovým vizuálům (např. sluneční soustava)</w:t>
            </w:r>
          </w:p>
          <w:p w:rsidR="005E4D0A" w:rsidRPr="00A5534D" w:rsidRDefault="005E4D0A" w:rsidP="005E4D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najde potřebné informace v učebnici, na internetu</w:t>
            </w:r>
          </w:p>
          <w:p w:rsidR="005E4D0A" w:rsidRPr="00A5534D" w:rsidRDefault="005E4D0A" w:rsidP="005E4D0A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  <w:tr w:rsidR="000E4C65" w:rsidRPr="00FC64F7" w:rsidTr="00AF4258">
        <w:trPr>
          <w:trHeight w:val="680"/>
        </w:trPr>
        <w:tc>
          <w:tcPr>
            <w:tcW w:w="747" w:type="dxa"/>
            <w:shd w:val="clear" w:color="auto" w:fill="A8BA00"/>
          </w:tcPr>
          <w:p w:rsidR="000E4C65" w:rsidRDefault="000E4C65" w:rsidP="000E4C65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0E4C65" w:rsidRDefault="000E4C65" w:rsidP="000E4C6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Mluvení </w:t>
            </w:r>
          </w:p>
        </w:tc>
        <w:tc>
          <w:tcPr>
            <w:tcW w:w="4560" w:type="dxa"/>
          </w:tcPr>
          <w:p w:rsidR="00A5534D" w:rsidRDefault="002F49AC" w:rsidP="00A5534D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pojmenuje slova a situace na obrázku (</w:t>
            </w:r>
            <w:r w:rsidRPr="00A5534D">
              <w:rPr>
                <w:rFonts w:ascii="Verdana" w:hAnsi="Verdana"/>
                <w:i/>
              </w:rPr>
              <w:t>To je řeka.</w:t>
            </w:r>
            <w:r w:rsidRPr="00A5534D">
              <w:rPr>
                <w:rFonts w:ascii="Verdana" w:hAnsi="Verdana"/>
              </w:rPr>
              <w:t>)</w:t>
            </w:r>
          </w:p>
          <w:p w:rsidR="000E4C65" w:rsidRPr="00A5534D" w:rsidRDefault="000E4C65" w:rsidP="00A5534D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popíše, kde se nachází Česká republika (</w:t>
            </w:r>
            <w:r w:rsidR="0093111C" w:rsidRPr="00A5534D">
              <w:rPr>
                <w:rFonts w:ascii="Verdana" w:hAnsi="Verdana"/>
                <w:i/>
              </w:rPr>
              <w:t xml:space="preserve">ČR leží v Evropě, </w:t>
            </w:r>
            <w:r w:rsidRPr="00A5534D">
              <w:rPr>
                <w:rFonts w:ascii="Verdana" w:hAnsi="Verdana"/>
                <w:i/>
              </w:rPr>
              <w:t>sousední státy jsou: Německo, Rakousko…</w:t>
            </w:r>
            <w:r w:rsidR="0093111C" w:rsidRPr="00A5534D">
              <w:rPr>
                <w:rFonts w:ascii="Verdana" w:hAnsi="Verdana"/>
                <w:i/>
              </w:rPr>
              <w:t>, hlavní město je Praha…</w:t>
            </w:r>
            <w:r w:rsidRPr="00A5534D">
              <w:rPr>
                <w:rFonts w:ascii="Verdana" w:hAnsi="Verdana"/>
              </w:rPr>
              <w:t>)</w:t>
            </w:r>
          </w:p>
          <w:p w:rsidR="000E4C65" w:rsidRPr="00A5534D" w:rsidRDefault="000E4C65" w:rsidP="00A5534D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 xml:space="preserve">obecně popíše mapu ČR </w:t>
            </w:r>
            <w:r w:rsidRPr="00A5534D">
              <w:rPr>
                <w:rFonts w:ascii="Verdana" w:hAnsi="Verdana"/>
                <w:i/>
              </w:rPr>
              <w:t>(sever, západ, hory, řeka, Praha, město, vesnice…)</w:t>
            </w:r>
          </w:p>
          <w:p w:rsidR="000E4C65" w:rsidRPr="00A5534D" w:rsidRDefault="000E4C65" w:rsidP="00A5534D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popíše, jaká krajina se nachází v zemi jeho/jejího původu, jaké je hlavní město, jak se v dané zemi mluví</w:t>
            </w:r>
            <w:r w:rsidR="002F49AC" w:rsidRPr="00A5534D">
              <w:rPr>
                <w:rFonts w:ascii="Verdana" w:hAnsi="Verdana"/>
              </w:rPr>
              <w:t>, jaké jsou tam (i v ČR</w:t>
            </w:r>
            <w:r w:rsidRPr="00A5534D">
              <w:rPr>
                <w:rFonts w:ascii="Verdana" w:hAnsi="Verdana"/>
              </w:rPr>
              <w:t>) zvyklosti…</w:t>
            </w:r>
          </w:p>
          <w:p w:rsidR="000E4C65" w:rsidRPr="00A5534D" w:rsidRDefault="000E4C65" w:rsidP="00A5534D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obecně popíše mapu světa (jednotlivé kontinenty, oceán, moře, hranice…)</w:t>
            </w:r>
          </w:p>
          <w:p w:rsidR="000E4C65" w:rsidRPr="00A5534D" w:rsidRDefault="000E4C65" w:rsidP="00A5534D">
            <w:pPr>
              <w:tabs>
                <w:tab w:val="left" w:pos="388"/>
              </w:tabs>
              <w:ind w:left="388" w:right="-11"/>
              <w:contextualSpacing/>
            </w:pPr>
          </w:p>
        </w:tc>
        <w:tc>
          <w:tcPr>
            <w:tcW w:w="4560" w:type="dxa"/>
          </w:tcPr>
          <w:p w:rsidR="0093111C" w:rsidRPr="00A5534D" w:rsidRDefault="0093111C" w:rsidP="000E4C65">
            <w:pPr>
              <w:pStyle w:val="Odstavecseseznamem"/>
              <w:numPr>
                <w:ilvl w:val="0"/>
                <w:numId w:val="22"/>
              </w:numPr>
              <w:ind w:left="36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konkrétněji popíše Českou republiku (ČR leží ve střední Evropě</w:t>
            </w:r>
            <w:r w:rsidRPr="00A5534D">
              <w:rPr>
                <w:rFonts w:ascii="Verdana" w:hAnsi="Verdana"/>
                <w:i/>
              </w:rPr>
              <w:t>, ČR není u moře…</w:t>
            </w:r>
            <w:r w:rsidRPr="00A5534D">
              <w:rPr>
                <w:rFonts w:ascii="Verdana" w:hAnsi="Verdana"/>
              </w:rPr>
              <w:t>)</w:t>
            </w:r>
            <w:r w:rsidRPr="00A5534D">
              <w:rPr>
                <w:rFonts w:ascii="Verdana" w:hAnsi="Verdana"/>
                <w:i/>
              </w:rPr>
              <w:t xml:space="preserve"> </w:t>
            </w:r>
          </w:p>
          <w:p w:rsidR="000E4C65" w:rsidRPr="00A5534D" w:rsidRDefault="000E4C65" w:rsidP="000E4C65">
            <w:pPr>
              <w:pStyle w:val="Odstavecseseznamem"/>
              <w:numPr>
                <w:ilvl w:val="0"/>
                <w:numId w:val="22"/>
              </w:numPr>
              <w:ind w:left="36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stručně popíše jaké politické zřízení je Česká republika a země jeho původu</w:t>
            </w:r>
          </w:p>
          <w:p w:rsidR="000E4C65" w:rsidRPr="00A5534D" w:rsidRDefault="000E4C65" w:rsidP="000E4C65">
            <w:pPr>
              <w:pStyle w:val="Odstavecseseznamem"/>
              <w:numPr>
                <w:ilvl w:val="0"/>
                <w:numId w:val="22"/>
              </w:numPr>
              <w:ind w:left="36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reprodukuje ústně obsah přiměřeně obtížného textu o některém ze států či kontinentů</w:t>
            </w:r>
          </w:p>
          <w:p w:rsidR="00BF2BCA" w:rsidRPr="00A5534D" w:rsidRDefault="00BF2BCA" w:rsidP="00BF2BCA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popíše klíčový vizuál např. sluneční soustavu apod. (</w:t>
            </w:r>
            <w:r w:rsidRPr="00A5534D">
              <w:rPr>
                <w:rFonts w:ascii="Verdana" w:hAnsi="Verdana"/>
                <w:i/>
              </w:rPr>
              <w:t>Největší planeta je Jupiter.</w:t>
            </w:r>
            <w:r w:rsidRPr="00A5534D">
              <w:rPr>
                <w:rFonts w:ascii="Verdana" w:hAnsi="Verdana"/>
              </w:rPr>
              <w:t>)</w:t>
            </w:r>
          </w:p>
          <w:p w:rsidR="000E4C65" w:rsidRPr="00C31F41" w:rsidRDefault="00BF2BCA" w:rsidP="000E4C65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 xml:space="preserve">prezentuje krátký referát na předem připravené téma o některém ze států, zvláště když má připravené jazykové struktury (např. </w:t>
            </w:r>
            <w:r w:rsidRPr="00A5534D">
              <w:rPr>
                <w:rFonts w:ascii="Verdana" w:hAnsi="Verdana"/>
                <w:i/>
              </w:rPr>
              <w:t>… leží v/na …. Hlavní město je … Nejvyšší hora je …</w:t>
            </w:r>
            <w:r w:rsidRPr="00A5534D">
              <w:rPr>
                <w:rFonts w:ascii="Verdana" w:hAnsi="Verdana"/>
              </w:rPr>
              <w:t>)</w:t>
            </w:r>
          </w:p>
        </w:tc>
      </w:tr>
      <w:tr w:rsidR="000E4C65" w:rsidRPr="00FC64F7" w:rsidTr="00AF4258">
        <w:trPr>
          <w:trHeight w:val="680"/>
        </w:trPr>
        <w:tc>
          <w:tcPr>
            <w:tcW w:w="747" w:type="dxa"/>
            <w:shd w:val="clear" w:color="auto" w:fill="A8BA00"/>
          </w:tcPr>
          <w:p w:rsidR="000E4C65" w:rsidRDefault="000E4C65" w:rsidP="000E4C65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0E4C65" w:rsidRDefault="000E4C65" w:rsidP="000E4C6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0E4C65" w:rsidRPr="00A5534D" w:rsidRDefault="000E4C65" w:rsidP="000E4C65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A5534D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C311CB" w:rsidRPr="00A5534D" w:rsidRDefault="00C311CB" w:rsidP="00C311CB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k obrázkům zapíše české pojmenování (</w:t>
            </w:r>
            <w:r w:rsidRPr="00A5534D">
              <w:rPr>
                <w:rFonts w:ascii="Verdana" w:hAnsi="Verdana"/>
                <w:i/>
              </w:rPr>
              <w:t>řeka, město, oceán, hora…</w:t>
            </w:r>
            <w:r w:rsidRPr="00A5534D">
              <w:rPr>
                <w:rFonts w:ascii="Verdana" w:hAnsi="Verdana"/>
              </w:rPr>
              <w:t>)</w:t>
            </w:r>
          </w:p>
          <w:p w:rsidR="000E4C65" w:rsidRPr="00A5534D" w:rsidRDefault="000E4C65" w:rsidP="000E4C65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napíše, kde bydlí, odkud pochází</w:t>
            </w:r>
          </w:p>
          <w:p w:rsidR="000E4C65" w:rsidRPr="00A5534D" w:rsidRDefault="000E4C65" w:rsidP="000E4C65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vypíše sousední státy ČR</w:t>
            </w:r>
          </w:p>
          <w:p w:rsidR="000E4C65" w:rsidRPr="00A5534D" w:rsidRDefault="000E4C65" w:rsidP="000E4C65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popíše kontinenty na mapě světa</w:t>
            </w:r>
          </w:p>
          <w:p w:rsidR="00C311CB" w:rsidRPr="00A5534D" w:rsidRDefault="00C311CB" w:rsidP="00C311CB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vytvoří odpověď na otázku za pomoci klíčových slov v otázce, popř. doplní slova do připravené věty, tabulky, do obrázku, mapy ČR apod. (</w:t>
            </w:r>
            <w:r w:rsidRPr="00A5534D">
              <w:rPr>
                <w:rFonts w:ascii="Verdana" w:hAnsi="Verdana"/>
                <w:i/>
              </w:rPr>
              <w:t>hlavní město: Praha, hory, řeka, rybník</w:t>
            </w:r>
            <w:r w:rsidRPr="00A5534D">
              <w:rPr>
                <w:rFonts w:ascii="Verdana" w:hAnsi="Verdana"/>
              </w:rPr>
              <w:t>)</w:t>
            </w:r>
          </w:p>
          <w:p w:rsidR="00C311CB" w:rsidRPr="00A5534D" w:rsidRDefault="00C311CB" w:rsidP="00C311CB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>sestaví a doplní jednoduchou obrázkovou křížovku</w:t>
            </w:r>
          </w:p>
          <w:p w:rsidR="000E4C65" w:rsidRPr="00A5534D" w:rsidRDefault="000E4C65" w:rsidP="000E4C65">
            <w:pPr>
              <w:pStyle w:val="Odstavecseseznamem"/>
              <w:ind w:left="388"/>
            </w:pPr>
          </w:p>
        </w:tc>
        <w:tc>
          <w:tcPr>
            <w:tcW w:w="4560" w:type="dxa"/>
          </w:tcPr>
          <w:p w:rsidR="000E4C65" w:rsidRPr="00A5534D" w:rsidRDefault="000E4C65" w:rsidP="000E4C65">
            <w:pPr>
              <w:pStyle w:val="Odstavecseseznamem"/>
              <w:numPr>
                <w:ilvl w:val="0"/>
                <w:numId w:val="39"/>
              </w:numPr>
              <w:ind w:left="36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 xml:space="preserve">popíše konkrétně mapu ČR </w:t>
            </w:r>
            <w:r w:rsidR="00247AB0" w:rsidRPr="00A5534D">
              <w:rPr>
                <w:rFonts w:ascii="Verdana" w:hAnsi="Verdana"/>
              </w:rPr>
              <w:t>(</w:t>
            </w:r>
            <w:r w:rsidR="00247AB0" w:rsidRPr="00A5534D">
              <w:rPr>
                <w:rFonts w:ascii="Verdana" w:hAnsi="Verdana"/>
                <w:i/>
              </w:rPr>
              <w:t>např. Vltava, Krkonoše, Morava, Čechy</w:t>
            </w:r>
            <w:r w:rsidR="00247AB0" w:rsidRPr="00A5534D">
              <w:rPr>
                <w:rFonts w:ascii="Verdana" w:hAnsi="Verdana"/>
              </w:rPr>
              <w:t>)</w:t>
            </w:r>
            <w:r w:rsidR="005A207F" w:rsidRPr="00A5534D">
              <w:rPr>
                <w:rFonts w:ascii="Verdana" w:hAnsi="Verdana"/>
              </w:rPr>
              <w:t xml:space="preserve"> </w:t>
            </w:r>
            <w:r w:rsidR="00247AB0" w:rsidRPr="00A5534D">
              <w:rPr>
                <w:rFonts w:ascii="Verdana" w:hAnsi="Verdana"/>
              </w:rPr>
              <w:t>a jiných států dle probírané látky v kmenové třídě (</w:t>
            </w:r>
            <w:r w:rsidR="00247AB0" w:rsidRPr="00A5534D">
              <w:rPr>
                <w:rFonts w:ascii="Verdana" w:hAnsi="Verdana"/>
                <w:i/>
              </w:rPr>
              <w:t>Londýn, Temže</w:t>
            </w:r>
            <w:r w:rsidR="00247AB0" w:rsidRPr="00A5534D">
              <w:rPr>
                <w:rFonts w:ascii="Verdana" w:hAnsi="Verdana"/>
              </w:rPr>
              <w:t>)</w:t>
            </w:r>
          </w:p>
          <w:p w:rsidR="00C311CB" w:rsidRPr="00A5534D" w:rsidRDefault="00C311CB" w:rsidP="00C311C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5534D">
              <w:rPr>
                <w:rFonts w:ascii="Verdana" w:hAnsi="Verdana" w:cs="ComicSansMS"/>
              </w:rPr>
              <w:t>tvoří si slovníček pojmů (český termín – termín ve svém mateřském jazyce, popř. obrázek)</w:t>
            </w:r>
          </w:p>
          <w:p w:rsidR="00A5534D" w:rsidRDefault="00A5534D" w:rsidP="00A5534D">
            <w:pPr>
              <w:pStyle w:val="Odstavecseseznamem"/>
              <w:ind w:left="364"/>
              <w:rPr>
                <w:rFonts w:ascii="Verdana" w:hAnsi="Verdana"/>
              </w:rPr>
            </w:pPr>
          </w:p>
          <w:p w:rsidR="00C311CB" w:rsidRPr="00A5534D" w:rsidRDefault="00247AB0" w:rsidP="000E4C65">
            <w:pPr>
              <w:pStyle w:val="Odstavecseseznamem"/>
              <w:numPr>
                <w:ilvl w:val="0"/>
                <w:numId w:val="39"/>
              </w:numPr>
              <w:ind w:left="364"/>
              <w:rPr>
                <w:rFonts w:ascii="Verdana" w:hAnsi="Verdana"/>
              </w:rPr>
            </w:pPr>
            <w:r w:rsidRPr="00A5534D">
              <w:rPr>
                <w:rFonts w:ascii="Verdana" w:hAnsi="Verdana"/>
              </w:rPr>
              <w:t xml:space="preserve">napíše krátké věty o své zemi původu, popř. o vybrané zemi (např. </w:t>
            </w:r>
            <w:r w:rsidRPr="00A5534D">
              <w:rPr>
                <w:rFonts w:ascii="Verdana" w:hAnsi="Verdana"/>
                <w:i/>
              </w:rPr>
              <w:t>… leží v/na …. Hlavní město je … Nejvyšší hora je …</w:t>
            </w:r>
            <w:r w:rsidRPr="00A5534D">
              <w:rPr>
                <w:rFonts w:ascii="Verdana" w:hAnsi="Verdana"/>
              </w:rPr>
              <w:t>)</w:t>
            </w:r>
          </w:p>
          <w:p w:rsidR="000E4C65" w:rsidRPr="00A5534D" w:rsidRDefault="000E4C65" w:rsidP="000E4C65">
            <w:pPr>
              <w:autoSpaceDE w:val="0"/>
              <w:autoSpaceDN w:val="0"/>
              <w:adjustRightInd w:val="0"/>
              <w:ind w:left="364" w:hanging="360"/>
              <w:rPr>
                <w:rFonts w:ascii="Verdana" w:hAnsi="Verdana" w:cs="ComicSansMS"/>
              </w:rPr>
            </w:pPr>
          </w:p>
        </w:tc>
      </w:tr>
    </w:tbl>
    <w:p w:rsidR="0015204E" w:rsidRDefault="0015204E">
      <w:bookmarkStart w:id="0" w:name="_GoBack"/>
      <w:bookmarkEnd w:id="0"/>
    </w:p>
    <w:p w:rsidR="007211FE" w:rsidRDefault="007211FE" w:rsidP="00BB2216"/>
    <w:sectPr w:rsidR="007211FE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FE" w:rsidRDefault="00F44AFE" w:rsidP="003E485A">
      <w:pPr>
        <w:spacing w:after="0" w:line="240" w:lineRule="auto"/>
      </w:pPr>
      <w:r>
        <w:separator/>
      </w:r>
    </w:p>
  </w:endnote>
  <w:endnote w:type="continuationSeparator" w:id="1">
    <w:p w:rsidR="00F44AFE" w:rsidRDefault="00F44AFE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FE" w:rsidRDefault="00F44AFE" w:rsidP="003E485A">
      <w:pPr>
        <w:spacing w:after="0" w:line="240" w:lineRule="auto"/>
      </w:pPr>
      <w:r>
        <w:separator/>
      </w:r>
    </w:p>
  </w:footnote>
  <w:footnote w:type="continuationSeparator" w:id="1">
    <w:p w:rsidR="00F44AFE" w:rsidRDefault="00F44AFE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CB66091"/>
    <w:multiLevelType w:val="hybridMultilevel"/>
    <w:tmpl w:val="E59E6C58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B60"/>
    <w:multiLevelType w:val="hybridMultilevel"/>
    <w:tmpl w:val="0F187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46470A6"/>
    <w:multiLevelType w:val="hybridMultilevel"/>
    <w:tmpl w:val="BEB23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43D34"/>
    <w:multiLevelType w:val="hybridMultilevel"/>
    <w:tmpl w:val="87AC5822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C4363E6"/>
    <w:multiLevelType w:val="hybridMultilevel"/>
    <w:tmpl w:val="C452197E"/>
    <w:lvl w:ilvl="0" w:tplc="040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7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A59EA"/>
    <w:multiLevelType w:val="hybridMultilevel"/>
    <w:tmpl w:val="496C0A62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2E8C5B44"/>
    <w:multiLevelType w:val="hybridMultilevel"/>
    <w:tmpl w:val="1ECE36FE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3FA71C58"/>
    <w:multiLevelType w:val="hybridMultilevel"/>
    <w:tmpl w:val="4334B810"/>
    <w:lvl w:ilvl="0" w:tplc="129C2A9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40566017"/>
    <w:multiLevelType w:val="hybridMultilevel"/>
    <w:tmpl w:val="42F8B6E2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2D933BC"/>
    <w:multiLevelType w:val="hybridMultilevel"/>
    <w:tmpl w:val="D56086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37CC5"/>
    <w:multiLevelType w:val="hybridMultilevel"/>
    <w:tmpl w:val="E6A297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931C3"/>
    <w:multiLevelType w:val="hybridMultilevel"/>
    <w:tmpl w:val="A9A8FDA0"/>
    <w:lvl w:ilvl="0" w:tplc="0405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>
    <w:nsid w:val="633C5093"/>
    <w:multiLevelType w:val="hybridMultilevel"/>
    <w:tmpl w:val="0E7AD3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4A40"/>
    <w:multiLevelType w:val="hybridMultilevel"/>
    <w:tmpl w:val="BD4C8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02A10"/>
    <w:multiLevelType w:val="hybridMultilevel"/>
    <w:tmpl w:val="8196C058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>
    <w:nsid w:val="6CCE7179"/>
    <w:multiLevelType w:val="hybridMultilevel"/>
    <w:tmpl w:val="618EEADC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8538C"/>
    <w:multiLevelType w:val="hybridMultilevel"/>
    <w:tmpl w:val="DFA4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16512"/>
    <w:multiLevelType w:val="hybridMultilevel"/>
    <w:tmpl w:val="68CCCE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27"/>
  </w:num>
  <w:num w:numId="5">
    <w:abstractNumId w:val="16"/>
  </w:num>
  <w:num w:numId="6">
    <w:abstractNumId w:val="0"/>
  </w:num>
  <w:num w:numId="7">
    <w:abstractNumId w:val="19"/>
  </w:num>
  <w:num w:numId="8">
    <w:abstractNumId w:val="21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31"/>
  </w:num>
  <w:num w:numId="16">
    <w:abstractNumId w:val="4"/>
  </w:num>
  <w:num w:numId="17">
    <w:abstractNumId w:val="8"/>
  </w:num>
  <w:num w:numId="18">
    <w:abstractNumId w:val="35"/>
  </w:num>
  <w:num w:numId="19">
    <w:abstractNumId w:val="15"/>
  </w:num>
  <w:num w:numId="20">
    <w:abstractNumId w:val="28"/>
  </w:num>
  <w:num w:numId="21">
    <w:abstractNumId w:val="26"/>
  </w:num>
  <w:num w:numId="22">
    <w:abstractNumId w:val="25"/>
  </w:num>
  <w:num w:numId="23">
    <w:abstractNumId w:val="37"/>
  </w:num>
  <w:num w:numId="24">
    <w:abstractNumId w:val="32"/>
  </w:num>
  <w:num w:numId="25">
    <w:abstractNumId w:val="22"/>
  </w:num>
  <w:num w:numId="26">
    <w:abstractNumId w:val="20"/>
  </w:num>
  <w:num w:numId="27">
    <w:abstractNumId w:val="40"/>
  </w:num>
  <w:num w:numId="28">
    <w:abstractNumId w:val="38"/>
  </w:num>
  <w:num w:numId="29">
    <w:abstractNumId w:val="29"/>
  </w:num>
  <w:num w:numId="30">
    <w:abstractNumId w:val="5"/>
  </w:num>
  <w:num w:numId="31">
    <w:abstractNumId w:val="24"/>
  </w:num>
  <w:num w:numId="32">
    <w:abstractNumId w:val="30"/>
  </w:num>
  <w:num w:numId="33">
    <w:abstractNumId w:val="1"/>
  </w:num>
  <w:num w:numId="34">
    <w:abstractNumId w:val="10"/>
  </w:num>
  <w:num w:numId="35">
    <w:abstractNumId w:val="18"/>
  </w:num>
  <w:num w:numId="36">
    <w:abstractNumId w:val="34"/>
  </w:num>
  <w:num w:numId="37">
    <w:abstractNumId w:val="36"/>
  </w:num>
  <w:num w:numId="38">
    <w:abstractNumId w:val="9"/>
  </w:num>
  <w:num w:numId="39">
    <w:abstractNumId w:val="23"/>
  </w:num>
  <w:num w:numId="40">
    <w:abstractNumId w:val="3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2348"/>
    <w:rsid w:val="0001340C"/>
    <w:rsid w:val="000207A7"/>
    <w:rsid w:val="00024136"/>
    <w:rsid w:val="00025BD8"/>
    <w:rsid w:val="00027668"/>
    <w:rsid w:val="00062E37"/>
    <w:rsid w:val="000662FF"/>
    <w:rsid w:val="000716D4"/>
    <w:rsid w:val="00073BEE"/>
    <w:rsid w:val="00086216"/>
    <w:rsid w:val="000A5E6F"/>
    <w:rsid w:val="000B40DC"/>
    <w:rsid w:val="000C305C"/>
    <w:rsid w:val="000E4C65"/>
    <w:rsid w:val="000F7D96"/>
    <w:rsid w:val="00101A10"/>
    <w:rsid w:val="00110C46"/>
    <w:rsid w:val="00124DFA"/>
    <w:rsid w:val="001343B4"/>
    <w:rsid w:val="0015204E"/>
    <w:rsid w:val="00164AD9"/>
    <w:rsid w:val="00183786"/>
    <w:rsid w:val="00184739"/>
    <w:rsid w:val="001D652F"/>
    <w:rsid w:val="001F49CC"/>
    <w:rsid w:val="001F58B0"/>
    <w:rsid w:val="001F6C85"/>
    <w:rsid w:val="0020514F"/>
    <w:rsid w:val="00213FCE"/>
    <w:rsid w:val="00216BF9"/>
    <w:rsid w:val="00224EB6"/>
    <w:rsid w:val="0023443F"/>
    <w:rsid w:val="0024785A"/>
    <w:rsid w:val="00247AB0"/>
    <w:rsid w:val="00265056"/>
    <w:rsid w:val="002C39CC"/>
    <w:rsid w:val="002C74AE"/>
    <w:rsid w:val="002D37BC"/>
    <w:rsid w:val="002D4377"/>
    <w:rsid w:val="002E4EA9"/>
    <w:rsid w:val="002F49AC"/>
    <w:rsid w:val="002F4EB0"/>
    <w:rsid w:val="003035A4"/>
    <w:rsid w:val="00342414"/>
    <w:rsid w:val="00357DA2"/>
    <w:rsid w:val="003705A7"/>
    <w:rsid w:val="00386B0B"/>
    <w:rsid w:val="003A7FFA"/>
    <w:rsid w:val="003B3A28"/>
    <w:rsid w:val="003E485A"/>
    <w:rsid w:val="003F0725"/>
    <w:rsid w:val="003F2948"/>
    <w:rsid w:val="003F5D15"/>
    <w:rsid w:val="004135A3"/>
    <w:rsid w:val="00413759"/>
    <w:rsid w:val="00431E26"/>
    <w:rsid w:val="004347A7"/>
    <w:rsid w:val="004464E5"/>
    <w:rsid w:val="004535B7"/>
    <w:rsid w:val="00462B19"/>
    <w:rsid w:val="00470F05"/>
    <w:rsid w:val="00474E13"/>
    <w:rsid w:val="004A3BD7"/>
    <w:rsid w:val="004B312A"/>
    <w:rsid w:val="004B7731"/>
    <w:rsid w:val="004C2761"/>
    <w:rsid w:val="004D43CA"/>
    <w:rsid w:val="004D4C48"/>
    <w:rsid w:val="004F2384"/>
    <w:rsid w:val="00544DEB"/>
    <w:rsid w:val="00560CFD"/>
    <w:rsid w:val="0056497F"/>
    <w:rsid w:val="0059257C"/>
    <w:rsid w:val="005A207F"/>
    <w:rsid w:val="005E02F3"/>
    <w:rsid w:val="005E4D0A"/>
    <w:rsid w:val="005E7F58"/>
    <w:rsid w:val="005F0958"/>
    <w:rsid w:val="00665B93"/>
    <w:rsid w:val="00667FCF"/>
    <w:rsid w:val="00687750"/>
    <w:rsid w:val="00691E5E"/>
    <w:rsid w:val="006B5A9B"/>
    <w:rsid w:val="006E5962"/>
    <w:rsid w:val="006F101A"/>
    <w:rsid w:val="006F52E0"/>
    <w:rsid w:val="007211FE"/>
    <w:rsid w:val="00727E9A"/>
    <w:rsid w:val="00736186"/>
    <w:rsid w:val="00741D50"/>
    <w:rsid w:val="00747115"/>
    <w:rsid w:val="007674BB"/>
    <w:rsid w:val="00771521"/>
    <w:rsid w:val="007817CD"/>
    <w:rsid w:val="007866BE"/>
    <w:rsid w:val="007B3685"/>
    <w:rsid w:val="007B7C5F"/>
    <w:rsid w:val="007C0843"/>
    <w:rsid w:val="007D1A09"/>
    <w:rsid w:val="007D748E"/>
    <w:rsid w:val="007F28E1"/>
    <w:rsid w:val="007F58F7"/>
    <w:rsid w:val="008038BB"/>
    <w:rsid w:val="00810C1E"/>
    <w:rsid w:val="00844341"/>
    <w:rsid w:val="008629F6"/>
    <w:rsid w:val="00896EE4"/>
    <w:rsid w:val="008A092C"/>
    <w:rsid w:val="008B7153"/>
    <w:rsid w:val="008D044B"/>
    <w:rsid w:val="009011F8"/>
    <w:rsid w:val="00920D69"/>
    <w:rsid w:val="0093111C"/>
    <w:rsid w:val="00943CFF"/>
    <w:rsid w:val="00956243"/>
    <w:rsid w:val="00973A2E"/>
    <w:rsid w:val="00980F2E"/>
    <w:rsid w:val="009A3757"/>
    <w:rsid w:val="009A7270"/>
    <w:rsid w:val="009D280E"/>
    <w:rsid w:val="009D6B14"/>
    <w:rsid w:val="00A0597F"/>
    <w:rsid w:val="00A07161"/>
    <w:rsid w:val="00A16FA0"/>
    <w:rsid w:val="00A25260"/>
    <w:rsid w:val="00A5534D"/>
    <w:rsid w:val="00A7011D"/>
    <w:rsid w:val="00AA2D14"/>
    <w:rsid w:val="00AC0BEF"/>
    <w:rsid w:val="00AD583B"/>
    <w:rsid w:val="00AF416E"/>
    <w:rsid w:val="00AF7730"/>
    <w:rsid w:val="00B36592"/>
    <w:rsid w:val="00B421ED"/>
    <w:rsid w:val="00B45341"/>
    <w:rsid w:val="00B469E0"/>
    <w:rsid w:val="00B624AC"/>
    <w:rsid w:val="00B83E61"/>
    <w:rsid w:val="00B930D8"/>
    <w:rsid w:val="00B940CC"/>
    <w:rsid w:val="00B975F3"/>
    <w:rsid w:val="00BB2216"/>
    <w:rsid w:val="00BC3944"/>
    <w:rsid w:val="00BD3FC5"/>
    <w:rsid w:val="00BD45FB"/>
    <w:rsid w:val="00BF2BCA"/>
    <w:rsid w:val="00BF57F0"/>
    <w:rsid w:val="00BF6709"/>
    <w:rsid w:val="00C232FE"/>
    <w:rsid w:val="00C23888"/>
    <w:rsid w:val="00C30C05"/>
    <w:rsid w:val="00C30CE7"/>
    <w:rsid w:val="00C311CB"/>
    <w:rsid w:val="00C31F41"/>
    <w:rsid w:val="00C36584"/>
    <w:rsid w:val="00C67E4E"/>
    <w:rsid w:val="00C71B6C"/>
    <w:rsid w:val="00C81BFA"/>
    <w:rsid w:val="00C83F3C"/>
    <w:rsid w:val="00CA288D"/>
    <w:rsid w:val="00CA4E26"/>
    <w:rsid w:val="00CB591A"/>
    <w:rsid w:val="00CC1062"/>
    <w:rsid w:val="00CF007F"/>
    <w:rsid w:val="00D134BB"/>
    <w:rsid w:val="00D1799C"/>
    <w:rsid w:val="00D23BFD"/>
    <w:rsid w:val="00D25507"/>
    <w:rsid w:val="00D27938"/>
    <w:rsid w:val="00D35688"/>
    <w:rsid w:val="00D46578"/>
    <w:rsid w:val="00D55665"/>
    <w:rsid w:val="00D66758"/>
    <w:rsid w:val="00D67432"/>
    <w:rsid w:val="00D84A20"/>
    <w:rsid w:val="00D90055"/>
    <w:rsid w:val="00DB2E03"/>
    <w:rsid w:val="00DC06A1"/>
    <w:rsid w:val="00DE514B"/>
    <w:rsid w:val="00DE733D"/>
    <w:rsid w:val="00E16430"/>
    <w:rsid w:val="00E34F2C"/>
    <w:rsid w:val="00E442EA"/>
    <w:rsid w:val="00E577C3"/>
    <w:rsid w:val="00E67FDC"/>
    <w:rsid w:val="00E76429"/>
    <w:rsid w:val="00E827AF"/>
    <w:rsid w:val="00EA72A6"/>
    <w:rsid w:val="00ED2A05"/>
    <w:rsid w:val="00EE63F4"/>
    <w:rsid w:val="00EE7BC9"/>
    <w:rsid w:val="00EF3405"/>
    <w:rsid w:val="00F14721"/>
    <w:rsid w:val="00F24CA9"/>
    <w:rsid w:val="00F44AFE"/>
    <w:rsid w:val="00FB388E"/>
    <w:rsid w:val="00FB56A6"/>
    <w:rsid w:val="00FD1314"/>
    <w:rsid w:val="00FD18D5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270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9EE4-DC09-40AA-98D2-55AC2653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1422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55</cp:revision>
  <cp:lastPrinted>2015-07-29T15:32:00Z</cp:lastPrinted>
  <dcterms:created xsi:type="dcterms:W3CDTF">2015-09-21T12:28:00Z</dcterms:created>
  <dcterms:modified xsi:type="dcterms:W3CDTF">2015-10-18T15:05:00Z</dcterms:modified>
</cp:coreProperties>
</file>